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195D84F8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433CE3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433CE3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433CE3">
        <w:rPr>
          <w:rFonts w:ascii="Times New Roman" w:hAnsi="Times New Roman" w:cs="Times New Roman"/>
          <w:sz w:val="28"/>
          <w:szCs w:val="28"/>
        </w:rPr>
        <w:t>84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D315E1" w:rsidRDefault="004E0309" w:rsidP="00D315E1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4A92B" w14:textId="23178FCD" w:rsidR="00320ECD" w:rsidRPr="00EB28F5" w:rsidRDefault="00320ECD" w:rsidP="00EB28F5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8F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EB28F5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EB28F5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</w:t>
      </w:r>
      <w:r w:rsidR="00EB28F5" w:rsidRPr="00EB28F5">
        <w:rPr>
          <w:rFonts w:ascii="Times New Roman" w:hAnsi="Times New Roman" w:cs="Times New Roman"/>
          <w:b/>
          <w:bCs/>
          <w:sz w:val="28"/>
          <w:szCs w:val="28"/>
        </w:rPr>
        <w:t>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Pr="00EB28F5">
        <w:rPr>
          <w:rFonts w:ascii="Times New Roman" w:hAnsi="Times New Roman" w:cs="Times New Roman"/>
          <w:b/>
          <w:bCs/>
          <w:sz w:val="28"/>
          <w:szCs w:val="28"/>
        </w:rPr>
        <w:t xml:space="preserve">, утвержденный постановлением администрации Чемальского района </w:t>
      </w:r>
      <w:r w:rsidR="00EB28F5" w:rsidRPr="00EB28F5">
        <w:rPr>
          <w:rFonts w:ascii="Times New Roman" w:hAnsi="Times New Roman" w:cs="Times New Roman"/>
          <w:b/>
          <w:bCs/>
          <w:sz w:val="28"/>
          <w:szCs w:val="28"/>
        </w:rPr>
        <w:t>от «30» марта 2023 г. № 47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08D9FDFB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320EC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7184CF27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D27D3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EB28F5" w:rsidRPr="00EB28F5">
        <w:rPr>
          <w:rFonts w:ascii="Times New Roman" w:hAnsi="Times New Roman" w:cs="Times New Roman"/>
          <w:sz w:val="28"/>
          <w:szCs w:val="28"/>
        </w:rPr>
        <w:t>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торгов», утвержденный постановлением администрации Чемальского района от «30» марта 2023 г. № 47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62DF9FC7" w14:textId="77777777" w:rsidR="007E156B" w:rsidRPr="007E156B" w:rsidRDefault="007E156B" w:rsidP="007E156B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156B">
        <w:rPr>
          <w:rFonts w:ascii="Times New Roman" w:hAnsi="Times New Roman" w:cs="Times New Roman"/>
          <w:sz w:val="28"/>
          <w:szCs w:val="28"/>
        </w:rPr>
        <w:t>1.1. В пункте 5.2. слова «</w:t>
      </w:r>
      <w:hyperlink r:id="rId8" w:tooltip="МБУ &quot;ДЕПАРТАМЕНТ СТРОИТЕЛЬСТВА, ДОРОЖНОГО ХОЗЯЙСТВА, ТРАНСПОРТА И ЖИЛИЩНО-КОММУНАЛЬНОЙ ПОЛИТИКИ&quot;" w:history="1">
        <w:r w:rsidRPr="007E156B">
          <w:rPr>
            <w:rFonts w:ascii="Times New Roman" w:hAnsi="Times New Roman" w:cs="Times New Roman"/>
            <w:sz w:val="28"/>
            <w:szCs w:val="28"/>
          </w:rPr>
          <w:t>Муниципальное бюджетное учреждение «Департамент строительства, дорожного хозяйства, транспорта и жилищно-коммунальной политики</w:t>
        </w:r>
      </w:hyperlink>
      <w:r w:rsidRPr="007E156B">
        <w:rPr>
          <w:rFonts w:ascii="Times New Roman" w:hAnsi="Times New Roman" w:cs="Times New Roman"/>
          <w:sz w:val="28"/>
          <w:szCs w:val="28"/>
        </w:rPr>
        <w:t>» заметить словами «Муниципальное казенное учреждение «Управление строительства и коммунального хозяйства».</w:t>
      </w:r>
    </w:p>
    <w:p w14:paraId="15EADEBE" w14:textId="63289CCD" w:rsidR="00A07806" w:rsidRDefault="007E156B" w:rsidP="007E156B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156B">
        <w:rPr>
          <w:rFonts w:ascii="Times New Roman" w:hAnsi="Times New Roman" w:cs="Times New Roman"/>
          <w:sz w:val="28"/>
          <w:szCs w:val="28"/>
        </w:rPr>
        <w:t xml:space="preserve">1.2.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D315E1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7EAA5B39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D315E1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</w:t>
      </w:r>
      <w:r w:rsidR="000F2DE4" w:rsidRPr="000F2DE4">
        <w:rPr>
          <w:rFonts w:ascii="Times New Roman" w:hAnsi="Times New Roman" w:cs="Times New Roman"/>
          <w:sz w:val="28"/>
          <w:szCs w:val="28"/>
        </w:rPr>
        <w:lastRenderedPageBreak/>
        <w:t xml:space="preserve">предъявления паспорта гражданина Российской Федерации либо иного документа, удостоверяющего личность, в соответствии с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529A4647" w14:textId="77777777" w:rsidR="00BD467D" w:rsidRPr="00BD467D" w:rsidRDefault="00BD467D" w:rsidP="00BD46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467D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BD467D">
        <w:rPr>
          <w:rFonts w:ascii="Times New Roman" w:hAnsi="Times New Roman" w:cs="Times New Roman"/>
          <w:sz w:val="28"/>
          <w:szCs w:val="28"/>
        </w:rPr>
        <w:tab/>
      </w:r>
      <w:r w:rsidRPr="00BD467D">
        <w:rPr>
          <w:rFonts w:ascii="Times New Roman" w:hAnsi="Times New Roman" w:cs="Times New Roman"/>
          <w:sz w:val="28"/>
          <w:szCs w:val="28"/>
        </w:rPr>
        <w:tab/>
      </w:r>
      <w:r w:rsidRPr="00BD467D">
        <w:rPr>
          <w:rFonts w:ascii="Times New Roman" w:hAnsi="Times New Roman" w:cs="Times New Roman"/>
          <w:sz w:val="28"/>
          <w:szCs w:val="28"/>
        </w:rPr>
        <w:tab/>
      </w:r>
      <w:r w:rsidRPr="00BD467D">
        <w:rPr>
          <w:rFonts w:ascii="Times New Roman" w:hAnsi="Times New Roman" w:cs="Times New Roman"/>
          <w:sz w:val="28"/>
          <w:szCs w:val="28"/>
        </w:rPr>
        <w:tab/>
      </w:r>
      <w:r w:rsidRPr="00BD467D">
        <w:rPr>
          <w:rFonts w:ascii="Times New Roman" w:hAnsi="Times New Roman" w:cs="Times New Roman"/>
          <w:sz w:val="28"/>
          <w:szCs w:val="28"/>
        </w:rPr>
        <w:tab/>
      </w:r>
      <w:r w:rsidRPr="00BD467D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00335367" w:rsidR="00320ECD" w:rsidRPr="00320ECD" w:rsidRDefault="00CD1941" w:rsidP="00320E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73F552C" w14:textId="739D8C7D"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F2DE4"/>
    <w:rsid w:val="001169C0"/>
    <w:rsid w:val="001A2911"/>
    <w:rsid w:val="00225446"/>
    <w:rsid w:val="00271465"/>
    <w:rsid w:val="002C2F62"/>
    <w:rsid w:val="002F75AE"/>
    <w:rsid w:val="00320ECD"/>
    <w:rsid w:val="00355F93"/>
    <w:rsid w:val="00433CE3"/>
    <w:rsid w:val="004A24E2"/>
    <w:rsid w:val="004E0309"/>
    <w:rsid w:val="004E1FAF"/>
    <w:rsid w:val="00527BBF"/>
    <w:rsid w:val="00536DFC"/>
    <w:rsid w:val="005E2F2A"/>
    <w:rsid w:val="00637477"/>
    <w:rsid w:val="006C5DF1"/>
    <w:rsid w:val="006F1C83"/>
    <w:rsid w:val="007174DD"/>
    <w:rsid w:val="007D41E7"/>
    <w:rsid w:val="007E156B"/>
    <w:rsid w:val="007E3F38"/>
    <w:rsid w:val="008160D4"/>
    <w:rsid w:val="008A378C"/>
    <w:rsid w:val="009277CE"/>
    <w:rsid w:val="00942E1E"/>
    <w:rsid w:val="00A07806"/>
    <w:rsid w:val="00B864B5"/>
    <w:rsid w:val="00BA352E"/>
    <w:rsid w:val="00BD467D"/>
    <w:rsid w:val="00CD1941"/>
    <w:rsid w:val="00D233F0"/>
    <w:rsid w:val="00D27D3B"/>
    <w:rsid w:val="00D315E1"/>
    <w:rsid w:val="00E650CB"/>
    <w:rsid w:val="00EB28F5"/>
    <w:rsid w:val="00EF2A65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3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hyperlink" Target="https://login.consultant.ru/link/?req=doc&amp;base=LAW&amp;n=482707&amp;dst=1002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02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9244&amp;dst=10000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18</cp:revision>
  <cp:lastPrinted>2025-07-28T01:19:00Z</cp:lastPrinted>
  <dcterms:created xsi:type="dcterms:W3CDTF">2025-04-10T07:39:00Z</dcterms:created>
  <dcterms:modified xsi:type="dcterms:W3CDTF">2025-07-31T01:20:00Z</dcterms:modified>
  <dc:language>ru-RU</dc:language>
</cp:coreProperties>
</file>