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811FC" w14:textId="77777777" w:rsidR="004E0309" w:rsidRPr="00320ECD" w:rsidRDefault="00000000" w:rsidP="00320ECD">
      <w:pPr>
        <w:spacing w:after="0"/>
        <w:jc w:val="right"/>
        <w:rPr>
          <w:rFonts w:ascii="Times New Roman" w:hAnsi="Times New Roman" w:cs="Times New Roman"/>
        </w:rPr>
      </w:pPr>
      <w:r w:rsidRPr="00320EC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5168" behindDoc="0" locked="0" layoutInCell="0" allowOverlap="1" wp14:anchorId="67AECCF3" wp14:editId="37F97FF6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6BE52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68703E7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3518F33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214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709"/>
        <w:gridCol w:w="4253"/>
      </w:tblGrid>
      <w:tr w:rsidR="004E0309" w:rsidRPr="00320ECD" w14:paraId="189623D3" w14:textId="77777777" w:rsidTr="00320ECD">
        <w:trPr>
          <w:trHeight w:val="761"/>
        </w:trPr>
        <w:tc>
          <w:tcPr>
            <w:tcW w:w="4252" w:type="dxa"/>
          </w:tcPr>
          <w:p w14:paraId="193716E4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РЕСПУБЛИКА АЛТАЙ</w:t>
            </w:r>
          </w:p>
          <w:p w14:paraId="7175EC1C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</w:t>
            </w:r>
          </w:p>
          <w:p w14:paraId="53EFF2B8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ЧЕМАЛЬСКОГО РАЙОНА</w:t>
            </w:r>
          </w:p>
        </w:tc>
        <w:tc>
          <w:tcPr>
            <w:tcW w:w="709" w:type="dxa"/>
          </w:tcPr>
          <w:p w14:paraId="373F631F" w14:textId="77777777" w:rsidR="004E0309" w:rsidRPr="00320ECD" w:rsidRDefault="004E0309" w:rsidP="00320ECD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14:paraId="15CA73C8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ind w:firstLine="709"/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АЛТАЙ РЕСПУБЛИКА</w:t>
            </w:r>
          </w:p>
          <w:p w14:paraId="12C87921" w14:textId="77777777" w:rsidR="004E0309" w:rsidRPr="00320ECD" w:rsidRDefault="00000000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ЧАМАЛ АЙМАКТЫ</w:t>
            </w:r>
            <w:r w:rsidRPr="00320ECD">
              <w:rPr>
                <w:rFonts w:ascii="Times New Roman" w:hAnsi="Times New Roman" w:cs="Times New Roman"/>
                <w:b/>
                <w:bCs/>
                <w:spacing w:val="-80"/>
                <w:sz w:val="28"/>
                <w:szCs w:val="28"/>
              </w:rPr>
              <w:t>НГ</w:t>
            </w:r>
          </w:p>
          <w:p w14:paraId="2FDBA6AE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ind w:firstLine="709"/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АДМИНИСТРАЦИЯЗЫ</w:t>
            </w:r>
          </w:p>
        </w:tc>
      </w:tr>
    </w:tbl>
    <w:p w14:paraId="52E91B7C" w14:textId="129AF40D" w:rsidR="004E0309" w:rsidRPr="00320ECD" w:rsidRDefault="00EF2A65" w:rsidP="00320ECD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13334" distB="13334" distL="0" distR="0" simplePos="0" relativeHeight="251657216" behindDoc="0" locked="0" layoutInCell="0" allowOverlap="1" wp14:anchorId="4CB61CF4" wp14:editId="279B79C3">
                <wp:simplePos x="0" y="0"/>
                <wp:positionH relativeFrom="page">
                  <wp:posOffset>1104265</wp:posOffset>
                </wp:positionH>
                <wp:positionV relativeFrom="paragraph">
                  <wp:posOffset>114934</wp:posOffset>
                </wp:positionV>
                <wp:extent cx="5739765" cy="0"/>
                <wp:effectExtent l="0" t="0" r="0" b="0"/>
                <wp:wrapNone/>
                <wp:docPr id="1325402119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749BC" id="Прямая соединительная линия 1" o:spid="_x0000_s1026" style="position:absolute;z-index:251657216;visibility:visible;mso-wrap-style:square;mso-width-percent:0;mso-height-percent:0;mso-wrap-distance-left:0;mso-wrap-distance-top:.37039mm;mso-wrap-distance-right:0;mso-wrap-distance-bottom:.37039mm;mso-position-horizontal:absolute;mso-position-horizontal-relative:page;mso-position-vertical:absolute;mso-position-vertical-relative:text;mso-width-percent:0;mso-height-percent:0;mso-width-relative:page;mso-height-relative:page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14:paraId="53D048F9" w14:textId="77777777" w:rsidR="004E0309" w:rsidRPr="00320ECD" w:rsidRDefault="00000000" w:rsidP="00320EC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20ECD">
        <w:rPr>
          <w:rFonts w:ascii="Times New Roman" w:hAnsi="Times New Roman" w:cs="Times New Roman"/>
          <w:b/>
          <w:bCs/>
          <w:sz w:val="32"/>
          <w:szCs w:val="32"/>
        </w:rPr>
        <w:t xml:space="preserve">       ПОСТАНОВЛЕНИЕ                                                    JÖП</w:t>
      </w:r>
    </w:p>
    <w:p w14:paraId="788C6BFE" w14:textId="77777777" w:rsidR="004E0309" w:rsidRPr="00320ECD" w:rsidRDefault="004E0309" w:rsidP="00320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17F2EC" w14:textId="77777777" w:rsidR="004E0309" w:rsidRPr="00320ECD" w:rsidRDefault="004E0309" w:rsidP="00320E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F271E" w14:textId="5DF63637" w:rsidR="004E0309" w:rsidRPr="00320ECD" w:rsidRDefault="00000000" w:rsidP="00320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от «</w:t>
      </w:r>
      <w:r w:rsidR="0072298D">
        <w:rPr>
          <w:rFonts w:ascii="Times New Roman" w:hAnsi="Times New Roman" w:cs="Times New Roman"/>
          <w:sz w:val="28"/>
          <w:szCs w:val="28"/>
        </w:rPr>
        <w:t>31</w:t>
      </w:r>
      <w:r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72298D">
        <w:rPr>
          <w:rFonts w:ascii="Times New Roman" w:hAnsi="Times New Roman" w:cs="Times New Roman"/>
          <w:sz w:val="28"/>
          <w:szCs w:val="28"/>
        </w:rPr>
        <w:t>июля</w:t>
      </w:r>
      <w:r w:rsidR="002C2F62">
        <w:rPr>
          <w:rFonts w:ascii="Times New Roman" w:hAnsi="Times New Roman" w:cs="Times New Roman"/>
          <w:sz w:val="28"/>
          <w:szCs w:val="28"/>
        </w:rPr>
        <w:t xml:space="preserve"> </w:t>
      </w:r>
      <w:r w:rsidRPr="00320ECD">
        <w:rPr>
          <w:rFonts w:ascii="Times New Roman" w:hAnsi="Times New Roman" w:cs="Times New Roman"/>
          <w:sz w:val="28"/>
          <w:szCs w:val="28"/>
        </w:rPr>
        <w:t>20</w:t>
      </w:r>
      <w:r w:rsidR="00320ECD">
        <w:rPr>
          <w:rFonts w:ascii="Times New Roman" w:hAnsi="Times New Roman" w:cs="Times New Roman"/>
          <w:sz w:val="28"/>
          <w:szCs w:val="28"/>
        </w:rPr>
        <w:t>2</w:t>
      </w:r>
      <w:r w:rsidR="00271465"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72298D">
        <w:rPr>
          <w:rFonts w:ascii="Times New Roman" w:hAnsi="Times New Roman" w:cs="Times New Roman"/>
          <w:sz w:val="28"/>
          <w:szCs w:val="28"/>
        </w:rPr>
        <w:t>82</w:t>
      </w:r>
    </w:p>
    <w:p w14:paraId="211C8C82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5F470C33" w14:textId="77777777" w:rsidR="004E0309" w:rsidRPr="00320ECD" w:rsidRDefault="00000000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с. Чемал</w:t>
      </w:r>
    </w:p>
    <w:p w14:paraId="43ABEA7A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354F1E04" w14:textId="77777777" w:rsidR="004E0309" w:rsidRPr="00D315E1" w:rsidRDefault="004E0309" w:rsidP="00D315E1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D4A92B" w14:textId="1D66D8F1" w:rsidR="00320ECD" w:rsidRPr="002A0E84" w:rsidRDefault="00320ECD" w:rsidP="002A0E84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E84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Административный </w:t>
      </w:r>
      <w:hyperlink r:id="rId6" w:history="1">
        <w:r w:rsidRPr="002A0E84">
          <w:rPr>
            <w:rFonts w:ascii="Times New Roman" w:hAnsi="Times New Roman" w:cs="Times New Roman"/>
            <w:b/>
            <w:bCs/>
            <w:sz w:val="28"/>
            <w:szCs w:val="28"/>
          </w:rPr>
          <w:t>регламент</w:t>
        </w:r>
      </w:hyperlink>
      <w:r w:rsidRPr="002A0E84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муниципальной услуги </w:t>
      </w:r>
      <w:r w:rsidR="002A0E84" w:rsidRPr="002A0E84">
        <w:rPr>
          <w:rFonts w:ascii="Times New Roman" w:hAnsi="Times New Roman" w:cs="Times New Roman"/>
          <w:b/>
          <w:bCs/>
          <w:sz w:val="28"/>
          <w:szCs w:val="28"/>
        </w:rPr>
        <w:t>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 w:rsidRPr="002A0E84">
        <w:rPr>
          <w:rFonts w:ascii="Times New Roman" w:hAnsi="Times New Roman" w:cs="Times New Roman"/>
          <w:b/>
          <w:bCs/>
          <w:sz w:val="28"/>
          <w:szCs w:val="28"/>
        </w:rPr>
        <w:t>, утвержденный постановлением администрации Чемальского района</w:t>
      </w:r>
      <w:r w:rsidR="002A0E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0E84" w:rsidRPr="002A0E84">
        <w:rPr>
          <w:rFonts w:ascii="Times New Roman" w:hAnsi="Times New Roman" w:cs="Times New Roman"/>
          <w:b/>
          <w:bCs/>
          <w:sz w:val="28"/>
          <w:szCs w:val="28"/>
        </w:rPr>
        <w:t>от «13» июня 2023 г. № 87</w:t>
      </w:r>
    </w:p>
    <w:p w14:paraId="526A915D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578635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C48EE7" w14:textId="08D9FDFB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в соответствие с </w:t>
      </w:r>
      <w:r w:rsidR="000A30E5" w:rsidRPr="00241579">
        <w:rPr>
          <w:rFonts w:ascii="Times New Roman" w:hAnsi="Times New Roman" w:cs="Times New Roman"/>
          <w:sz w:val="28"/>
          <w:szCs w:val="28"/>
        </w:rPr>
        <w:t>Федеральн</w:t>
      </w:r>
      <w:r w:rsidR="00637477">
        <w:rPr>
          <w:rFonts w:ascii="Times New Roman" w:hAnsi="Times New Roman" w:cs="Times New Roman"/>
          <w:sz w:val="28"/>
          <w:szCs w:val="28"/>
        </w:rPr>
        <w:t>ым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37477">
        <w:rPr>
          <w:rFonts w:ascii="Times New Roman" w:hAnsi="Times New Roman" w:cs="Times New Roman"/>
          <w:sz w:val="28"/>
          <w:szCs w:val="28"/>
        </w:rPr>
        <w:t>ом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</w:t>
      </w:r>
      <w:r w:rsidRPr="00320ECD">
        <w:rPr>
          <w:rFonts w:ascii="Times New Roman" w:hAnsi="Times New Roman" w:cs="Times New Roman"/>
          <w:sz w:val="28"/>
          <w:szCs w:val="28"/>
        </w:rPr>
        <w:t xml:space="preserve">, администрация Чемальского района </w:t>
      </w:r>
      <w:r w:rsidRPr="00320ECD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6CAAD9C1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70B6E6" w14:textId="699C2739"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Административный </w:t>
      </w:r>
      <w:hyperlink r:id="rId7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D27D3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2A0E84" w:rsidRPr="002A0E84">
        <w:rPr>
          <w:rFonts w:ascii="Times New Roman" w:hAnsi="Times New Roman" w:cs="Times New Roman"/>
          <w:sz w:val="28"/>
          <w:szCs w:val="28"/>
        </w:rPr>
        <w:t>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собственности», утвержденный постановлением администрации Чемальского района от «13» июня 2023 г. № 87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</w:p>
    <w:p w14:paraId="15EADEBE" w14:textId="06D62655" w:rsidR="00A07806" w:rsidRDefault="00320ECD" w:rsidP="00A0780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1.1. </w:t>
      </w:r>
      <w:r w:rsidR="000F2DE4">
        <w:rPr>
          <w:rFonts w:ascii="Times New Roman" w:hAnsi="Times New Roman" w:cs="Times New Roman"/>
          <w:sz w:val="28"/>
          <w:szCs w:val="28"/>
        </w:rPr>
        <w:t>Раздел</w:t>
      </w:r>
      <w:r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0F2DE4">
        <w:rPr>
          <w:rFonts w:ascii="Times New Roman" w:hAnsi="Times New Roman" w:cs="Times New Roman"/>
          <w:sz w:val="28"/>
          <w:szCs w:val="28"/>
        </w:rPr>
        <w:t>23</w:t>
      </w:r>
      <w:r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F2DE4">
        <w:rPr>
          <w:rFonts w:ascii="Times New Roman" w:hAnsi="Times New Roman" w:cs="Times New Roman"/>
          <w:sz w:val="28"/>
          <w:szCs w:val="28"/>
        </w:rPr>
        <w:t>пунктом 23.</w:t>
      </w:r>
      <w:r w:rsidR="00D315E1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79F5B4DF" w14:textId="7EAA5B39" w:rsidR="00FC4551" w:rsidRPr="00FC4551" w:rsidRDefault="00FC4551" w:rsidP="000F2D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F2DE4">
        <w:rPr>
          <w:rFonts w:ascii="Times New Roman" w:hAnsi="Times New Roman" w:cs="Times New Roman"/>
          <w:sz w:val="28"/>
          <w:szCs w:val="28"/>
        </w:rPr>
        <w:t>23.</w:t>
      </w:r>
      <w:r w:rsidR="00D315E1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>.</w:t>
      </w:r>
      <w:r w:rsidRPr="00FC4551">
        <w:rPr>
          <w:rFonts w:ascii="Times New Roman" w:hAnsi="Times New Roman" w:cs="Times New Roman"/>
          <w:sz w:val="28"/>
          <w:szCs w:val="28"/>
        </w:rPr>
        <w:t xml:space="preserve"> </w:t>
      </w:r>
      <w:r w:rsidR="000F2DE4" w:rsidRPr="000F2DE4">
        <w:rPr>
          <w:rFonts w:ascii="Times New Roman" w:hAnsi="Times New Roman" w:cs="Times New Roman"/>
          <w:sz w:val="28"/>
          <w:szCs w:val="28"/>
        </w:rPr>
        <w:t>В целях предоставления муниципальн</w:t>
      </w:r>
      <w:r w:rsidR="000F2DE4">
        <w:rPr>
          <w:rFonts w:ascii="Times New Roman" w:hAnsi="Times New Roman" w:cs="Times New Roman"/>
          <w:sz w:val="28"/>
          <w:szCs w:val="28"/>
        </w:rPr>
        <w:t>ой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F2DE4">
        <w:rPr>
          <w:rFonts w:ascii="Times New Roman" w:hAnsi="Times New Roman" w:cs="Times New Roman"/>
          <w:sz w:val="28"/>
          <w:szCs w:val="28"/>
        </w:rPr>
        <w:t>и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8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Российской Федерации или посредством идентификации и аутентификации в </w:t>
      </w:r>
      <w:r w:rsidR="00637477">
        <w:rPr>
          <w:rFonts w:ascii="Times New Roman" w:hAnsi="Times New Roman" w:cs="Times New Roman"/>
          <w:sz w:val="28"/>
          <w:szCs w:val="28"/>
        </w:rPr>
        <w:t>Администрации</w:t>
      </w:r>
      <w:r w:rsidR="006C5DF1">
        <w:rPr>
          <w:rFonts w:ascii="Times New Roman" w:hAnsi="Times New Roman" w:cs="Times New Roman"/>
          <w:sz w:val="28"/>
          <w:szCs w:val="28"/>
        </w:rPr>
        <w:t xml:space="preserve"> Чемальского района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многофункциональных центрах с </w:t>
      </w:r>
      <w:r w:rsidR="000F2DE4" w:rsidRPr="000F2DE4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использованием информационных технологий, предусмотренных </w:t>
      </w:r>
      <w:hyperlink r:id="rId9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Pr="00FC4551">
        <w:rPr>
          <w:rFonts w:ascii="Times New Roman" w:hAnsi="Times New Roman" w:cs="Times New Roman"/>
          <w:sz w:val="28"/>
          <w:szCs w:val="28"/>
        </w:rPr>
        <w:t>"</w:t>
      </w:r>
      <w:r w:rsidR="000F2DE4">
        <w:rPr>
          <w:rFonts w:ascii="Times New Roman" w:hAnsi="Times New Roman" w:cs="Times New Roman"/>
          <w:sz w:val="28"/>
          <w:szCs w:val="28"/>
        </w:rPr>
        <w:t>.</w:t>
      </w:r>
    </w:p>
    <w:p w14:paraId="4A6A7F56" w14:textId="37CE5E3A" w:rsidR="00320ECD" w:rsidRPr="00320ECD" w:rsidRDefault="000F2DE4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ECD" w:rsidRPr="00320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2A3F1B0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167BD8E9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283D32BF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496A19A1" w14:textId="77777777" w:rsidR="00BC03B6" w:rsidRPr="00BC03B6" w:rsidRDefault="00BC03B6" w:rsidP="00BC03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03B6">
        <w:rPr>
          <w:rFonts w:ascii="Times New Roman" w:hAnsi="Times New Roman" w:cs="Times New Roman"/>
          <w:sz w:val="28"/>
          <w:szCs w:val="28"/>
        </w:rPr>
        <w:t>И.о. Главы Чемальского района</w:t>
      </w:r>
      <w:r w:rsidRPr="00BC03B6">
        <w:rPr>
          <w:rFonts w:ascii="Times New Roman" w:hAnsi="Times New Roman" w:cs="Times New Roman"/>
          <w:sz w:val="28"/>
          <w:szCs w:val="28"/>
        </w:rPr>
        <w:tab/>
      </w:r>
      <w:r w:rsidRPr="00BC03B6">
        <w:rPr>
          <w:rFonts w:ascii="Times New Roman" w:hAnsi="Times New Roman" w:cs="Times New Roman"/>
          <w:sz w:val="28"/>
          <w:szCs w:val="28"/>
        </w:rPr>
        <w:tab/>
      </w:r>
      <w:r w:rsidRPr="00BC03B6">
        <w:rPr>
          <w:rFonts w:ascii="Times New Roman" w:hAnsi="Times New Roman" w:cs="Times New Roman"/>
          <w:sz w:val="28"/>
          <w:szCs w:val="28"/>
        </w:rPr>
        <w:tab/>
      </w:r>
      <w:r w:rsidRPr="00BC03B6">
        <w:rPr>
          <w:rFonts w:ascii="Times New Roman" w:hAnsi="Times New Roman" w:cs="Times New Roman"/>
          <w:sz w:val="28"/>
          <w:szCs w:val="28"/>
        </w:rPr>
        <w:tab/>
      </w:r>
      <w:r w:rsidRPr="00BC03B6">
        <w:rPr>
          <w:rFonts w:ascii="Times New Roman" w:hAnsi="Times New Roman" w:cs="Times New Roman"/>
          <w:sz w:val="28"/>
          <w:szCs w:val="28"/>
        </w:rPr>
        <w:tab/>
      </w:r>
      <w:r w:rsidRPr="00BC03B6">
        <w:rPr>
          <w:rFonts w:ascii="Times New Roman" w:hAnsi="Times New Roman" w:cs="Times New Roman"/>
          <w:sz w:val="28"/>
          <w:szCs w:val="28"/>
        </w:rPr>
        <w:tab/>
        <w:t>В.М. Кандыков</w:t>
      </w:r>
    </w:p>
    <w:p w14:paraId="74138FA9" w14:textId="77777777" w:rsidR="00320ECD" w:rsidRPr="00320ECD" w:rsidRDefault="00320ECD" w:rsidP="00320ECD">
      <w:pPr>
        <w:spacing w:after="0"/>
        <w:rPr>
          <w:rFonts w:ascii="Times New Roman" w:hAnsi="Times New Roman" w:cs="Times New Roman"/>
        </w:rPr>
      </w:pPr>
    </w:p>
    <w:p w14:paraId="373F552C" w14:textId="739D8C7D" w:rsidR="00D233F0" w:rsidRDefault="00D23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233F0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09"/>
    <w:rsid w:val="00084C50"/>
    <w:rsid w:val="000A30E5"/>
    <w:rsid w:val="000F2DE4"/>
    <w:rsid w:val="001169C0"/>
    <w:rsid w:val="00173DB8"/>
    <w:rsid w:val="001A2911"/>
    <w:rsid w:val="00220697"/>
    <w:rsid w:val="00225446"/>
    <w:rsid w:val="00271465"/>
    <w:rsid w:val="002A0E84"/>
    <w:rsid w:val="002C2F62"/>
    <w:rsid w:val="002F75AE"/>
    <w:rsid w:val="00320ECD"/>
    <w:rsid w:val="00355F93"/>
    <w:rsid w:val="004E0309"/>
    <w:rsid w:val="004E1FAF"/>
    <w:rsid w:val="00527BBF"/>
    <w:rsid w:val="00536DFC"/>
    <w:rsid w:val="005E2F2A"/>
    <w:rsid w:val="0061362A"/>
    <w:rsid w:val="00637477"/>
    <w:rsid w:val="006755C7"/>
    <w:rsid w:val="006C5DF1"/>
    <w:rsid w:val="006F1C83"/>
    <w:rsid w:val="007174DD"/>
    <w:rsid w:val="0072298D"/>
    <w:rsid w:val="007E3F38"/>
    <w:rsid w:val="008160D4"/>
    <w:rsid w:val="008A378C"/>
    <w:rsid w:val="009277CE"/>
    <w:rsid w:val="00942E1E"/>
    <w:rsid w:val="00A07806"/>
    <w:rsid w:val="00BA352E"/>
    <w:rsid w:val="00BC03B6"/>
    <w:rsid w:val="00D233F0"/>
    <w:rsid w:val="00D27D3B"/>
    <w:rsid w:val="00D315E1"/>
    <w:rsid w:val="00EB784E"/>
    <w:rsid w:val="00EF2A65"/>
    <w:rsid w:val="00F93DFA"/>
    <w:rsid w:val="00FC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E9A0"/>
  <w15:docId w15:val="{22BD8CEC-4872-488A-9254-86839560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A07806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8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9244&amp;dst=10000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1" Type="http://schemas.openxmlformats.org/officeDocument/2006/relationships/hyperlink" Target="https://login.consultant.ru/link/?req=doc&amp;base=LAW&amp;n=482707&amp;dst=100243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LAW&amp;n=482707&amp;dst=1002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707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16</cp:revision>
  <cp:lastPrinted>2025-07-25T02:46:00Z</cp:lastPrinted>
  <dcterms:created xsi:type="dcterms:W3CDTF">2025-04-10T07:39:00Z</dcterms:created>
  <dcterms:modified xsi:type="dcterms:W3CDTF">2025-07-31T01:24:00Z</dcterms:modified>
  <dc:language>ru-RU</dc:language>
</cp:coreProperties>
</file>