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D74" w:rsidRPr="00613E8F" w:rsidRDefault="00D24D74">
      <w:pPr>
        <w:rPr>
          <w:rFonts w:ascii="Times New Roman" w:hAnsi="Times New Roman" w:cs="Times New Roman"/>
          <w:sz w:val="28"/>
          <w:szCs w:val="28"/>
        </w:rPr>
      </w:pPr>
      <w:bookmarkStart w:id="0" w:name="_GoBack"/>
      <w:bookmarkEnd w:id="0"/>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8"/>
        <w:gridCol w:w="1985"/>
        <w:gridCol w:w="3392"/>
      </w:tblGrid>
      <w:tr w:rsidR="005B2311" w:rsidRPr="00613E8F" w:rsidTr="00F20C6F">
        <w:trPr>
          <w:trHeight w:val="2548"/>
          <w:jc w:val="center"/>
        </w:trPr>
        <w:tc>
          <w:tcPr>
            <w:tcW w:w="3638" w:type="dxa"/>
            <w:tcBorders>
              <w:top w:val="nil"/>
              <w:left w:val="nil"/>
              <w:bottom w:val="thinThickSmallGap" w:sz="24" w:space="0" w:color="auto"/>
              <w:right w:val="nil"/>
            </w:tcBorders>
          </w:tcPr>
          <w:p w:rsidR="00D24D74" w:rsidRPr="001A1659" w:rsidRDefault="00D24D74" w:rsidP="001A1659">
            <w:pPr>
              <w:keepNext/>
              <w:overflowPunct w:val="0"/>
              <w:autoSpaceDE w:val="0"/>
              <w:autoSpaceDN w:val="0"/>
              <w:adjustRightInd w:val="0"/>
              <w:spacing w:after="0"/>
              <w:jc w:val="center"/>
              <w:outlineLvl w:val="7"/>
              <w:rPr>
                <w:rFonts w:ascii="PT Astra Serif" w:hAnsi="PT Astra Serif" w:cs="Times New Roman"/>
                <w:sz w:val="26"/>
                <w:szCs w:val="26"/>
              </w:rPr>
            </w:pPr>
          </w:p>
          <w:p w:rsidR="005B2311" w:rsidRPr="001A1659" w:rsidRDefault="005B2311" w:rsidP="001A1659">
            <w:pPr>
              <w:keepNext/>
              <w:overflowPunct w:val="0"/>
              <w:autoSpaceDE w:val="0"/>
              <w:autoSpaceDN w:val="0"/>
              <w:adjustRightInd w:val="0"/>
              <w:spacing w:after="0"/>
              <w:jc w:val="center"/>
              <w:outlineLvl w:val="7"/>
              <w:rPr>
                <w:rFonts w:ascii="PT Astra Serif" w:hAnsi="PT Astra Serif" w:cs="Times New Roman"/>
                <w:sz w:val="26"/>
                <w:szCs w:val="26"/>
              </w:rPr>
            </w:pPr>
            <w:r w:rsidRPr="001A1659">
              <w:rPr>
                <w:rFonts w:ascii="PT Astra Serif" w:hAnsi="PT Astra Serif" w:cs="Times New Roman"/>
                <w:sz w:val="26"/>
                <w:szCs w:val="26"/>
              </w:rPr>
              <w:t>РОССИЙСКАЯ ФЕДЕРАЦИЯ</w:t>
            </w:r>
          </w:p>
          <w:p w:rsidR="005B2311" w:rsidRPr="001A1659" w:rsidRDefault="005B2311" w:rsidP="001A1659">
            <w:pPr>
              <w:spacing w:after="0"/>
              <w:jc w:val="center"/>
              <w:rPr>
                <w:rFonts w:ascii="PT Astra Serif" w:hAnsi="PT Astra Serif" w:cs="Times New Roman"/>
                <w:bCs/>
                <w:sz w:val="26"/>
                <w:szCs w:val="26"/>
              </w:rPr>
            </w:pPr>
            <w:r w:rsidRPr="001A1659">
              <w:rPr>
                <w:rFonts w:ascii="PT Astra Serif" w:hAnsi="PT Astra Serif" w:cs="Times New Roman"/>
                <w:bCs/>
                <w:sz w:val="26"/>
                <w:szCs w:val="26"/>
              </w:rPr>
              <w:t>РЕСПУБЛИКА АЛТАЙ</w:t>
            </w:r>
          </w:p>
          <w:p w:rsidR="005B2311" w:rsidRPr="001A1659" w:rsidRDefault="005B2311" w:rsidP="001A1659">
            <w:pPr>
              <w:spacing w:after="0"/>
              <w:jc w:val="center"/>
              <w:rPr>
                <w:rFonts w:ascii="PT Astra Serif" w:hAnsi="PT Astra Serif" w:cs="Times New Roman"/>
                <w:bCs/>
                <w:sz w:val="26"/>
                <w:szCs w:val="26"/>
              </w:rPr>
            </w:pPr>
            <w:r w:rsidRPr="001A1659">
              <w:rPr>
                <w:rFonts w:ascii="PT Astra Serif" w:hAnsi="PT Astra Serif" w:cs="Times New Roman"/>
                <w:bCs/>
                <w:sz w:val="26"/>
                <w:szCs w:val="26"/>
              </w:rPr>
              <w:t>СОВЕТ ДЕПУТАТОВ</w:t>
            </w:r>
          </w:p>
          <w:p w:rsidR="005B2311" w:rsidRPr="001A1659" w:rsidRDefault="005B2311" w:rsidP="001A1659">
            <w:pPr>
              <w:spacing w:after="0"/>
              <w:jc w:val="center"/>
              <w:rPr>
                <w:rFonts w:ascii="PT Astra Serif" w:hAnsi="PT Astra Serif" w:cs="Times New Roman"/>
                <w:sz w:val="26"/>
                <w:szCs w:val="26"/>
              </w:rPr>
            </w:pPr>
            <w:r w:rsidRPr="001A1659">
              <w:rPr>
                <w:rFonts w:ascii="PT Astra Serif" w:hAnsi="PT Astra Serif" w:cs="Times New Roman"/>
                <w:sz w:val="26"/>
                <w:szCs w:val="26"/>
              </w:rPr>
              <w:t>ЧЕМАЛЬСКОГО</w:t>
            </w:r>
          </w:p>
          <w:p w:rsidR="005B2311" w:rsidRPr="001A1659" w:rsidRDefault="005B2311" w:rsidP="001A1659">
            <w:pPr>
              <w:spacing w:after="0"/>
              <w:jc w:val="center"/>
              <w:rPr>
                <w:rFonts w:ascii="PT Astra Serif" w:hAnsi="PT Astra Serif" w:cs="Times New Roman"/>
                <w:sz w:val="26"/>
                <w:szCs w:val="26"/>
              </w:rPr>
            </w:pPr>
            <w:r w:rsidRPr="001A1659">
              <w:rPr>
                <w:rFonts w:ascii="PT Astra Serif" w:hAnsi="PT Astra Serif" w:cs="Times New Roman"/>
                <w:sz w:val="26"/>
                <w:szCs w:val="26"/>
              </w:rPr>
              <w:t>РАЙОНА</w:t>
            </w:r>
          </w:p>
        </w:tc>
        <w:tc>
          <w:tcPr>
            <w:tcW w:w="1985" w:type="dxa"/>
            <w:tcBorders>
              <w:top w:val="nil"/>
              <w:left w:val="nil"/>
              <w:bottom w:val="thinThickSmallGap" w:sz="24" w:space="0" w:color="auto"/>
              <w:right w:val="nil"/>
            </w:tcBorders>
          </w:tcPr>
          <w:p w:rsidR="005B2311" w:rsidRPr="001A1659" w:rsidRDefault="005B2311" w:rsidP="001A1659">
            <w:pPr>
              <w:spacing w:after="0"/>
              <w:jc w:val="center"/>
              <w:rPr>
                <w:rFonts w:ascii="PT Astra Serif" w:hAnsi="PT Astra Serif" w:cs="Times New Roman"/>
                <w:sz w:val="26"/>
                <w:szCs w:val="26"/>
              </w:rPr>
            </w:pPr>
          </w:p>
          <w:p w:rsidR="005B2311" w:rsidRPr="001A1659" w:rsidRDefault="00D24D74" w:rsidP="001A1659">
            <w:pPr>
              <w:spacing w:after="0"/>
              <w:jc w:val="center"/>
              <w:rPr>
                <w:rFonts w:ascii="PT Astra Serif" w:hAnsi="PT Astra Serif" w:cs="Times New Roman"/>
                <w:b/>
                <w:sz w:val="26"/>
                <w:szCs w:val="26"/>
              </w:rPr>
            </w:pPr>
            <w:r w:rsidRPr="001A1659">
              <w:rPr>
                <w:rFonts w:ascii="PT Astra Serif" w:hAnsi="PT Astra Serif" w:cs="Times New Roman"/>
                <w:noProof/>
                <w:sz w:val="26"/>
                <w:szCs w:val="26"/>
              </w:rPr>
              <w:drawing>
                <wp:inline distT="0" distB="0" distL="0" distR="0">
                  <wp:extent cx="693420" cy="68580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 cy="685800"/>
                          </a:xfrm>
                          <a:prstGeom prst="rect">
                            <a:avLst/>
                          </a:prstGeom>
                          <a:noFill/>
                          <a:ln>
                            <a:noFill/>
                          </a:ln>
                        </pic:spPr>
                      </pic:pic>
                    </a:graphicData>
                  </a:graphic>
                </wp:inline>
              </w:drawing>
            </w:r>
          </w:p>
        </w:tc>
        <w:tc>
          <w:tcPr>
            <w:tcW w:w="3392" w:type="dxa"/>
            <w:tcBorders>
              <w:top w:val="nil"/>
              <w:left w:val="nil"/>
              <w:bottom w:val="thinThickSmallGap" w:sz="24" w:space="0" w:color="auto"/>
              <w:right w:val="nil"/>
            </w:tcBorders>
            <w:vAlign w:val="center"/>
          </w:tcPr>
          <w:p w:rsidR="005B2311" w:rsidRPr="001A1659" w:rsidRDefault="005B2311" w:rsidP="001A1659">
            <w:pPr>
              <w:keepNext/>
              <w:overflowPunct w:val="0"/>
              <w:autoSpaceDE w:val="0"/>
              <w:autoSpaceDN w:val="0"/>
              <w:adjustRightInd w:val="0"/>
              <w:spacing w:after="0"/>
              <w:jc w:val="center"/>
              <w:outlineLvl w:val="7"/>
              <w:rPr>
                <w:rFonts w:ascii="PT Astra Serif" w:hAnsi="PT Astra Serif" w:cs="Times New Roman"/>
                <w:sz w:val="26"/>
                <w:szCs w:val="26"/>
              </w:rPr>
            </w:pPr>
            <w:r w:rsidRPr="001A1659">
              <w:rPr>
                <w:rFonts w:ascii="PT Astra Serif" w:hAnsi="PT Astra Serif" w:cs="Times New Roman"/>
                <w:sz w:val="26"/>
                <w:szCs w:val="26"/>
              </w:rPr>
              <w:t>РОССИЯ ФЕДЕРАЦИЯЗЫ</w:t>
            </w:r>
          </w:p>
          <w:p w:rsidR="005B2311" w:rsidRPr="001A1659" w:rsidRDefault="005B2311" w:rsidP="001A1659">
            <w:pPr>
              <w:spacing w:after="0"/>
              <w:jc w:val="center"/>
              <w:rPr>
                <w:rFonts w:ascii="PT Astra Serif" w:hAnsi="PT Astra Serif" w:cs="Times New Roman"/>
                <w:bCs/>
                <w:sz w:val="26"/>
                <w:szCs w:val="26"/>
              </w:rPr>
            </w:pPr>
            <w:r w:rsidRPr="001A1659">
              <w:rPr>
                <w:rFonts w:ascii="PT Astra Serif" w:hAnsi="PT Astra Serif" w:cs="Times New Roman"/>
                <w:bCs/>
                <w:sz w:val="26"/>
                <w:szCs w:val="26"/>
              </w:rPr>
              <w:t>АЛТАЙ РЕСПУБЛИКА</w:t>
            </w:r>
          </w:p>
          <w:p w:rsidR="005B2311" w:rsidRPr="001A1659" w:rsidRDefault="005B2311" w:rsidP="001A1659">
            <w:pPr>
              <w:spacing w:after="0"/>
              <w:ind w:right="-143"/>
              <w:jc w:val="center"/>
              <w:rPr>
                <w:rFonts w:ascii="PT Astra Serif" w:hAnsi="PT Astra Serif" w:cs="Times New Roman"/>
                <w:bCs/>
                <w:sz w:val="26"/>
                <w:szCs w:val="26"/>
              </w:rPr>
            </w:pPr>
            <w:r w:rsidRPr="001A1659">
              <w:rPr>
                <w:rFonts w:ascii="PT Astra Serif" w:hAnsi="PT Astra Serif" w:cs="Times New Roman"/>
                <w:bCs/>
                <w:sz w:val="26"/>
                <w:szCs w:val="26"/>
              </w:rPr>
              <w:t>СОВЕДИ ДЕПУТАТТАР</w:t>
            </w:r>
          </w:p>
          <w:p w:rsidR="001A1659" w:rsidRPr="001A1659" w:rsidRDefault="005B2311" w:rsidP="001A1659">
            <w:pPr>
              <w:spacing w:after="0"/>
              <w:jc w:val="center"/>
              <w:rPr>
                <w:rFonts w:ascii="PT Astra Serif" w:hAnsi="PT Astra Serif" w:cs="Times New Roman"/>
                <w:bCs/>
                <w:sz w:val="26"/>
                <w:szCs w:val="26"/>
              </w:rPr>
            </w:pPr>
            <w:r w:rsidRPr="001A1659">
              <w:rPr>
                <w:rFonts w:ascii="PT Astra Serif" w:hAnsi="PT Astra Serif" w:cs="Times New Roman"/>
                <w:bCs/>
                <w:sz w:val="26"/>
                <w:szCs w:val="26"/>
              </w:rPr>
              <w:t>ЧЕМАЛ</w:t>
            </w:r>
          </w:p>
          <w:p w:rsidR="005B2311" w:rsidRPr="001A1659" w:rsidRDefault="005B2311" w:rsidP="001A1659">
            <w:pPr>
              <w:spacing w:after="0"/>
              <w:jc w:val="center"/>
              <w:rPr>
                <w:rFonts w:ascii="PT Astra Serif" w:hAnsi="PT Astra Serif" w:cs="Times New Roman"/>
                <w:bCs/>
                <w:sz w:val="26"/>
                <w:szCs w:val="26"/>
              </w:rPr>
            </w:pPr>
            <w:r w:rsidRPr="001A1659">
              <w:rPr>
                <w:rFonts w:ascii="PT Astra Serif" w:hAnsi="PT Astra Serif" w:cs="Times New Roman"/>
                <w:bCs/>
                <w:sz w:val="26"/>
                <w:szCs w:val="26"/>
              </w:rPr>
              <w:t>АЙМАКТЫН</w:t>
            </w:r>
          </w:p>
        </w:tc>
      </w:tr>
    </w:tbl>
    <w:p w:rsidR="00E417C9" w:rsidRPr="00613E8F" w:rsidRDefault="00E417C9" w:rsidP="005B2311">
      <w:pPr>
        <w:spacing w:after="0"/>
        <w:jc w:val="center"/>
        <w:rPr>
          <w:rFonts w:ascii="Times New Roman" w:hAnsi="Times New Roman" w:cs="Times New Roman"/>
          <w:b/>
          <w:sz w:val="28"/>
          <w:szCs w:val="28"/>
        </w:rPr>
      </w:pPr>
    </w:p>
    <w:p w:rsidR="005B2311" w:rsidRPr="001A1659" w:rsidRDefault="001A1659" w:rsidP="001A1659">
      <w:pPr>
        <w:spacing w:after="0"/>
        <w:rPr>
          <w:rFonts w:ascii="PT Astra Serif" w:hAnsi="PT Astra Serif" w:cs="Times New Roman"/>
          <w:sz w:val="26"/>
          <w:szCs w:val="26"/>
        </w:rPr>
      </w:pPr>
      <w:r w:rsidRPr="001A1659">
        <w:rPr>
          <w:rFonts w:ascii="PT Astra Serif" w:hAnsi="PT Astra Serif" w:cs="Times New Roman"/>
          <w:sz w:val="26"/>
          <w:szCs w:val="26"/>
        </w:rPr>
        <w:t xml:space="preserve">         </w:t>
      </w:r>
      <w:r w:rsidR="005B2311" w:rsidRPr="001A1659">
        <w:rPr>
          <w:rFonts w:ascii="PT Astra Serif" w:hAnsi="PT Astra Serif" w:cs="Times New Roman"/>
          <w:sz w:val="26"/>
          <w:szCs w:val="26"/>
        </w:rPr>
        <w:t xml:space="preserve">РЕШЕНИЕ                                                                 </w:t>
      </w:r>
      <w:r w:rsidRPr="001A1659">
        <w:rPr>
          <w:rFonts w:ascii="PT Astra Serif" w:hAnsi="PT Astra Serif" w:cs="Times New Roman"/>
          <w:sz w:val="26"/>
          <w:szCs w:val="26"/>
        </w:rPr>
        <w:t xml:space="preserve">                 </w:t>
      </w:r>
      <w:r w:rsidR="00003FC2">
        <w:rPr>
          <w:rFonts w:ascii="PT Astra Serif" w:hAnsi="PT Astra Serif" w:cs="Times New Roman"/>
          <w:sz w:val="26"/>
          <w:szCs w:val="26"/>
        </w:rPr>
        <w:t xml:space="preserve">            </w:t>
      </w:r>
      <w:r w:rsidR="005B2311" w:rsidRPr="001A1659">
        <w:rPr>
          <w:rFonts w:ascii="PT Astra Serif" w:hAnsi="PT Astra Serif" w:cs="Times New Roman"/>
          <w:sz w:val="26"/>
          <w:szCs w:val="26"/>
        </w:rPr>
        <w:t>ЧЕЧИМ</w:t>
      </w:r>
    </w:p>
    <w:p w:rsidR="005B2311" w:rsidRPr="001A1659" w:rsidRDefault="005B2311" w:rsidP="005B2311">
      <w:pPr>
        <w:tabs>
          <w:tab w:val="left" w:pos="3969"/>
        </w:tabs>
        <w:spacing w:after="0"/>
        <w:rPr>
          <w:rFonts w:ascii="PT Astra Serif" w:hAnsi="PT Astra Serif" w:cs="Times New Roman"/>
          <w:b/>
          <w:sz w:val="26"/>
          <w:szCs w:val="26"/>
        </w:rPr>
      </w:pPr>
    </w:p>
    <w:p w:rsidR="005B2311" w:rsidRPr="001A1659" w:rsidRDefault="001A1659" w:rsidP="001A1659">
      <w:pPr>
        <w:tabs>
          <w:tab w:val="left" w:pos="3969"/>
        </w:tabs>
        <w:spacing w:after="0"/>
        <w:jc w:val="center"/>
        <w:rPr>
          <w:rFonts w:ascii="PT Astra Serif" w:hAnsi="PT Astra Serif" w:cs="Times New Roman"/>
          <w:sz w:val="26"/>
          <w:szCs w:val="26"/>
        </w:rPr>
      </w:pPr>
      <w:r w:rsidRPr="001A1659">
        <w:rPr>
          <w:rFonts w:ascii="PT Astra Serif" w:hAnsi="PT Astra Serif" w:cs="Times New Roman"/>
          <w:sz w:val="26"/>
          <w:szCs w:val="26"/>
        </w:rPr>
        <w:t xml:space="preserve">17 июня </w:t>
      </w:r>
      <w:r w:rsidR="005B2311" w:rsidRPr="001A1659">
        <w:rPr>
          <w:rFonts w:ascii="PT Astra Serif" w:hAnsi="PT Astra Serif" w:cs="Times New Roman"/>
          <w:sz w:val="26"/>
          <w:szCs w:val="26"/>
        </w:rPr>
        <w:t>202</w:t>
      </w:r>
      <w:r w:rsidR="00613E8F" w:rsidRPr="001A1659">
        <w:rPr>
          <w:rFonts w:ascii="PT Astra Serif" w:hAnsi="PT Astra Serif" w:cs="Times New Roman"/>
          <w:sz w:val="26"/>
          <w:szCs w:val="26"/>
        </w:rPr>
        <w:t>6</w:t>
      </w:r>
      <w:r w:rsidR="005B2311" w:rsidRPr="001A1659">
        <w:rPr>
          <w:rFonts w:ascii="PT Astra Serif" w:hAnsi="PT Astra Serif" w:cs="Times New Roman"/>
          <w:sz w:val="26"/>
          <w:szCs w:val="26"/>
        </w:rPr>
        <w:t xml:space="preserve"> года</w:t>
      </w:r>
      <w:r w:rsidR="005B2311" w:rsidRPr="001A1659">
        <w:rPr>
          <w:rFonts w:ascii="PT Astra Serif" w:hAnsi="PT Astra Serif" w:cs="Times New Roman"/>
          <w:b/>
          <w:sz w:val="26"/>
          <w:szCs w:val="26"/>
        </w:rPr>
        <w:t xml:space="preserve">                      </w:t>
      </w:r>
      <w:r w:rsidR="005B2311" w:rsidRPr="001A1659">
        <w:rPr>
          <w:rFonts w:ascii="PT Astra Serif" w:hAnsi="PT Astra Serif" w:cs="Times New Roman"/>
          <w:sz w:val="26"/>
          <w:szCs w:val="26"/>
        </w:rPr>
        <w:t>с. Чемал</w:t>
      </w:r>
      <w:r w:rsidR="005B2311" w:rsidRPr="001A1659">
        <w:rPr>
          <w:rFonts w:ascii="PT Astra Serif" w:hAnsi="PT Astra Serif" w:cs="Times New Roman"/>
          <w:b/>
          <w:sz w:val="26"/>
          <w:szCs w:val="26"/>
        </w:rPr>
        <w:t xml:space="preserve">                                  </w:t>
      </w:r>
      <w:r w:rsidR="00794166" w:rsidRPr="001A1659">
        <w:rPr>
          <w:rFonts w:ascii="PT Astra Serif" w:hAnsi="PT Astra Serif" w:cs="Times New Roman"/>
          <w:b/>
          <w:sz w:val="26"/>
          <w:szCs w:val="26"/>
        </w:rPr>
        <w:t xml:space="preserve">   </w:t>
      </w:r>
      <w:r w:rsidR="005B2311" w:rsidRPr="001A1659">
        <w:rPr>
          <w:rFonts w:ascii="PT Astra Serif" w:hAnsi="PT Astra Serif" w:cs="Times New Roman"/>
          <w:sz w:val="26"/>
          <w:szCs w:val="26"/>
        </w:rPr>
        <w:t>№</w:t>
      </w:r>
      <w:r w:rsidRPr="001A1659">
        <w:rPr>
          <w:rFonts w:ascii="PT Astra Serif" w:hAnsi="PT Astra Serif" w:cs="Times New Roman"/>
          <w:sz w:val="26"/>
          <w:szCs w:val="26"/>
        </w:rPr>
        <w:t xml:space="preserve"> 5-174</w:t>
      </w:r>
    </w:p>
    <w:p w:rsidR="00E91E3D" w:rsidRPr="001A1659" w:rsidRDefault="00E91E3D" w:rsidP="00E91E3D">
      <w:pPr>
        <w:autoSpaceDE w:val="0"/>
        <w:autoSpaceDN w:val="0"/>
        <w:adjustRightInd w:val="0"/>
        <w:spacing w:after="0" w:line="240" w:lineRule="auto"/>
        <w:rPr>
          <w:rFonts w:ascii="PT Astra Serif" w:eastAsia="Times New Roman" w:hAnsi="PT Astra Serif" w:cs="Times New Roman"/>
          <w:bCs/>
          <w:sz w:val="26"/>
          <w:szCs w:val="26"/>
        </w:rPr>
      </w:pPr>
    </w:p>
    <w:p w:rsidR="004E1209" w:rsidRPr="001A1659" w:rsidRDefault="004E1209" w:rsidP="004E1209">
      <w:pPr>
        <w:pStyle w:val="ConsTitle"/>
        <w:widowControl/>
        <w:ind w:right="0"/>
        <w:rPr>
          <w:rFonts w:ascii="PT Astra Serif" w:hAnsi="PT Astra Serif" w:cs="Times New Roman"/>
          <w:sz w:val="26"/>
          <w:szCs w:val="26"/>
        </w:rPr>
      </w:pPr>
    </w:p>
    <w:p w:rsidR="00613E8F" w:rsidRPr="001A1659" w:rsidRDefault="00613E8F" w:rsidP="00613E8F">
      <w:pPr>
        <w:shd w:val="clear" w:color="auto" w:fill="FFFFFF"/>
        <w:spacing w:after="0" w:line="240" w:lineRule="auto"/>
        <w:ind w:firstLine="708"/>
        <w:jc w:val="center"/>
        <w:rPr>
          <w:rFonts w:ascii="PT Astra Serif" w:eastAsia="Times New Roman" w:hAnsi="PT Astra Serif" w:cs="Times New Roman"/>
          <w:b/>
          <w:sz w:val="26"/>
          <w:szCs w:val="26"/>
        </w:rPr>
      </w:pPr>
      <w:r w:rsidRPr="001A1659">
        <w:rPr>
          <w:rFonts w:ascii="PT Astra Serif" w:eastAsia="Times New Roman" w:hAnsi="PT Astra Serif" w:cs="Times New Roman"/>
          <w:b/>
          <w:sz w:val="26"/>
          <w:szCs w:val="26"/>
        </w:rPr>
        <w:t>О внесении изменений в решение Совета депутатов Аносинского сельского поселения Чемальского района Республики Алтай от 31.03.2022 № 28-1 «Об утверждении Положения о муниципальном земельном контроле в границах Аносинского  сельского поселения Чемальского района Республики Алтай»</w:t>
      </w:r>
    </w:p>
    <w:p w:rsidR="003870EC" w:rsidRPr="001A1659" w:rsidRDefault="003870EC" w:rsidP="00794166">
      <w:pPr>
        <w:pStyle w:val="ConsTitle"/>
        <w:widowControl/>
        <w:tabs>
          <w:tab w:val="left" w:pos="585"/>
        </w:tabs>
        <w:spacing w:line="276" w:lineRule="auto"/>
        <w:ind w:right="0"/>
        <w:rPr>
          <w:rFonts w:ascii="PT Astra Serif" w:hAnsi="PT Astra Serif" w:cs="Times New Roman"/>
          <w:sz w:val="26"/>
          <w:szCs w:val="26"/>
        </w:rPr>
      </w:pPr>
    </w:p>
    <w:p w:rsidR="009462D4" w:rsidRDefault="00B757A7" w:rsidP="001A1659">
      <w:pPr>
        <w:spacing w:after="0" w:line="240" w:lineRule="auto"/>
        <w:ind w:firstLine="708"/>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Рассмотрев представление прокуратуры Чемальского района от 24.04.2026 № 07-03-2026</w:t>
      </w:r>
      <w:r w:rsidR="00613E8F" w:rsidRPr="001A1659">
        <w:rPr>
          <w:rFonts w:ascii="PT Astra Serif" w:eastAsia="Times New Roman" w:hAnsi="PT Astra Serif" w:cs="Times New Roman"/>
          <w:sz w:val="26"/>
          <w:szCs w:val="26"/>
        </w:rPr>
        <w:t>, 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w:t>
      </w:r>
      <w:r w:rsidR="00613E8F" w:rsidRPr="001A1659">
        <w:rPr>
          <w:rFonts w:ascii="PT Astra Serif" w:hAnsi="PT Astra Serif" w:cs="Times New Roman"/>
          <w:sz w:val="26"/>
          <w:szCs w:val="26"/>
        </w:rPr>
        <w:t xml:space="preserve">, </w:t>
      </w:r>
      <w:r w:rsidR="00933679" w:rsidRPr="001A1659">
        <w:rPr>
          <w:rFonts w:ascii="PT Astra Serif" w:eastAsia="Times New Roman" w:hAnsi="PT Astra Serif" w:cs="Times New Roman"/>
          <w:sz w:val="26"/>
          <w:szCs w:val="26"/>
        </w:rPr>
        <w:t>ч. 4</w:t>
      </w:r>
      <w:r w:rsidR="00933679" w:rsidRPr="001A1659">
        <w:rPr>
          <w:rFonts w:ascii="PT Astra Serif" w:hAnsi="PT Astra Serif" w:cs="Times New Roman"/>
          <w:iCs/>
          <w:sz w:val="26"/>
          <w:szCs w:val="26"/>
        </w:rPr>
        <w:t xml:space="preserve"> ст. 18 </w:t>
      </w:r>
      <w:r w:rsidR="00933679" w:rsidRPr="001A1659">
        <w:rPr>
          <w:rFonts w:ascii="PT Astra Serif" w:hAnsi="PT Astra Serif" w:cs="Times New Roman"/>
          <w:sz w:val="26"/>
          <w:szCs w:val="26"/>
        </w:rPr>
        <w:t xml:space="preserve">Устава муниципального образования «Чемальский район», </w:t>
      </w:r>
      <w:r w:rsidR="00933679" w:rsidRPr="001A1659">
        <w:rPr>
          <w:rFonts w:ascii="PT Astra Serif" w:eastAsia="Times New Roman" w:hAnsi="PT Astra Serif" w:cs="Times New Roman"/>
          <w:sz w:val="26"/>
          <w:szCs w:val="26"/>
        </w:rPr>
        <w:t>ст.17 Устава муниципального образования Аносинское сельское поселение Чемальского района Республики Алтай, Совет депутатов Чемальского района</w:t>
      </w:r>
    </w:p>
    <w:p w:rsidR="001A1659" w:rsidRPr="001A1659" w:rsidRDefault="001A1659" w:rsidP="001A1659">
      <w:pPr>
        <w:spacing w:after="0" w:line="240" w:lineRule="auto"/>
        <w:ind w:firstLine="708"/>
        <w:jc w:val="both"/>
        <w:rPr>
          <w:rFonts w:ascii="PT Astra Serif" w:eastAsia="Times New Roman" w:hAnsi="PT Astra Serif" w:cs="Times New Roman"/>
          <w:sz w:val="26"/>
          <w:szCs w:val="26"/>
        </w:rPr>
      </w:pPr>
    </w:p>
    <w:p w:rsidR="009462D4" w:rsidRPr="001A1659" w:rsidRDefault="009462D4" w:rsidP="001A1659">
      <w:pPr>
        <w:spacing w:after="0" w:line="240" w:lineRule="auto"/>
        <w:ind w:firstLine="708"/>
        <w:jc w:val="center"/>
        <w:rPr>
          <w:rFonts w:ascii="PT Astra Serif" w:eastAsia="Times New Roman" w:hAnsi="PT Astra Serif" w:cs="Times New Roman"/>
          <w:b/>
          <w:sz w:val="26"/>
          <w:szCs w:val="26"/>
        </w:rPr>
      </w:pPr>
      <w:r w:rsidRPr="001A1659">
        <w:rPr>
          <w:rFonts w:ascii="PT Astra Serif" w:eastAsia="Times New Roman" w:hAnsi="PT Astra Serif" w:cs="Times New Roman"/>
          <w:b/>
          <w:sz w:val="26"/>
          <w:szCs w:val="26"/>
        </w:rPr>
        <w:t>РЕШИЛ:</w:t>
      </w:r>
    </w:p>
    <w:p w:rsidR="001A1659" w:rsidRPr="001A1659" w:rsidRDefault="001A1659" w:rsidP="001A1659">
      <w:pPr>
        <w:spacing w:after="0" w:line="240" w:lineRule="auto"/>
        <w:ind w:firstLine="708"/>
        <w:jc w:val="center"/>
        <w:rPr>
          <w:rFonts w:ascii="PT Astra Serif" w:eastAsia="Times New Roman" w:hAnsi="PT Astra Serif" w:cs="Times New Roman"/>
          <w:b/>
          <w:sz w:val="26"/>
          <w:szCs w:val="26"/>
        </w:rPr>
      </w:pPr>
    </w:p>
    <w:p w:rsidR="00F16C90" w:rsidRPr="001A1659" w:rsidRDefault="00F16C90" w:rsidP="009462D4">
      <w:pPr>
        <w:spacing w:after="0" w:line="240" w:lineRule="auto"/>
        <w:ind w:firstLine="708"/>
        <w:jc w:val="both"/>
        <w:rPr>
          <w:rFonts w:ascii="PT Astra Serif" w:eastAsia="Times New Roman" w:hAnsi="PT Astra Serif" w:cs="Times New Roman"/>
          <w:b/>
          <w:sz w:val="26"/>
          <w:szCs w:val="26"/>
        </w:rPr>
      </w:pPr>
      <w:r w:rsidRPr="001A1659">
        <w:rPr>
          <w:rFonts w:ascii="PT Astra Serif" w:eastAsia="Times New Roman" w:hAnsi="PT Astra Serif" w:cs="Times New Roman"/>
          <w:sz w:val="26"/>
          <w:szCs w:val="26"/>
        </w:rPr>
        <w:t>1.</w:t>
      </w:r>
      <w:r w:rsidRPr="001A1659">
        <w:rPr>
          <w:rFonts w:ascii="PT Astra Serif" w:eastAsia="Times New Roman" w:hAnsi="PT Astra Serif" w:cs="Times New Roman"/>
          <w:b/>
          <w:sz w:val="26"/>
          <w:szCs w:val="26"/>
        </w:rPr>
        <w:t xml:space="preserve"> </w:t>
      </w:r>
      <w:r w:rsidRPr="001A1659">
        <w:rPr>
          <w:rFonts w:ascii="PT Astra Serif" w:eastAsia="Times New Roman" w:hAnsi="PT Astra Serif" w:cs="Times New Roman"/>
          <w:sz w:val="26"/>
          <w:szCs w:val="26"/>
        </w:rPr>
        <w:t xml:space="preserve">Представление прокуратуры Чемальского района от 24.04.2026 № 07-03-2026 </w:t>
      </w:r>
      <w:r w:rsidR="001A1659" w:rsidRPr="001A1659">
        <w:rPr>
          <w:rFonts w:ascii="PT Astra Serif" w:eastAsia="Times New Roman" w:hAnsi="PT Astra Serif" w:cs="Times New Roman"/>
          <w:sz w:val="26"/>
          <w:szCs w:val="26"/>
        </w:rPr>
        <w:t>удовлетворить</w:t>
      </w:r>
      <w:r w:rsidRPr="001A1659">
        <w:rPr>
          <w:rFonts w:ascii="PT Astra Serif" w:eastAsia="Times New Roman" w:hAnsi="PT Astra Serif" w:cs="Times New Roman"/>
          <w:sz w:val="26"/>
          <w:szCs w:val="26"/>
        </w:rPr>
        <w:t>.</w:t>
      </w:r>
    </w:p>
    <w:p w:rsidR="00613E8F" w:rsidRPr="001A1659" w:rsidRDefault="00F16C90"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2</w:t>
      </w:r>
      <w:r w:rsidR="00613E8F" w:rsidRPr="001A1659">
        <w:rPr>
          <w:rFonts w:ascii="PT Astra Serif" w:eastAsia="Times New Roman" w:hAnsi="PT Astra Serif" w:cs="Times New Roman"/>
          <w:sz w:val="26"/>
          <w:szCs w:val="26"/>
        </w:rPr>
        <w:t>. Внести в Положение о муниципальном земельном контроле в границах Аносинского сельского поселения Чемальского района Республики Алтай, утвержденное решением Совета депутатов Аносинского сельского поселения Чемальского района Республики Алтай от 31.03.2022 № 28-1 (далее - Положение) следующие изменения:</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1.1. Пункт 1.8. раздела 1 Положения изложить в новой редакции: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«1.8. Администрация осуществляет муниципальный земельный контроль на основе управления рисками причинения вреда (ущерба).</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 xml:space="preserve">Для целей управления рисками причинения вреда (ущерба) охраняемым законом ценностям при осуществлении муниципального земельного контроля объекты такого контроля, предусмотренные пунктом 1.7 настоящего Положения, подлежат отнесению к категориям риска в соответствии с </w:t>
      </w:r>
      <w:r w:rsidR="00F16C90" w:rsidRPr="001A1659">
        <w:rPr>
          <w:rFonts w:ascii="PT Astra Serif" w:eastAsia="Times New Roman" w:hAnsi="PT Astra Serif" w:cs="Times New Roman"/>
          <w:sz w:val="26"/>
          <w:szCs w:val="26"/>
        </w:rPr>
        <w:t xml:space="preserve">Федеральным законом от </w:t>
      </w:r>
      <w:r w:rsidR="00F16C90" w:rsidRPr="001A1659">
        <w:rPr>
          <w:rFonts w:ascii="PT Astra Serif" w:eastAsia="Times New Roman" w:hAnsi="PT Astra Serif" w:cs="Times New Roman"/>
          <w:sz w:val="26"/>
          <w:szCs w:val="26"/>
        </w:rPr>
        <w:lastRenderedPageBreak/>
        <w:t>31.07.2020 № 248-ФЗ «О государственном контроле (надзоре) и муниципальном контроле в Российской Федерации»</w:t>
      </w:r>
      <w:r w:rsidRPr="001A1659">
        <w:rPr>
          <w:rFonts w:ascii="PT Astra Serif" w:eastAsia="Times New Roman" w:hAnsi="PT Astra Serif" w:cs="Times New Roman"/>
          <w:sz w:val="26"/>
          <w:szCs w:val="26"/>
        </w:rPr>
        <w:t>.</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Отнесение администрацией предусмотренных пунктом 1.7 настоящего Положения объектов муниципального земельного контроля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земельного контроля согласно приложению № 2 к настоящему Положению.</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При отнесении администрацией объектов контроля к категориям риска используются в том числе:</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 сведения, содержащиеся в Едином государственном реестре недвижимости;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2) сведения, получаемые при проведении должностными лицами контрольных мероприятий без взаимодействия с контролируемыми лицами;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3) иные сведения, содержащиеся в администрации.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Администрация для целей управления рисками причинения вреда (ущерба)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 средний риск;</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2) умеренный риск;</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3) низкий риск.</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Обязательные профилактические визиты в рамках муниципального земельного контроля осуществляются со следующей периодичностью:</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 для объектов контроля, отнесенных к категории среднего риска - не более одного обязательного профилактического визита в 5 лет;</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2) для объектов контроля, отнесенных к категории умеренного риска - не более одного обязательного профилактического визита в 6 лет.»;</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1.2. Абзац второй пункта 2.4. раздела 2 Положения изложить в новой редакции: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Аносинского сельского поселения Чемальского района Республики Алтай для принятия решения о проведении контрольных мероприятий, либо в случаях, предусмотренных Федеральным законом от 31.07.2020 № 248-ФЗ «О </w:t>
      </w:r>
      <w:r w:rsidRPr="001A1659">
        <w:rPr>
          <w:rFonts w:ascii="PT Astra Serif" w:eastAsia="Times New Roman" w:hAnsi="PT Astra Serif" w:cs="Times New Roman"/>
          <w:sz w:val="26"/>
          <w:szCs w:val="26"/>
        </w:rPr>
        <w:lastRenderedPageBreak/>
        <w:t>государственном контроле (надзоре) и муниципальном контроле в Российской Федерации», принимает меры, указанные в статье 90 Федерального закона от 31.07.2020 № 248-ФЗ «О государственном контроле (надзоре) и муниципальном контроле в Российской Федерации».»;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1.3. Абзац первый пункта 2.11. раздела 2 Положения изложить в новой редакции: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«2.11.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1.4. Пункт 3.4. раздела 3 Положения изложить в новой редакции: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«3.4. 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от 31.07.2020 № 248-ФЗ «О государственном контроле (надзоре) и муниципальном контроле в Российской Федерации».»;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1.5. Абзац второй пункта 3.11. раздела 3 Положения изложить в новой редакции: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от 31.07.2020 № 248-ФЗ «О государственном контроле (надзоре) и муниципальном контроле в Российской Федерации» и которая для микропредприятия не может продолжаться более сорока часов.»;</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1.6. Подпункт 1 пункта 3.19. раздела 3 Положения изложить в новой редакции:</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1.7. Положение дополнить приложением № 2 следующего содержания:</w:t>
      </w:r>
    </w:p>
    <w:p w:rsidR="00613E8F" w:rsidRPr="001A1659" w:rsidRDefault="00613E8F" w:rsidP="00613E8F">
      <w:pPr>
        <w:ind w:firstLine="720"/>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w:t>
      </w:r>
    </w:p>
    <w:p w:rsidR="00613E8F" w:rsidRPr="001A1659" w:rsidRDefault="00613E8F" w:rsidP="00613E8F">
      <w:pPr>
        <w:pStyle w:val="1"/>
        <w:ind w:left="3686"/>
        <w:jc w:val="center"/>
        <w:rPr>
          <w:rFonts w:ascii="PT Astra Serif" w:hAnsi="PT Astra Serif" w:cs="Times New Roman"/>
          <w:color w:val="000000"/>
          <w:sz w:val="26"/>
          <w:szCs w:val="26"/>
        </w:rPr>
      </w:pPr>
      <w:r w:rsidRPr="001A1659">
        <w:rPr>
          <w:rFonts w:ascii="PT Astra Serif" w:hAnsi="PT Astra Serif" w:cs="Times New Roman"/>
          <w:color w:val="000000"/>
          <w:sz w:val="26"/>
          <w:szCs w:val="26"/>
        </w:rPr>
        <w:t>Приложение № 2</w:t>
      </w:r>
    </w:p>
    <w:p w:rsidR="00613E8F" w:rsidRPr="001A1659" w:rsidRDefault="00613E8F" w:rsidP="00613E8F">
      <w:pPr>
        <w:pStyle w:val="1"/>
        <w:ind w:left="3686"/>
        <w:jc w:val="center"/>
        <w:rPr>
          <w:rFonts w:ascii="PT Astra Serif" w:hAnsi="PT Astra Serif" w:cs="Times New Roman"/>
          <w:color w:val="000000"/>
          <w:sz w:val="26"/>
          <w:szCs w:val="26"/>
        </w:rPr>
      </w:pPr>
      <w:r w:rsidRPr="001A1659">
        <w:rPr>
          <w:rFonts w:ascii="PT Astra Serif" w:hAnsi="PT Astra Serif" w:cs="Times New Roman"/>
          <w:color w:val="000000"/>
          <w:sz w:val="26"/>
          <w:szCs w:val="26"/>
        </w:rPr>
        <w:t xml:space="preserve">к Положению о муниципальном земельном контроле в границах Аносинского сельского поселения </w:t>
      </w:r>
    </w:p>
    <w:p w:rsidR="00613E8F" w:rsidRPr="001A1659" w:rsidRDefault="00613E8F" w:rsidP="00613E8F">
      <w:pPr>
        <w:pStyle w:val="1"/>
        <w:ind w:left="3686"/>
        <w:jc w:val="center"/>
        <w:rPr>
          <w:rFonts w:ascii="PT Astra Serif" w:hAnsi="PT Astra Serif" w:cs="Times New Roman"/>
          <w:color w:val="000000"/>
          <w:sz w:val="26"/>
          <w:szCs w:val="26"/>
        </w:rPr>
      </w:pPr>
      <w:r w:rsidRPr="001A1659">
        <w:rPr>
          <w:rFonts w:ascii="PT Astra Serif" w:hAnsi="PT Astra Serif" w:cs="Times New Roman"/>
          <w:color w:val="000000"/>
          <w:sz w:val="26"/>
          <w:szCs w:val="26"/>
        </w:rPr>
        <w:t>Чемальского района Республики Алтай</w:t>
      </w:r>
    </w:p>
    <w:p w:rsidR="00613E8F" w:rsidRPr="001A1659" w:rsidRDefault="00613E8F" w:rsidP="00613E8F">
      <w:pPr>
        <w:pStyle w:val="1"/>
        <w:ind w:left="3686"/>
        <w:jc w:val="center"/>
        <w:rPr>
          <w:rFonts w:ascii="PT Astra Serif" w:hAnsi="PT Astra Serif" w:cs="Times New Roman"/>
          <w:color w:val="000000"/>
          <w:sz w:val="26"/>
          <w:szCs w:val="26"/>
        </w:rPr>
      </w:pPr>
    </w:p>
    <w:p w:rsidR="00613E8F" w:rsidRPr="001A1659" w:rsidRDefault="00613E8F" w:rsidP="00613E8F">
      <w:pPr>
        <w:pStyle w:val="1"/>
        <w:ind w:left="3686"/>
        <w:jc w:val="center"/>
        <w:rPr>
          <w:rFonts w:ascii="PT Astra Serif" w:hAnsi="PT Astra Serif" w:cs="Times New Roman"/>
          <w:color w:val="000000"/>
          <w:sz w:val="26"/>
          <w:szCs w:val="26"/>
        </w:rPr>
      </w:pPr>
    </w:p>
    <w:p w:rsidR="00613E8F" w:rsidRPr="001A1659" w:rsidRDefault="00613E8F" w:rsidP="00613E8F">
      <w:pPr>
        <w:pStyle w:val="ConsPlusTitle"/>
        <w:jc w:val="center"/>
        <w:rPr>
          <w:rFonts w:ascii="PT Astra Serif" w:hAnsi="PT Astra Serif" w:cs="Times New Roman"/>
          <w:sz w:val="26"/>
          <w:szCs w:val="26"/>
        </w:rPr>
      </w:pPr>
      <w:r w:rsidRPr="001A1659">
        <w:rPr>
          <w:rFonts w:ascii="PT Astra Serif" w:hAnsi="PT Astra Serif" w:cs="Times New Roman"/>
          <w:color w:val="000000"/>
          <w:sz w:val="26"/>
          <w:szCs w:val="26"/>
        </w:rPr>
        <w:t>Критерии</w:t>
      </w:r>
    </w:p>
    <w:p w:rsidR="00613E8F" w:rsidRPr="001A1659" w:rsidRDefault="00613E8F" w:rsidP="00613E8F">
      <w:pPr>
        <w:pStyle w:val="ConsPlusTitle"/>
        <w:jc w:val="center"/>
        <w:rPr>
          <w:rFonts w:ascii="PT Astra Serif" w:hAnsi="PT Astra Serif" w:cs="Times New Roman"/>
          <w:color w:val="000000"/>
          <w:sz w:val="26"/>
          <w:szCs w:val="26"/>
        </w:rPr>
      </w:pPr>
      <w:r w:rsidRPr="001A1659">
        <w:rPr>
          <w:rFonts w:ascii="PT Astra Serif" w:hAnsi="PT Astra Serif" w:cs="Times New Roman"/>
          <w:color w:val="000000"/>
          <w:sz w:val="26"/>
          <w:szCs w:val="26"/>
        </w:rPr>
        <w:t xml:space="preserve">отнесения </w:t>
      </w:r>
      <w:r w:rsidRPr="001A1659">
        <w:rPr>
          <w:rFonts w:ascii="PT Astra Serif" w:hAnsi="PT Astra Serif" w:cs="Times New Roman"/>
          <w:bCs/>
          <w:color w:val="000000"/>
          <w:sz w:val="26"/>
          <w:szCs w:val="26"/>
        </w:rPr>
        <w:t xml:space="preserve">объектов </w:t>
      </w:r>
      <w:r w:rsidRPr="001A1659">
        <w:rPr>
          <w:rFonts w:ascii="PT Astra Serif" w:hAnsi="PT Astra Serif" w:cs="Times New Roman"/>
          <w:color w:val="000000"/>
          <w:sz w:val="26"/>
          <w:szCs w:val="26"/>
        </w:rPr>
        <w:t>муниципального земельного контроля к определенной категории риска</w:t>
      </w:r>
    </w:p>
    <w:p w:rsidR="00613E8F" w:rsidRPr="001A1659" w:rsidRDefault="00613E8F" w:rsidP="00613E8F">
      <w:pPr>
        <w:pStyle w:val="ConsPlusTitle"/>
        <w:jc w:val="center"/>
        <w:rPr>
          <w:rFonts w:ascii="PT Astra Serif" w:hAnsi="PT Astra Serif" w:cs="Times New Roman"/>
          <w:sz w:val="26"/>
          <w:szCs w:val="26"/>
        </w:rPr>
      </w:pPr>
    </w:p>
    <w:p w:rsidR="00613E8F" w:rsidRPr="001A1659" w:rsidRDefault="00613E8F" w:rsidP="00613E8F">
      <w:pPr>
        <w:pStyle w:val="ConsPlusNormal"/>
        <w:ind w:firstLine="709"/>
        <w:jc w:val="both"/>
        <w:rPr>
          <w:rFonts w:ascii="PT Astra Serif" w:hAnsi="PT Astra Serif" w:cs="Times New Roman"/>
          <w:sz w:val="26"/>
          <w:szCs w:val="26"/>
        </w:rPr>
      </w:pPr>
      <w:r w:rsidRPr="001A1659">
        <w:rPr>
          <w:rFonts w:ascii="PT Astra Serif" w:hAnsi="PT Astra Serif" w:cs="Times New Roman"/>
          <w:sz w:val="26"/>
          <w:szCs w:val="26"/>
        </w:rPr>
        <w:t>1. К категории среднего риска относятся:</w:t>
      </w:r>
    </w:p>
    <w:p w:rsidR="00613E8F" w:rsidRPr="001A1659" w:rsidRDefault="00613E8F" w:rsidP="00613E8F">
      <w:pPr>
        <w:pStyle w:val="ConsPlusNormal"/>
        <w:ind w:firstLine="709"/>
        <w:jc w:val="both"/>
        <w:rPr>
          <w:rFonts w:ascii="PT Astra Serif" w:hAnsi="PT Astra Serif" w:cs="Times New Roman"/>
          <w:sz w:val="26"/>
          <w:szCs w:val="26"/>
        </w:rPr>
      </w:pPr>
      <w:r w:rsidRPr="001A1659">
        <w:rPr>
          <w:rFonts w:ascii="PT Astra Serif" w:hAnsi="PT Astra Serif" w:cs="Times New Roman"/>
          <w:sz w:val="26"/>
          <w:szCs w:val="26"/>
        </w:rPr>
        <w:t xml:space="preserve">а) земельные участки, граничащие с земельными участками, </w:t>
      </w:r>
      <w:r w:rsidRPr="001A1659">
        <w:rPr>
          <w:rFonts w:ascii="PT Astra Serif" w:hAnsi="PT Astra Serif" w:cs="Times New Roman"/>
          <w:sz w:val="26"/>
          <w:szCs w:val="26"/>
        </w:rPr>
        <w:lastRenderedPageBreak/>
        <w:t>предназначенными для захоронения и размещения отходов производства и потребления, размещения кладбищ;</w:t>
      </w:r>
    </w:p>
    <w:p w:rsidR="00613E8F" w:rsidRPr="001A1659" w:rsidRDefault="00613E8F" w:rsidP="00613E8F">
      <w:pPr>
        <w:pStyle w:val="ConsPlusNormal"/>
        <w:ind w:firstLine="709"/>
        <w:jc w:val="both"/>
        <w:rPr>
          <w:rFonts w:ascii="PT Astra Serif" w:hAnsi="PT Astra Serif" w:cs="Times New Roman"/>
          <w:sz w:val="26"/>
          <w:szCs w:val="26"/>
        </w:rPr>
      </w:pPr>
      <w:r w:rsidRPr="001A1659">
        <w:rPr>
          <w:rFonts w:ascii="PT Astra Serif" w:hAnsi="PT Astra Serif" w:cs="Times New Roman"/>
          <w:sz w:val="26"/>
          <w:szCs w:val="26"/>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613E8F" w:rsidRPr="001A1659" w:rsidRDefault="00613E8F" w:rsidP="00613E8F">
      <w:pPr>
        <w:pStyle w:val="ConsPlusNormal"/>
        <w:ind w:firstLine="709"/>
        <w:jc w:val="both"/>
        <w:rPr>
          <w:rFonts w:ascii="PT Astra Serif" w:hAnsi="PT Astra Serif" w:cs="Times New Roman"/>
          <w:sz w:val="26"/>
          <w:szCs w:val="26"/>
        </w:rPr>
      </w:pPr>
      <w:r w:rsidRPr="001A1659">
        <w:rPr>
          <w:rFonts w:ascii="PT Astra Serif" w:hAnsi="PT Astra Serif" w:cs="Times New Roman"/>
          <w:sz w:val="26"/>
          <w:szCs w:val="26"/>
        </w:rPr>
        <w:t>2. К категории умеренного риска относятся земельные участки:</w:t>
      </w:r>
    </w:p>
    <w:p w:rsidR="00613E8F" w:rsidRPr="001A1659" w:rsidRDefault="00613E8F" w:rsidP="00613E8F">
      <w:pPr>
        <w:pStyle w:val="ConsPlusNormal"/>
        <w:ind w:firstLine="709"/>
        <w:jc w:val="both"/>
        <w:rPr>
          <w:rFonts w:ascii="PT Astra Serif" w:hAnsi="PT Astra Serif" w:cs="Times New Roman"/>
          <w:sz w:val="26"/>
          <w:szCs w:val="26"/>
        </w:rPr>
      </w:pPr>
      <w:r w:rsidRPr="001A1659">
        <w:rPr>
          <w:rFonts w:ascii="PT Astra Serif" w:hAnsi="PT Astra Serif" w:cs="Times New Roman"/>
          <w:sz w:val="26"/>
          <w:szCs w:val="26"/>
        </w:rPr>
        <w:t>а) относящиеся к категории земель населенных пунктов;</w:t>
      </w:r>
    </w:p>
    <w:p w:rsidR="00613E8F" w:rsidRPr="001A1659" w:rsidRDefault="00613E8F" w:rsidP="00613E8F">
      <w:pPr>
        <w:pStyle w:val="ConsPlusNormal"/>
        <w:ind w:firstLine="709"/>
        <w:jc w:val="both"/>
        <w:rPr>
          <w:rFonts w:ascii="PT Astra Serif" w:hAnsi="PT Astra Serif" w:cs="Times New Roman"/>
          <w:sz w:val="26"/>
          <w:szCs w:val="26"/>
        </w:rPr>
      </w:pPr>
      <w:r w:rsidRPr="001A1659">
        <w:rPr>
          <w:rFonts w:ascii="PT Astra Serif" w:hAnsi="PT Astra Serif" w:cs="Times New Roman"/>
          <w:sz w:val="26"/>
          <w:szCs w:val="26"/>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613E8F" w:rsidRPr="001A1659" w:rsidRDefault="00613E8F" w:rsidP="00613E8F">
      <w:pPr>
        <w:pStyle w:val="ConsPlusNormal"/>
        <w:ind w:firstLine="709"/>
        <w:jc w:val="both"/>
        <w:rPr>
          <w:rFonts w:ascii="PT Astra Serif" w:hAnsi="PT Astra Serif" w:cs="Times New Roman"/>
          <w:sz w:val="26"/>
          <w:szCs w:val="26"/>
        </w:rPr>
      </w:pPr>
      <w:r w:rsidRPr="001A1659">
        <w:rPr>
          <w:rFonts w:ascii="PT Astra Serif" w:hAnsi="PT Astra Serif" w:cs="Times New Roman"/>
          <w:sz w:val="26"/>
          <w:szCs w:val="26"/>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613E8F" w:rsidRPr="001A1659" w:rsidRDefault="00613E8F" w:rsidP="00613E8F">
      <w:pPr>
        <w:pStyle w:val="ConsPlusNormal"/>
        <w:ind w:firstLine="709"/>
        <w:jc w:val="both"/>
        <w:rPr>
          <w:rFonts w:ascii="PT Astra Serif" w:hAnsi="PT Astra Serif" w:cs="Times New Roman"/>
          <w:sz w:val="26"/>
          <w:szCs w:val="26"/>
        </w:rPr>
      </w:pPr>
      <w:r w:rsidRPr="001A1659">
        <w:rPr>
          <w:rFonts w:ascii="PT Astra Serif" w:hAnsi="PT Astra Serif" w:cs="Times New Roman"/>
          <w:sz w:val="26"/>
          <w:szCs w:val="26"/>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613E8F" w:rsidRPr="001A1659" w:rsidRDefault="00613E8F" w:rsidP="00613E8F">
      <w:pPr>
        <w:pStyle w:val="ConsPlusNormal"/>
        <w:ind w:firstLine="709"/>
        <w:jc w:val="both"/>
        <w:rPr>
          <w:rFonts w:ascii="PT Astra Serif" w:hAnsi="PT Astra Serif" w:cs="Times New Roman"/>
          <w:sz w:val="26"/>
          <w:szCs w:val="26"/>
        </w:rPr>
      </w:pPr>
      <w:r w:rsidRPr="001A1659">
        <w:rPr>
          <w:rFonts w:ascii="PT Astra Serif" w:hAnsi="PT Astra Serif" w:cs="Times New Roman"/>
          <w:sz w:val="26"/>
          <w:szCs w:val="26"/>
        </w:rPr>
        <w:t>».</w:t>
      </w:r>
    </w:p>
    <w:p w:rsidR="009462D4" w:rsidRPr="001A1659" w:rsidRDefault="00F16C90" w:rsidP="009462D4">
      <w:pPr>
        <w:widowControl w:val="0"/>
        <w:suppressAutoHyphens/>
        <w:spacing w:after="0" w:line="240" w:lineRule="auto"/>
        <w:ind w:firstLine="708"/>
        <w:contextualSpacing/>
        <w:jc w:val="both"/>
        <w:rPr>
          <w:rFonts w:ascii="PT Astra Serif" w:eastAsia="Times New Roman" w:hAnsi="PT Astra Serif" w:cs="Times New Roman"/>
          <w:kern w:val="1"/>
          <w:sz w:val="26"/>
          <w:szCs w:val="26"/>
        </w:rPr>
      </w:pPr>
      <w:r w:rsidRPr="001A1659">
        <w:rPr>
          <w:rFonts w:ascii="PT Astra Serif" w:eastAsia="Times New Roman" w:hAnsi="PT Astra Serif" w:cs="Times New Roman"/>
          <w:kern w:val="1"/>
          <w:sz w:val="26"/>
          <w:szCs w:val="26"/>
        </w:rPr>
        <w:t>3</w:t>
      </w:r>
      <w:r w:rsidR="009462D4" w:rsidRPr="001A1659">
        <w:rPr>
          <w:rFonts w:ascii="PT Astra Serif" w:eastAsia="Times New Roman" w:hAnsi="PT Astra Serif" w:cs="Times New Roman"/>
          <w:kern w:val="1"/>
          <w:sz w:val="26"/>
          <w:szCs w:val="26"/>
        </w:rPr>
        <w:t>. Обнародовать настоящее решение на информационных стендах и на официальном сайте в сети Интернет.</w:t>
      </w:r>
    </w:p>
    <w:p w:rsidR="009462D4" w:rsidRPr="001A1659" w:rsidRDefault="00F16C90" w:rsidP="009462D4">
      <w:pPr>
        <w:widowControl w:val="0"/>
        <w:suppressAutoHyphens/>
        <w:spacing w:after="0" w:line="240" w:lineRule="auto"/>
        <w:ind w:firstLine="708"/>
        <w:contextualSpacing/>
        <w:jc w:val="both"/>
        <w:rPr>
          <w:rFonts w:ascii="PT Astra Serif" w:eastAsia="Times New Roman" w:hAnsi="PT Astra Serif" w:cs="Times New Roman"/>
          <w:kern w:val="1"/>
          <w:sz w:val="26"/>
          <w:szCs w:val="26"/>
        </w:rPr>
      </w:pPr>
      <w:r w:rsidRPr="001A1659">
        <w:rPr>
          <w:rFonts w:ascii="PT Astra Serif" w:eastAsia="Times New Roman" w:hAnsi="PT Astra Serif" w:cs="Times New Roman"/>
          <w:kern w:val="1"/>
          <w:sz w:val="26"/>
          <w:szCs w:val="26"/>
        </w:rPr>
        <w:t>4</w:t>
      </w:r>
      <w:r w:rsidR="009462D4" w:rsidRPr="001A1659">
        <w:rPr>
          <w:rFonts w:ascii="PT Astra Serif" w:eastAsia="Times New Roman" w:hAnsi="PT Astra Serif" w:cs="Times New Roman"/>
          <w:kern w:val="1"/>
          <w:sz w:val="26"/>
          <w:szCs w:val="26"/>
        </w:rPr>
        <w:t>. Настоящее решение вступает в силу с момента его обнародования.</w:t>
      </w:r>
    </w:p>
    <w:p w:rsidR="009462D4" w:rsidRPr="001A1659" w:rsidRDefault="009462D4" w:rsidP="009462D4">
      <w:pPr>
        <w:spacing w:after="0" w:line="240" w:lineRule="auto"/>
        <w:ind w:firstLine="709"/>
        <w:contextualSpacing/>
        <w:jc w:val="both"/>
        <w:rPr>
          <w:rFonts w:ascii="PT Astra Serif" w:eastAsia="Times New Roman" w:hAnsi="PT Astra Serif" w:cs="Times New Roman"/>
          <w:sz w:val="26"/>
          <w:szCs w:val="26"/>
        </w:rPr>
      </w:pPr>
      <w:r w:rsidRPr="001A1659">
        <w:rPr>
          <w:rFonts w:ascii="PT Astra Serif" w:eastAsia="Times New Roman" w:hAnsi="PT Astra Serif" w:cs="Times New Roman"/>
          <w:sz w:val="26"/>
          <w:szCs w:val="26"/>
        </w:rPr>
        <w:t> </w:t>
      </w:r>
    </w:p>
    <w:p w:rsidR="00794166" w:rsidRPr="001A1659" w:rsidRDefault="00794166" w:rsidP="00794166">
      <w:pPr>
        <w:spacing w:after="0"/>
        <w:ind w:firstLine="851"/>
        <w:jc w:val="both"/>
        <w:rPr>
          <w:rFonts w:ascii="PT Astra Serif" w:hAnsi="PT Astra Serif" w:cs="Times New Roman"/>
          <w:color w:val="000000"/>
          <w:sz w:val="26"/>
          <w:szCs w:val="26"/>
        </w:rPr>
      </w:pPr>
    </w:p>
    <w:tbl>
      <w:tblPr>
        <w:tblW w:w="0" w:type="auto"/>
        <w:tblInd w:w="426" w:type="dxa"/>
        <w:tblLook w:val="04A0" w:firstRow="1" w:lastRow="0" w:firstColumn="1" w:lastColumn="0" w:noHBand="0" w:noVBand="1"/>
      </w:tblPr>
      <w:tblGrid>
        <w:gridCol w:w="4353"/>
        <w:gridCol w:w="4792"/>
      </w:tblGrid>
      <w:tr w:rsidR="003B3E2B" w:rsidRPr="001A1659" w:rsidTr="00AD311A">
        <w:trPr>
          <w:trHeight w:val="1291"/>
        </w:trPr>
        <w:tc>
          <w:tcPr>
            <w:tcW w:w="4360" w:type="dxa"/>
          </w:tcPr>
          <w:p w:rsidR="003B3E2B" w:rsidRPr="001A1659" w:rsidRDefault="003B3E2B" w:rsidP="00794166">
            <w:pPr>
              <w:tabs>
                <w:tab w:val="left" w:pos="709"/>
                <w:tab w:val="center" w:pos="4677"/>
                <w:tab w:val="right" w:pos="9355"/>
              </w:tabs>
              <w:spacing w:after="0" w:line="240" w:lineRule="auto"/>
              <w:rPr>
                <w:rFonts w:ascii="PT Astra Serif" w:eastAsia="Times New Roman" w:hAnsi="PT Astra Serif" w:cs="Times New Roman"/>
                <w:sz w:val="26"/>
                <w:szCs w:val="26"/>
                <w:lang w:eastAsia="en-US"/>
              </w:rPr>
            </w:pPr>
            <w:r w:rsidRPr="001A1659">
              <w:rPr>
                <w:rFonts w:ascii="PT Astra Serif" w:eastAsia="Times New Roman" w:hAnsi="PT Astra Serif" w:cs="Times New Roman"/>
                <w:sz w:val="26"/>
                <w:szCs w:val="26"/>
                <w:lang w:eastAsia="en-US"/>
              </w:rPr>
              <w:t>Председатель Совета депутатов Чемальского района</w:t>
            </w:r>
          </w:p>
          <w:p w:rsidR="00794166" w:rsidRPr="001A1659" w:rsidRDefault="00794166" w:rsidP="003B3E2B">
            <w:pPr>
              <w:tabs>
                <w:tab w:val="center" w:pos="4677"/>
                <w:tab w:val="right" w:pos="9355"/>
              </w:tabs>
              <w:autoSpaceDE w:val="0"/>
              <w:autoSpaceDN w:val="0"/>
              <w:adjustRightInd w:val="0"/>
              <w:spacing w:after="0" w:line="240" w:lineRule="auto"/>
              <w:rPr>
                <w:rFonts w:ascii="PT Astra Serif" w:eastAsia="Times New Roman" w:hAnsi="PT Astra Serif" w:cs="Times New Roman"/>
                <w:sz w:val="26"/>
                <w:szCs w:val="26"/>
                <w:lang w:eastAsia="en-US"/>
              </w:rPr>
            </w:pPr>
          </w:p>
          <w:p w:rsidR="00794166" w:rsidRPr="001A1659" w:rsidRDefault="00794166" w:rsidP="003B3E2B">
            <w:pPr>
              <w:tabs>
                <w:tab w:val="center" w:pos="4677"/>
                <w:tab w:val="right" w:pos="9355"/>
              </w:tabs>
              <w:autoSpaceDE w:val="0"/>
              <w:autoSpaceDN w:val="0"/>
              <w:adjustRightInd w:val="0"/>
              <w:spacing w:after="0" w:line="240" w:lineRule="auto"/>
              <w:rPr>
                <w:rFonts w:ascii="PT Astra Serif" w:eastAsia="Times New Roman" w:hAnsi="PT Astra Serif" w:cs="Times New Roman"/>
                <w:sz w:val="26"/>
                <w:szCs w:val="26"/>
                <w:lang w:eastAsia="en-US"/>
              </w:rPr>
            </w:pPr>
          </w:p>
          <w:p w:rsidR="003B3E2B" w:rsidRPr="001A1659" w:rsidRDefault="003B3E2B" w:rsidP="003B3E2B">
            <w:pPr>
              <w:tabs>
                <w:tab w:val="center" w:pos="4677"/>
                <w:tab w:val="right" w:pos="9355"/>
              </w:tabs>
              <w:autoSpaceDE w:val="0"/>
              <w:autoSpaceDN w:val="0"/>
              <w:adjustRightInd w:val="0"/>
              <w:spacing w:after="0" w:line="240" w:lineRule="auto"/>
              <w:rPr>
                <w:rFonts w:ascii="PT Astra Serif" w:eastAsia="Times New Roman" w:hAnsi="PT Astra Serif" w:cs="Times New Roman"/>
                <w:sz w:val="26"/>
                <w:szCs w:val="26"/>
                <w:lang w:eastAsia="en-US"/>
              </w:rPr>
            </w:pPr>
            <w:r w:rsidRPr="001A1659">
              <w:rPr>
                <w:rFonts w:ascii="PT Astra Serif" w:eastAsia="Times New Roman" w:hAnsi="PT Astra Serif" w:cs="Times New Roman"/>
                <w:sz w:val="26"/>
                <w:szCs w:val="26"/>
                <w:lang w:eastAsia="en-US"/>
              </w:rPr>
              <w:t>_________________Р.С.Шевченко</w:t>
            </w:r>
          </w:p>
        </w:tc>
        <w:tc>
          <w:tcPr>
            <w:tcW w:w="4829" w:type="dxa"/>
          </w:tcPr>
          <w:p w:rsidR="003B3E2B" w:rsidRPr="001A1659" w:rsidRDefault="003B3E2B" w:rsidP="003B3E2B">
            <w:pPr>
              <w:tabs>
                <w:tab w:val="left" w:pos="709"/>
                <w:tab w:val="center" w:pos="4677"/>
                <w:tab w:val="right" w:pos="9355"/>
              </w:tabs>
              <w:spacing w:after="0" w:line="240" w:lineRule="auto"/>
              <w:jc w:val="center"/>
              <w:rPr>
                <w:rFonts w:ascii="PT Astra Serif" w:eastAsia="Times New Roman" w:hAnsi="PT Astra Serif" w:cs="Times New Roman"/>
                <w:sz w:val="26"/>
                <w:szCs w:val="26"/>
                <w:lang w:eastAsia="en-US"/>
              </w:rPr>
            </w:pPr>
            <w:r w:rsidRPr="001A1659">
              <w:rPr>
                <w:rFonts w:ascii="PT Astra Serif" w:eastAsia="Times New Roman" w:hAnsi="PT Astra Serif" w:cs="Times New Roman"/>
                <w:sz w:val="26"/>
                <w:szCs w:val="26"/>
                <w:lang w:eastAsia="en-US"/>
              </w:rPr>
              <w:t>Глава</w:t>
            </w:r>
          </w:p>
          <w:p w:rsidR="00794166" w:rsidRPr="001A1659" w:rsidRDefault="00794166" w:rsidP="003B3E2B">
            <w:pPr>
              <w:tabs>
                <w:tab w:val="left" w:pos="709"/>
                <w:tab w:val="center" w:pos="4677"/>
                <w:tab w:val="right" w:pos="9355"/>
              </w:tabs>
              <w:spacing w:after="0" w:line="240" w:lineRule="auto"/>
              <w:jc w:val="center"/>
              <w:rPr>
                <w:rFonts w:ascii="PT Astra Serif" w:eastAsia="Times New Roman" w:hAnsi="PT Astra Serif" w:cs="Times New Roman"/>
                <w:sz w:val="26"/>
                <w:szCs w:val="26"/>
                <w:lang w:eastAsia="en-US"/>
              </w:rPr>
            </w:pPr>
          </w:p>
          <w:p w:rsidR="003B3E2B" w:rsidRPr="001A1659" w:rsidRDefault="003B3E2B" w:rsidP="003B3E2B">
            <w:pPr>
              <w:tabs>
                <w:tab w:val="left" w:pos="709"/>
                <w:tab w:val="center" w:pos="4677"/>
                <w:tab w:val="right" w:pos="9355"/>
              </w:tabs>
              <w:spacing w:after="0" w:line="240" w:lineRule="auto"/>
              <w:jc w:val="center"/>
              <w:rPr>
                <w:rFonts w:ascii="PT Astra Serif" w:eastAsia="Times New Roman" w:hAnsi="PT Astra Serif" w:cs="Times New Roman"/>
                <w:sz w:val="26"/>
                <w:szCs w:val="26"/>
                <w:lang w:eastAsia="en-US"/>
              </w:rPr>
            </w:pPr>
            <w:r w:rsidRPr="001A1659">
              <w:rPr>
                <w:rFonts w:ascii="PT Astra Serif" w:eastAsia="Times New Roman" w:hAnsi="PT Astra Serif" w:cs="Times New Roman"/>
                <w:sz w:val="26"/>
                <w:szCs w:val="26"/>
                <w:lang w:eastAsia="en-US"/>
              </w:rPr>
              <w:t xml:space="preserve">Аносинского сельского поселения </w:t>
            </w:r>
          </w:p>
          <w:p w:rsidR="003B3E2B" w:rsidRPr="001A1659" w:rsidRDefault="003B3E2B" w:rsidP="00794166">
            <w:pPr>
              <w:tabs>
                <w:tab w:val="left" w:pos="709"/>
                <w:tab w:val="center" w:pos="4677"/>
                <w:tab w:val="right" w:pos="9355"/>
              </w:tabs>
              <w:spacing w:after="0" w:line="240" w:lineRule="auto"/>
              <w:rPr>
                <w:rFonts w:ascii="PT Astra Serif" w:eastAsia="Times New Roman" w:hAnsi="PT Astra Serif" w:cs="Times New Roman"/>
                <w:sz w:val="26"/>
                <w:szCs w:val="26"/>
                <w:lang w:eastAsia="en-US"/>
              </w:rPr>
            </w:pPr>
          </w:p>
          <w:p w:rsidR="003B3E2B" w:rsidRPr="001A1659" w:rsidRDefault="003B3E2B" w:rsidP="003B3E2B">
            <w:pPr>
              <w:tabs>
                <w:tab w:val="left" w:pos="709"/>
                <w:tab w:val="center" w:pos="4677"/>
                <w:tab w:val="right" w:pos="9355"/>
              </w:tabs>
              <w:spacing w:after="0" w:line="240" w:lineRule="auto"/>
              <w:jc w:val="center"/>
              <w:rPr>
                <w:rFonts w:ascii="PT Astra Serif" w:eastAsia="Times New Roman" w:hAnsi="PT Astra Serif" w:cs="Times New Roman"/>
                <w:sz w:val="26"/>
                <w:szCs w:val="26"/>
                <w:lang w:eastAsia="en-US"/>
              </w:rPr>
            </w:pPr>
            <w:r w:rsidRPr="001A1659">
              <w:rPr>
                <w:rFonts w:ascii="PT Astra Serif" w:eastAsia="Times New Roman" w:hAnsi="PT Astra Serif" w:cs="Times New Roman"/>
                <w:sz w:val="26"/>
                <w:szCs w:val="26"/>
                <w:lang w:eastAsia="en-US"/>
              </w:rPr>
              <w:t>_________________В.Е. Наговицына</w:t>
            </w:r>
          </w:p>
        </w:tc>
      </w:tr>
    </w:tbl>
    <w:p w:rsidR="006D0DA5" w:rsidRPr="001A1659" w:rsidRDefault="006D0DA5" w:rsidP="00D50DDE">
      <w:pPr>
        <w:widowControl w:val="0"/>
        <w:tabs>
          <w:tab w:val="left" w:pos="3969"/>
        </w:tabs>
        <w:suppressAutoHyphens/>
        <w:spacing w:after="0" w:line="240" w:lineRule="auto"/>
        <w:ind w:left="3969"/>
        <w:contextualSpacing/>
        <w:outlineLvl w:val="0"/>
        <w:rPr>
          <w:rFonts w:ascii="PT Astra Serif" w:eastAsia="Times New Roman" w:hAnsi="PT Astra Serif" w:cs="Times New Roman"/>
          <w:kern w:val="1"/>
          <w:sz w:val="26"/>
          <w:szCs w:val="26"/>
        </w:rPr>
      </w:pPr>
    </w:p>
    <w:sectPr w:rsidR="006D0DA5" w:rsidRPr="001A1659" w:rsidSect="00D24D74">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78E" w:rsidRDefault="0036478E" w:rsidP="00D24D74">
      <w:pPr>
        <w:spacing w:after="0" w:line="240" w:lineRule="auto"/>
      </w:pPr>
      <w:r>
        <w:separator/>
      </w:r>
    </w:p>
  </w:endnote>
  <w:endnote w:type="continuationSeparator" w:id="0">
    <w:p w:rsidR="0036478E" w:rsidRDefault="0036478E" w:rsidP="00D24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78E" w:rsidRDefault="0036478E" w:rsidP="00D24D74">
      <w:pPr>
        <w:spacing w:after="0" w:line="240" w:lineRule="auto"/>
      </w:pPr>
      <w:r>
        <w:separator/>
      </w:r>
    </w:p>
  </w:footnote>
  <w:footnote w:type="continuationSeparator" w:id="0">
    <w:p w:rsidR="0036478E" w:rsidRDefault="0036478E" w:rsidP="00D24D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0307A"/>
    <w:multiLevelType w:val="hybridMultilevel"/>
    <w:tmpl w:val="BEC417C6"/>
    <w:lvl w:ilvl="0" w:tplc="7B1681D2">
      <w:start w:val="1"/>
      <w:numFmt w:val="decimal"/>
      <w:lvlText w:val="%1."/>
      <w:lvlJc w:val="left"/>
      <w:pPr>
        <w:ind w:left="750" w:hanging="39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45C5B"/>
    <w:multiLevelType w:val="hybridMultilevel"/>
    <w:tmpl w:val="191A82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C3802B9"/>
    <w:multiLevelType w:val="multilevel"/>
    <w:tmpl w:val="CDD642B4"/>
    <w:lvl w:ilvl="0">
      <w:start w:val="1"/>
      <w:numFmt w:val="decimal"/>
      <w:lvlText w:val="%1."/>
      <w:lvlJc w:val="left"/>
      <w:pPr>
        <w:ind w:left="1069" w:hanging="360"/>
      </w:pPr>
    </w:lvl>
    <w:lvl w:ilvl="1">
      <w:start w:val="1"/>
      <w:numFmt w:val="decimal"/>
      <w:isLgl/>
      <w:lvlText w:val="%1.%2"/>
      <w:lvlJc w:val="left"/>
      <w:pPr>
        <w:ind w:left="1080" w:hanging="360"/>
      </w:pPr>
    </w:lvl>
    <w:lvl w:ilvl="2">
      <w:start w:val="1"/>
      <w:numFmt w:val="decimal"/>
      <w:isLgl/>
      <w:lvlText w:val="%1.%2.%3"/>
      <w:lvlJc w:val="left"/>
      <w:pPr>
        <w:ind w:left="1451" w:hanging="720"/>
      </w:pPr>
    </w:lvl>
    <w:lvl w:ilvl="3">
      <w:start w:val="1"/>
      <w:numFmt w:val="decimal"/>
      <w:isLgl/>
      <w:lvlText w:val="%1.%2.%3.%4"/>
      <w:lvlJc w:val="left"/>
      <w:pPr>
        <w:ind w:left="1462" w:hanging="720"/>
      </w:pPr>
    </w:lvl>
    <w:lvl w:ilvl="4">
      <w:start w:val="1"/>
      <w:numFmt w:val="decimal"/>
      <w:isLgl/>
      <w:lvlText w:val="%1.%2.%3.%4.%5"/>
      <w:lvlJc w:val="left"/>
      <w:pPr>
        <w:ind w:left="1833" w:hanging="1080"/>
      </w:pPr>
    </w:lvl>
    <w:lvl w:ilvl="5">
      <w:start w:val="1"/>
      <w:numFmt w:val="decimal"/>
      <w:isLgl/>
      <w:lvlText w:val="%1.%2.%3.%4.%5.%6"/>
      <w:lvlJc w:val="left"/>
      <w:pPr>
        <w:ind w:left="1844" w:hanging="1080"/>
      </w:pPr>
    </w:lvl>
    <w:lvl w:ilvl="6">
      <w:start w:val="1"/>
      <w:numFmt w:val="decimal"/>
      <w:isLgl/>
      <w:lvlText w:val="%1.%2.%3.%4.%5.%6.%7"/>
      <w:lvlJc w:val="left"/>
      <w:pPr>
        <w:ind w:left="2215" w:hanging="1440"/>
      </w:pPr>
    </w:lvl>
    <w:lvl w:ilvl="7">
      <w:start w:val="1"/>
      <w:numFmt w:val="decimal"/>
      <w:isLgl/>
      <w:lvlText w:val="%1.%2.%3.%4.%5.%6.%7.%8"/>
      <w:lvlJc w:val="left"/>
      <w:pPr>
        <w:ind w:left="2226" w:hanging="1440"/>
      </w:pPr>
    </w:lvl>
    <w:lvl w:ilvl="8">
      <w:start w:val="1"/>
      <w:numFmt w:val="decimal"/>
      <w:isLgl/>
      <w:lvlText w:val="%1.%2.%3.%4.%5.%6.%7.%8.%9"/>
      <w:lvlJc w:val="left"/>
      <w:pPr>
        <w:ind w:left="2597" w:hanging="1800"/>
      </w:pPr>
    </w:lvl>
  </w:abstractNum>
  <w:abstractNum w:abstractNumId="3" w15:restartNumberingAfterBreak="0">
    <w:nsid w:val="18C73A16"/>
    <w:multiLevelType w:val="hybridMultilevel"/>
    <w:tmpl w:val="533459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BBF3579"/>
    <w:multiLevelType w:val="hybridMultilevel"/>
    <w:tmpl w:val="B5564F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D603272"/>
    <w:multiLevelType w:val="hybridMultilevel"/>
    <w:tmpl w:val="E244D95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0EF3BCE"/>
    <w:multiLevelType w:val="hybridMultilevel"/>
    <w:tmpl w:val="27C064AC"/>
    <w:lvl w:ilvl="0" w:tplc="907EA78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1AF5D13"/>
    <w:multiLevelType w:val="hybridMultilevel"/>
    <w:tmpl w:val="9766BF54"/>
    <w:lvl w:ilvl="0" w:tplc="7780D7B6">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1E63BE4"/>
    <w:multiLevelType w:val="hybridMultilevel"/>
    <w:tmpl w:val="B3B003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21E21DE"/>
    <w:multiLevelType w:val="hybridMultilevel"/>
    <w:tmpl w:val="1ACC7B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2204B4E"/>
    <w:multiLevelType w:val="hybridMultilevel"/>
    <w:tmpl w:val="5756E742"/>
    <w:lvl w:ilvl="0" w:tplc="2E5A965A">
      <w:start w:val="1"/>
      <w:numFmt w:val="decimal"/>
      <w:lvlText w:val="%1."/>
      <w:lvlJc w:val="left"/>
      <w:pPr>
        <w:ind w:left="720" w:hanging="360"/>
      </w:pPr>
      <w:rPr>
        <w:color w:val="auto"/>
      </w:rPr>
    </w:lvl>
    <w:lvl w:ilvl="1" w:tplc="27AE93E6">
      <w:start w:val="1"/>
      <w:numFmt w:val="russianLower"/>
      <w:lvlText w:val="%2)"/>
      <w:lvlJc w:val="left"/>
      <w:pPr>
        <w:tabs>
          <w:tab w:val="num" w:pos="1440"/>
        </w:tabs>
        <w:ind w:left="1440"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6DF73BD"/>
    <w:multiLevelType w:val="hybridMultilevel"/>
    <w:tmpl w:val="E1306D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7227586"/>
    <w:multiLevelType w:val="hybridMultilevel"/>
    <w:tmpl w:val="C6E0F2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8753E82"/>
    <w:multiLevelType w:val="hybridMultilevel"/>
    <w:tmpl w:val="A766621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9EA2ADD"/>
    <w:multiLevelType w:val="multilevel"/>
    <w:tmpl w:val="251AC77C"/>
    <w:lvl w:ilvl="0">
      <w:start w:val="1"/>
      <w:numFmt w:val="decimal"/>
      <w:lvlText w:val="%1."/>
      <w:lvlJc w:val="left"/>
      <w:pPr>
        <w:ind w:left="465" w:hanging="465"/>
      </w:pPr>
      <w:rPr>
        <w:rFonts w:hint="default"/>
      </w:rPr>
    </w:lvl>
    <w:lvl w:ilvl="1">
      <w:start w:val="1"/>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15" w15:restartNumberingAfterBreak="0">
    <w:nsid w:val="2D210A01"/>
    <w:multiLevelType w:val="hybridMultilevel"/>
    <w:tmpl w:val="4A82E3EE"/>
    <w:lvl w:ilvl="0" w:tplc="BF7801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924B93"/>
    <w:multiLevelType w:val="hybridMultilevel"/>
    <w:tmpl w:val="E4A8AD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2EA933FC"/>
    <w:multiLevelType w:val="hybridMultilevel"/>
    <w:tmpl w:val="41E66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3B560F"/>
    <w:multiLevelType w:val="hybridMultilevel"/>
    <w:tmpl w:val="04440CB0"/>
    <w:lvl w:ilvl="0" w:tplc="1450AFAE">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2866A8A"/>
    <w:multiLevelType w:val="hybridMultilevel"/>
    <w:tmpl w:val="00D2B8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47E16C0"/>
    <w:multiLevelType w:val="hybridMultilevel"/>
    <w:tmpl w:val="E5F2FEA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81A72B7"/>
    <w:multiLevelType w:val="hybridMultilevel"/>
    <w:tmpl w:val="6C1256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38473F70"/>
    <w:multiLevelType w:val="hybridMultilevel"/>
    <w:tmpl w:val="B95224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75E2518"/>
    <w:multiLevelType w:val="hybridMultilevel"/>
    <w:tmpl w:val="D728992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AA86366"/>
    <w:multiLevelType w:val="hybridMultilevel"/>
    <w:tmpl w:val="BD96CB6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D353296"/>
    <w:multiLevelType w:val="hybridMultilevel"/>
    <w:tmpl w:val="F872E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C4061C"/>
    <w:multiLevelType w:val="hybridMultilevel"/>
    <w:tmpl w:val="A5FC342C"/>
    <w:lvl w:ilvl="0" w:tplc="F7F40DB0">
      <w:start w:val="1"/>
      <w:numFmt w:val="bullet"/>
      <w:lvlText w:val=""/>
      <w:lvlJc w:val="left"/>
      <w:pPr>
        <w:ind w:left="644" w:hanging="360"/>
      </w:pPr>
      <w:rPr>
        <w:rFonts w:ascii="Symbol" w:hAnsi="Symbol" w:hint="default"/>
        <w:color w:val="000000" w:themeColor="text1"/>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ED50206"/>
    <w:multiLevelType w:val="hybridMultilevel"/>
    <w:tmpl w:val="B5564F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B632C5C"/>
    <w:multiLevelType w:val="hybridMultilevel"/>
    <w:tmpl w:val="3C16810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5D4852E7"/>
    <w:multiLevelType w:val="hybridMultilevel"/>
    <w:tmpl w:val="1ACC7B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66243355"/>
    <w:multiLevelType w:val="hybridMultilevel"/>
    <w:tmpl w:val="F9ACE5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92D2E50"/>
    <w:multiLevelType w:val="hybridMultilevel"/>
    <w:tmpl w:val="F370900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C56E87"/>
    <w:multiLevelType w:val="hybridMultilevel"/>
    <w:tmpl w:val="BEC417C6"/>
    <w:lvl w:ilvl="0" w:tplc="7B1681D2">
      <w:start w:val="1"/>
      <w:numFmt w:val="decimal"/>
      <w:lvlText w:val="%1."/>
      <w:lvlJc w:val="left"/>
      <w:pPr>
        <w:ind w:left="750" w:hanging="39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4"/>
  </w:num>
  <w:num w:numId="3">
    <w:abstractNumId w:val="25"/>
  </w:num>
  <w:num w:numId="4">
    <w:abstractNumId w:val="15"/>
  </w:num>
  <w:num w:numId="5">
    <w:abstractNumId w:val="31"/>
  </w:num>
  <w:num w:numId="6">
    <w:abstractNumId w:val="0"/>
  </w:num>
  <w:num w:numId="7">
    <w:abstractNumId w:val="32"/>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03F"/>
    <w:rsid w:val="00003FC2"/>
    <w:rsid w:val="000129AB"/>
    <w:rsid w:val="000231EE"/>
    <w:rsid w:val="0002623E"/>
    <w:rsid w:val="00033242"/>
    <w:rsid w:val="00034737"/>
    <w:rsid w:val="00055968"/>
    <w:rsid w:val="0009267E"/>
    <w:rsid w:val="000A237D"/>
    <w:rsid w:val="000B403F"/>
    <w:rsid w:val="000C2288"/>
    <w:rsid w:val="000F6F41"/>
    <w:rsid w:val="00134054"/>
    <w:rsid w:val="001340DC"/>
    <w:rsid w:val="00161A24"/>
    <w:rsid w:val="00172786"/>
    <w:rsid w:val="001819B9"/>
    <w:rsid w:val="00187813"/>
    <w:rsid w:val="001A1659"/>
    <w:rsid w:val="001C466C"/>
    <w:rsid w:val="001C4844"/>
    <w:rsid w:val="001E15A6"/>
    <w:rsid w:val="001E43B8"/>
    <w:rsid w:val="001F141A"/>
    <w:rsid w:val="002075E5"/>
    <w:rsid w:val="0022647A"/>
    <w:rsid w:val="0023547E"/>
    <w:rsid w:val="00245F2C"/>
    <w:rsid w:val="00247350"/>
    <w:rsid w:val="0025537A"/>
    <w:rsid w:val="00272316"/>
    <w:rsid w:val="002809C7"/>
    <w:rsid w:val="0029229D"/>
    <w:rsid w:val="002A242D"/>
    <w:rsid w:val="002A6306"/>
    <w:rsid w:val="002B7A96"/>
    <w:rsid w:val="002C35E0"/>
    <w:rsid w:val="002C5E49"/>
    <w:rsid w:val="00327CD3"/>
    <w:rsid w:val="0035375D"/>
    <w:rsid w:val="0035530C"/>
    <w:rsid w:val="0036478E"/>
    <w:rsid w:val="003745C0"/>
    <w:rsid w:val="003748A2"/>
    <w:rsid w:val="00381C7C"/>
    <w:rsid w:val="003870EC"/>
    <w:rsid w:val="00390662"/>
    <w:rsid w:val="003A6721"/>
    <w:rsid w:val="003B3E2B"/>
    <w:rsid w:val="003C097D"/>
    <w:rsid w:val="003C69C7"/>
    <w:rsid w:val="003D43C7"/>
    <w:rsid w:val="003E509F"/>
    <w:rsid w:val="004071BD"/>
    <w:rsid w:val="0042105F"/>
    <w:rsid w:val="0042259B"/>
    <w:rsid w:val="00435140"/>
    <w:rsid w:val="0046473E"/>
    <w:rsid w:val="00497CBD"/>
    <w:rsid w:val="004D3BD9"/>
    <w:rsid w:val="004E1209"/>
    <w:rsid w:val="0054707F"/>
    <w:rsid w:val="005510E2"/>
    <w:rsid w:val="005A4BAE"/>
    <w:rsid w:val="005B2311"/>
    <w:rsid w:val="005B4E68"/>
    <w:rsid w:val="005B7E00"/>
    <w:rsid w:val="005E24D5"/>
    <w:rsid w:val="005E2902"/>
    <w:rsid w:val="00602079"/>
    <w:rsid w:val="006070AA"/>
    <w:rsid w:val="00613E8F"/>
    <w:rsid w:val="00620ABB"/>
    <w:rsid w:val="00674AFC"/>
    <w:rsid w:val="0069673B"/>
    <w:rsid w:val="006B6873"/>
    <w:rsid w:val="006D0DA5"/>
    <w:rsid w:val="00713CD0"/>
    <w:rsid w:val="007652E3"/>
    <w:rsid w:val="00786AAE"/>
    <w:rsid w:val="00791A5F"/>
    <w:rsid w:val="00794166"/>
    <w:rsid w:val="007B17BE"/>
    <w:rsid w:val="007D31EC"/>
    <w:rsid w:val="007F28FA"/>
    <w:rsid w:val="007F625D"/>
    <w:rsid w:val="007F7E13"/>
    <w:rsid w:val="0081088D"/>
    <w:rsid w:val="0082128E"/>
    <w:rsid w:val="00833D39"/>
    <w:rsid w:val="008358DE"/>
    <w:rsid w:val="00841176"/>
    <w:rsid w:val="00870A61"/>
    <w:rsid w:val="0087111C"/>
    <w:rsid w:val="00871E23"/>
    <w:rsid w:val="00886633"/>
    <w:rsid w:val="008A470E"/>
    <w:rsid w:val="008B66D0"/>
    <w:rsid w:val="008D3ECA"/>
    <w:rsid w:val="00907113"/>
    <w:rsid w:val="009074B0"/>
    <w:rsid w:val="0092370C"/>
    <w:rsid w:val="00933679"/>
    <w:rsid w:val="009462D4"/>
    <w:rsid w:val="009463D3"/>
    <w:rsid w:val="009566DB"/>
    <w:rsid w:val="00967E55"/>
    <w:rsid w:val="0097716D"/>
    <w:rsid w:val="009D206D"/>
    <w:rsid w:val="009E48D4"/>
    <w:rsid w:val="009F2983"/>
    <w:rsid w:val="009F3282"/>
    <w:rsid w:val="00A37E5D"/>
    <w:rsid w:val="00A531F1"/>
    <w:rsid w:val="00A62CF0"/>
    <w:rsid w:val="00A71E53"/>
    <w:rsid w:val="00A81AFC"/>
    <w:rsid w:val="00A94584"/>
    <w:rsid w:val="00A97C8D"/>
    <w:rsid w:val="00AA0431"/>
    <w:rsid w:val="00AA7D8F"/>
    <w:rsid w:val="00AD2C53"/>
    <w:rsid w:val="00AF7535"/>
    <w:rsid w:val="00B25142"/>
    <w:rsid w:val="00B251E1"/>
    <w:rsid w:val="00B3268F"/>
    <w:rsid w:val="00B44156"/>
    <w:rsid w:val="00B55325"/>
    <w:rsid w:val="00B622D4"/>
    <w:rsid w:val="00B6446A"/>
    <w:rsid w:val="00B757A7"/>
    <w:rsid w:val="00B8092E"/>
    <w:rsid w:val="00B83B69"/>
    <w:rsid w:val="00BE0E60"/>
    <w:rsid w:val="00BF3AC5"/>
    <w:rsid w:val="00C07250"/>
    <w:rsid w:val="00C3399E"/>
    <w:rsid w:val="00C4563C"/>
    <w:rsid w:val="00C6785E"/>
    <w:rsid w:val="00C97189"/>
    <w:rsid w:val="00CC4A91"/>
    <w:rsid w:val="00CD7CEE"/>
    <w:rsid w:val="00CE227C"/>
    <w:rsid w:val="00CE7C11"/>
    <w:rsid w:val="00CF67F5"/>
    <w:rsid w:val="00D05666"/>
    <w:rsid w:val="00D23A87"/>
    <w:rsid w:val="00D24D74"/>
    <w:rsid w:val="00D318AD"/>
    <w:rsid w:val="00D435C8"/>
    <w:rsid w:val="00D43F8A"/>
    <w:rsid w:val="00D50DDE"/>
    <w:rsid w:val="00D64BD3"/>
    <w:rsid w:val="00DB14EA"/>
    <w:rsid w:val="00DB54D3"/>
    <w:rsid w:val="00DD14C8"/>
    <w:rsid w:val="00DE2B2F"/>
    <w:rsid w:val="00DF6B6B"/>
    <w:rsid w:val="00E00EA5"/>
    <w:rsid w:val="00E10721"/>
    <w:rsid w:val="00E408B0"/>
    <w:rsid w:val="00E417C9"/>
    <w:rsid w:val="00E56E54"/>
    <w:rsid w:val="00E71D7F"/>
    <w:rsid w:val="00E91E3D"/>
    <w:rsid w:val="00E92A46"/>
    <w:rsid w:val="00EA3F10"/>
    <w:rsid w:val="00EA6985"/>
    <w:rsid w:val="00ED0A9C"/>
    <w:rsid w:val="00EE2EE6"/>
    <w:rsid w:val="00F16C90"/>
    <w:rsid w:val="00F20C6F"/>
    <w:rsid w:val="00F34D0E"/>
    <w:rsid w:val="00F46B6D"/>
    <w:rsid w:val="00F82AE3"/>
    <w:rsid w:val="00FB65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9F67D4-E2DB-4E89-8010-ACFD35CA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E54"/>
  </w:style>
  <w:style w:type="paragraph" w:styleId="8">
    <w:name w:val="heading 8"/>
    <w:basedOn w:val="a"/>
    <w:next w:val="a"/>
    <w:link w:val="80"/>
    <w:qFormat/>
    <w:rsid w:val="000B403F"/>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0B403F"/>
    <w:rPr>
      <w:rFonts w:ascii="Times New Roman" w:eastAsia="Times New Roman" w:hAnsi="Times New Roman" w:cs="Times New Roman"/>
      <w:i/>
      <w:iCs/>
      <w:sz w:val="24"/>
      <w:szCs w:val="24"/>
    </w:rPr>
  </w:style>
  <w:style w:type="paragraph" w:styleId="a3">
    <w:name w:val="List Paragraph"/>
    <w:basedOn w:val="a"/>
    <w:link w:val="a4"/>
    <w:qFormat/>
    <w:rsid w:val="000B403F"/>
    <w:pPr>
      <w:ind w:left="720"/>
      <w:contextualSpacing/>
    </w:pPr>
  </w:style>
  <w:style w:type="paragraph" w:customStyle="1" w:styleId="ConsTitle">
    <w:name w:val="ConsTitle"/>
    <w:rsid w:val="000B403F"/>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styleId="a5">
    <w:name w:val="Balloon Text"/>
    <w:basedOn w:val="a"/>
    <w:link w:val="a6"/>
    <w:uiPriority w:val="99"/>
    <w:semiHidden/>
    <w:unhideWhenUsed/>
    <w:rsid w:val="00B6446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6446A"/>
    <w:rPr>
      <w:rFonts w:ascii="Tahoma" w:hAnsi="Tahoma" w:cs="Tahoma"/>
      <w:sz w:val="16"/>
      <w:szCs w:val="16"/>
    </w:rPr>
  </w:style>
  <w:style w:type="paragraph" w:styleId="a7">
    <w:name w:val="No Spacing"/>
    <w:uiPriority w:val="1"/>
    <w:qFormat/>
    <w:rsid w:val="00B6446A"/>
    <w:pPr>
      <w:spacing w:after="0" w:line="240" w:lineRule="auto"/>
    </w:pPr>
  </w:style>
  <w:style w:type="character" w:styleId="a8">
    <w:name w:val="Hyperlink"/>
    <w:basedOn w:val="a0"/>
    <w:uiPriority w:val="99"/>
    <w:unhideWhenUsed/>
    <w:rsid w:val="00EA3F10"/>
    <w:rPr>
      <w:color w:val="0000FF" w:themeColor="hyperlink"/>
      <w:u w:val="single"/>
    </w:rPr>
  </w:style>
  <w:style w:type="character" w:customStyle="1" w:styleId="UnresolvedMention">
    <w:name w:val="Unresolved Mention"/>
    <w:basedOn w:val="a0"/>
    <w:uiPriority w:val="99"/>
    <w:semiHidden/>
    <w:unhideWhenUsed/>
    <w:rsid w:val="00EA3F10"/>
    <w:rPr>
      <w:color w:val="605E5C"/>
      <w:shd w:val="clear" w:color="auto" w:fill="E1DFDD"/>
    </w:rPr>
  </w:style>
  <w:style w:type="character" w:customStyle="1" w:styleId="fontstyle01">
    <w:name w:val="fontstyle01"/>
    <w:basedOn w:val="a0"/>
    <w:rsid w:val="005B2311"/>
    <w:rPr>
      <w:rFonts w:ascii="Times New Roman" w:hAnsi="Times New Roman" w:cs="Times New Roman" w:hint="default"/>
      <w:b w:val="0"/>
      <w:bCs w:val="0"/>
      <w:i w:val="0"/>
      <w:iCs w:val="0"/>
      <w:color w:val="000000"/>
      <w:sz w:val="28"/>
      <w:szCs w:val="28"/>
    </w:rPr>
  </w:style>
  <w:style w:type="character" w:customStyle="1" w:styleId="a4">
    <w:name w:val="Абзац списка Знак"/>
    <w:basedOn w:val="a0"/>
    <w:link w:val="a3"/>
    <w:rsid w:val="005B2311"/>
  </w:style>
  <w:style w:type="paragraph" w:styleId="a9">
    <w:name w:val="header"/>
    <w:basedOn w:val="a"/>
    <w:link w:val="aa"/>
    <w:uiPriority w:val="99"/>
    <w:semiHidden/>
    <w:unhideWhenUsed/>
    <w:rsid w:val="00D24D7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24D74"/>
  </w:style>
  <w:style w:type="paragraph" w:styleId="ab">
    <w:name w:val="footer"/>
    <w:basedOn w:val="a"/>
    <w:link w:val="ac"/>
    <w:uiPriority w:val="99"/>
    <w:semiHidden/>
    <w:unhideWhenUsed/>
    <w:rsid w:val="00D24D7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D24D74"/>
  </w:style>
  <w:style w:type="paragraph" w:styleId="ad">
    <w:name w:val="Normal (Web)"/>
    <w:basedOn w:val="a"/>
    <w:uiPriority w:val="99"/>
    <w:unhideWhenUsed/>
    <w:rsid w:val="00F20C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F20C6F"/>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F20C6F"/>
    <w:pPr>
      <w:widowControl w:val="0"/>
      <w:autoSpaceDE w:val="0"/>
      <w:autoSpaceDN w:val="0"/>
      <w:spacing w:after="0" w:line="240" w:lineRule="auto"/>
    </w:pPr>
    <w:rPr>
      <w:rFonts w:ascii="Calibri" w:eastAsia="Times New Roman" w:hAnsi="Calibri" w:cs="Calibri"/>
      <w:b/>
      <w:szCs w:val="20"/>
    </w:rPr>
  </w:style>
  <w:style w:type="paragraph" w:customStyle="1" w:styleId="formattext">
    <w:name w:val="formattext"/>
    <w:basedOn w:val="a"/>
    <w:rsid w:val="00F20C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Без интервала1"/>
    <w:rsid w:val="00613E8F"/>
    <w:pPr>
      <w:suppressAutoHyphens/>
      <w:spacing w:after="0" w:line="240" w:lineRule="auto"/>
    </w:pPr>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590572">
      <w:bodyDiv w:val="1"/>
      <w:marLeft w:val="0"/>
      <w:marRight w:val="0"/>
      <w:marTop w:val="0"/>
      <w:marBottom w:val="0"/>
      <w:divBdr>
        <w:top w:val="none" w:sz="0" w:space="0" w:color="auto"/>
        <w:left w:val="none" w:sz="0" w:space="0" w:color="auto"/>
        <w:bottom w:val="none" w:sz="0" w:space="0" w:color="auto"/>
        <w:right w:val="none" w:sz="0" w:space="0" w:color="auto"/>
      </w:divBdr>
    </w:div>
    <w:div w:id="1996882393">
      <w:bodyDiv w:val="1"/>
      <w:marLeft w:val="0"/>
      <w:marRight w:val="0"/>
      <w:marTop w:val="0"/>
      <w:marBottom w:val="0"/>
      <w:divBdr>
        <w:top w:val="none" w:sz="0" w:space="0" w:color="auto"/>
        <w:left w:val="none" w:sz="0" w:space="0" w:color="auto"/>
        <w:bottom w:val="none" w:sz="0" w:space="0" w:color="auto"/>
        <w:right w:val="none" w:sz="0" w:space="0" w:color="auto"/>
      </w:divBdr>
    </w:div>
    <w:div w:id="203229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7077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2026-04-08T08:27:00Z</cp:lastPrinted>
  <dcterms:created xsi:type="dcterms:W3CDTF">2026-07-15T04:09:00Z</dcterms:created>
  <dcterms:modified xsi:type="dcterms:W3CDTF">2026-07-15T04:09:00Z</dcterms:modified>
</cp:coreProperties>
</file>