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D5523A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2024</w:t>
      </w:r>
      <w:r w:rsidR="004F05B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E721D" w:rsidRPr="002079AB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C" w:rsidRDefault="005E721D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D6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D6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B7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67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770593" w:rsidRDefault="00770593" w:rsidP="002B2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593" w:rsidRPr="00770593" w:rsidRDefault="00770593" w:rsidP="00770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</w:t>
      </w:r>
      <w:r w:rsidR="007630C4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Контрольно-счетной комиссии муниципального образования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«Чемальский</w:t>
      </w:r>
      <w:r w:rsidR="0076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2023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BF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7630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споряжением № 3</w:t>
      </w:r>
      <w:r w:rsidR="00D552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630C4"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26</w:t>
      </w:r>
      <w:r w:rsidR="00622CB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D552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 </w:t>
      </w:r>
      <w:r w:rsidR="00AC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распоряжения № </w:t>
      </w:r>
      <w:r w:rsidR="00D552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3911"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1</w:t>
      </w:r>
      <w:r w:rsidR="00AC56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0F7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D552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298C"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593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5523A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совместная </w:t>
      </w:r>
      <w:r w:rsidRPr="00770593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</w:t>
      </w:r>
      <w:r w:rsidR="00AC5632" w:rsidRPr="00AC563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законности и эффективности использования </w:t>
      </w:r>
      <w:r w:rsidR="00D5523A" w:rsidRPr="00AC5632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 w:rsidR="00D5523A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="00D5523A" w:rsidRPr="00AC5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632" w:rsidRPr="00AC5632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средств, </w:t>
      </w:r>
      <w:r w:rsidR="00D5523A">
        <w:rPr>
          <w:rFonts w:ascii="Times New Roman" w:eastAsia="Times New Roman" w:hAnsi="Times New Roman"/>
          <w:sz w:val="24"/>
          <w:szCs w:val="24"/>
          <w:lang w:eastAsia="ru-RU"/>
        </w:rPr>
        <w:t>выделенных муниципальному образованию "</w:t>
      </w:r>
      <w:proofErr w:type="spellStart"/>
      <w:r w:rsidR="00D5523A">
        <w:rPr>
          <w:rFonts w:ascii="Times New Roman" w:eastAsia="Times New Roman" w:hAnsi="Times New Roman"/>
          <w:sz w:val="24"/>
          <w:szCs w:val="24"/>
          <w:lang w:eastAsia="ru-RU"/>
        </w:rPr>
        <w:t>Чепошское</w:t>
      </w:r>
      <w:proofErr w:type="spellEnd"/>
      <w:r w:rsidR="00D5523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поселение" в</w:t>
      </w:r>
      <w:r w:rsidR="00AC5632" w:rsidRPr="00AC563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D5523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C5632" w:rsidRPr="00AC5632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D5523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C5632" w:rsidRPr="00AC5632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E721D" w:rsidRPr="00160F79" w:rsidRDefault="005E721D" w:rsidP="00160F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98F" w:rsidRDefault="005E721D" w:rsidP="00BF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523A">
        <w:rPr>
          <w:rFonts w:ascii="Times New Roman" w:hAnsi="Times New Roman" w:cs="Times New Roman"/>
          <w:sz w:val="24"/>
          <w:szCs w:val="24"/>
        </w:rPr>
        <w:t>. В наименовании Решения Совета депутатов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от 17.12.2021 № 134 «О проекте бюджета муниципального образования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и на плановый период 2023 и 2024 годов» содержится некорректное слово «проекте». 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5523A">
        <w:rPr>
          <w:rFonts w:ascii="Times New Roman" w:hAnsi="Times New Roman" w:cs="Times New Roman"/>
          <w:sz w:val="24"/>
          <w:szCs w:val="24"/>
        </w:rPr>
        <w:t>. Бюджет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на 2023 год и на плановый период 2024 и 2025 годов» (в последней редакции) с учетом изменений и дополнений в Решение о бюджете на 2023 год не представлен, пояснения отсутствуют.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523A">
        <w:rPr>
          <w:rFonts w:ascii="Times New Roman" w:hAnsi="Times New Roman" w:cs="Times New Roman"/>
          <w:sz w:val="24"/>
          <w:szCs w:val="24"/>
        </w:rPr>
        <w:t>. Решения о внесении изменений в Решение о бюджете на 2023 год не опубликованы на официальном сайте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поселение», что является нарушением ч. 6 ст. 52 Федерального закона от 06.10.2003 № 131-ФЗ «Об общих принципах организации местного самоуправления в Российской Федерации».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>. Проверкой законности и эффективности использования бюджетных средств, выделенных из республиканского бюджета бюджету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установлено следующее.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 xml:space="preserve">.1. В нарушение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. 1 п. 1 ст. 158 Бюджетного кодекса РФ, ст. 139 Бюджетного кодекса РФ,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. 3 п. 4 Порядка распределения, предоставления и расходования субсидий из республиканского бюджета Республики Алтай бюджетам муниципальных образований в Республики Алтай на благоустройство территорий, утвержденного постановлением Правительства Республики Алтай от 29.08.2017 № 217 «Об утверждении государственной программы Республики Алтай «Формирование современной городской среды» (Приложение № 9), п. 17 Правил формирования, предоставления и распределения субсидий из республиканского бюджета Республики Алтай местным бюджетам в Республике Алтай, утвержденных постановлением Правительства Республики Алтай от 11.08.2017 № 189,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>. «в» п. 3.2., п. 4.3.3. Соглашения от 15.06.2023 № 94сж/2023 по состоянию на 31.12.2023 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не обеспечено надлежащее исполнение полномочий в части обеспечения результативности использования бюджетных средств в сумме 200,0 тыс. рублей в связи с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показателя результативности (результата) «Количество благоустроенных общественных территорий» в 2023 году - 1 ед. 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>.2. 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по состоянию на 31.12.2023 предоставлен в Министерство регионального развития Республики Алтай недостоверный отчет об использовании субсидии на выполнение работ по благоустройству территорий</w:t>
      </w:r>
      <w:r w:rsidR="00D67E92">
        <w:rPr>
          <w:rFonts w:ascii="Times New Roman" w:hAnsi="Times New Roman" w:cs="Times New Roman"/>
          <w:sz w:val="24"/>
          <w:szCs w:val="24"/>
        </w:rPr>
        <w:t xml:space="preserve"> </w:t>
      </w:r>
      <w:r w:rsidRPr="00D5523A">
        <w:rPr>
          <w:rFonts w:ascii="Times New Roman" w:hAnsi="Times New Roman" w:cs="Times New Roman"/>
          <w:sz w:val="24"/>
          <w:szCs w:val="24"/>
        </w:rPr>
        <w:t>за 4 квартал 2023 года, а именно значение показателя результативности в 2023 году «Количество благоустроенных территорий» указано в отчете - 1 ед., тогда как фактически количество благоустроенных территорий в 2023 году - 0 ед.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>.3.В нарушение ст. 18, ст. 23.1 Бюджетного кодекса РФ, п. п. 11.1, 11.4 Порядка применения классификации операций сектора государственного управления, утвержденного приказом Минфина России от 29.11.2017 № 209н, 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оплата за объекты имущества: «Smart-1006 Уличный тренажер Велосипед» - 1 шт., «Smart-1011 Уличный тренажер Имитации ходьбы» - 1 шт., </w:t>
      </w:r>
      <w:r w:rsidRPr="00D5523A">
        <w:rPr>
          <w:rFonts w:ascii="Times New Roman" w:hAnsi="Times New Roman" w:cs="Times New Roman"/>
          <w:sz w:val="24"/>
          <w:szCs w:val="24"/>
        </w:rPr>
        <w:lastRenderedPageBreak/>
        <w:t>«Smart-1019 Уличный тренажер Жим от груди» - 1 шт., «Smart-1020 Уличный тренажер Лыжник» - 1 шт. общей стоимостью в сумме 271,9 тыс. рублей (в т. ч. 200,0 тыс. рублей - республиканский бюджет) произведена по КОСГУ 340 «Увеличение стоимости материальных запасов» вместо КОСГУ 310 «Увеличение стоимости основных средств».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 xml:space="preserve">.4. В нарушение </w:t>
      </w:r>
      <w:hyperlink r:id="rId6" w:history="1">
        <w:r w:rsidRPr="00D5523A">
          <w:rPr>
            <w:rFonts w:ascii="Times New Roman" w:hAnsi="Times New Roman" w:cs="Times New Roman"/>
            <w:sz w:val="24"/>
            <w:szCs w:val="24"/>
          </w:rPr>
          <w:t>п. 2 ст. 264.1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hyperlink r:id="rId7" w:history="1">
        <w:r w:rsidRPr="00D5523A">
          <w:rPr>
            <w:rFonts w:ascii="Times New Roman" w:hAnsi="Times New Roman" w:cs="Times New Roman"/>
            <w:sz w:val="24"/>
            <w:szCs w:val="24"/>
          </w:rPr>
          <w:t>ст. 5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№ 402-ФЗ «О бухгалтерском учете», </w:t>
      </w:r>
      <w:hyperlink r:id="rId8" w:history="1">
        <w:r w:rsidRPr="00D5523A">
          <w:rPr>
            <w:rFonts w:ascii="Times New Roman" w:hAnsi="Times New Roman"/>
            <w:sz w:val="24"/>
            <w:szCs w:val="24"/>
          </w:rPr>
          <w:t>п. п. 38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5523A">
          <w:rPr>
            <w:rFonts w:ascii="Times New Roman" w:hAnsi="Times New Roman"/>
            <w:sz w:val="24"/>
            <w:szCs w:val="24"/>
          </w:rPr>
          <w:t>53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Инструкции № 157н, </w:t>
      </w:r>
      <w:hyperlink r:id="rId10" w:history="1">
        <w:proofErr w:type="spellStart"/>
        <w:r w:rsidRPr="00D5523A">
          <w:rPr>
            <w:rFonts w:ascii="Times New Roman" w:hAnsi="Times New Roman"/>
            <w:sz w:val="24"/>
            <w:szCs w:val="24"/>
          </w:rPr>
          <w:t>абз</w:t>
        </w:r>
        <w:proofErr w:type="spellEnd"/>
        <w:r w:rsidRPr="00D5523A">
          <w:rPr>
            <w:rFonts w:ascii="Times New Roman" w:hAnsi="Times New Roman"/>
            <w:sz w:val="24"/>
            <w:szCs w:val="24"/>
          </w:rPr>
          <w:t>. 2 п. 7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СГС «Основные средства» объекты имущества: «Smart-1006 Уличный тренажер Велосипед» - 1 шт., «Smart-1011 Уличный тренажер Имитации ходьбы» - 1 шт., «Smart-1019 Уличный тренажер Жим от груди» - 1 шт., «Smart-1020 Уличный тренажер Лыжник» - 1 шт. учитываются на счете 105.36 «Прочие материальные запасы - иное движимое имущество учреждения» вместо счета 101.00 «Основные средства». 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>.5. В нарушение ст. 309, 513 Гражданского кодекса РФ, ч. 1 ст. 94 Федерального закона № 44-ФЗ, п. 3.2 договора от 07.11.2023 № Э-47 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допущено неправомерное использование бюджетных средств (межбюджетного трансферта, полученного из республиканского бюджета), выразившееся в приемке и оплате за фактически не поставленные товары на сумму 271,9 тыс. рублей (в т. ч. РБ - 200,0 тыс. рублей, средства МБ - 71,9 тыс. рублей).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>.6. В нарушение ч. 1 ст. 9 Федерального закона от 06.12.2011 № 402-ФЗ «О бухгалтерском учете» 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допущено принятие к бухгалтерскому учету документа - универсальный передаточный документ (счет-фактура) от 09.11.2023 № ЭП231109-001 на приобретение уличных тренажеров на сумму 271,9 тыс. рублей (в т. ч. средства РБ - 200,0 тыс. рублей, средства МБ- 71,9 тыс. рублей), которым оформлены не имевшие факты хозяйственной жизни.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>.7. В нарушение п. 7 Постановления  Правительства РФ от 29.04.2006 № 258 «О субвенциях на осуществление полномочий по первичному воинскому учету органами местного самоуправления поселений, муниципальных и городских округов» отчеты о расходовании субвенции за 2022 - 2023 гг. не соответствуют форме квартальной отчетности о расходовании субвенций на осуществление полномочий по первичному воинском учету на территориях, где отсутствуют военные комиссариаты, утвержденной на основании приказа Министерства финансов Российской Федерации от 03.07.2006 № 90н, а именно отсутствует информация о поступивших средствах, а также о произведенных расходах за отчетный период.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 xml:space="preserve">.8. В нарушение </w:t>
      </w:r>
      <w:hyperlink r:id="rId11" w:history="1">
        <w:r w:rsidRPr="00D5523A">
          <w:rPr>
            <w:rFonts w:ascii="Times New Roman" w:hAnsi="Times New Roman"/>
            <w:sz w:val="24"/>
            <w:szCs w:val="24"/>
          </w:rPr>
          <w:t>п. 2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при заключении договора купли-продажи от 27.05.2022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(приобретение канцелярских товаров) на сумму 13,0 тыс. рублей, договора купли-продажи от 20.11.2022 №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0,6 тыс. рублей(приобретение канцелярских товаров) не указывалось, что цена договоров является твердой и определяется на весь срок их исполнения.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 xml:space="preserve">.9. В нарушение </w:t>
      </w:r>
      <w:hyperlink r:id="rId12" w:history="1">
        <w:r w:rsidRPr="00D5523A">
          <w:rPr>
            <w:rFonts w:ascii="Times New Roman" w:hAnsi="Times New Roman"/>
            <w:sz w:val="24"/>
            <w:szCs w:val="24"/>
          </w:rPr>
          <w:t>ч. 1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при заключении договора купли-продажи. от 27.05.2022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13,0 тыс. рублей, договора купли-продажи с от 20.11.2022 №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0,6 тыс. рублей (приобретение канцелярских товаров) не установлен порядок определения количества поставляемого товара (спецификация). 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523A">
        <w:rPr>
          <w:rFonts w:ascii="Times New Roman" w:hAnsi="Times New Roman" w:cs="Times New Roman"/>
          <w:sz w:val="24"/>
          <w:szCs w:val="24"/>
        </w:rPr>
        <w:t>.10. При заключении договора купли-продажи от 27.05.2022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13,0 тыс. рублей, договора купли-продажи от 20.11.2022 №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0,6 тыс. рублей(приобретение канцелярских товаров) 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ненадлежащим образом исполнялись обязанности заказчика, так в нарушение требований </w:t>
      </w:r>
      <w:hyperlink r:id="rId13" w:history="1">
        <w:r w:rsidRPr="00D5523A">
          <w:rPr>
            <w:rFonts w:ascii="Times New Roman" w:hAnsi="Times New Roman"/>
            <w:sz w:val="24"/>
            <w:szCs w:val="24"/>
          </w:rPr>
          <w:t>п. 1 ст. 432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14" w:anchor="/document/70353464/entry/345" w:history="1">
        <w:r w:rsidRPr="00D5523A">
          <w:rPr>
            <w:rFonts w:ascii="Times New Roman" w:hAnsi="Times New Roman" w:cs="Times New Roman"/>
            <w:sz w:val="24"/>
            <w:szCs w:val="24"/>
          </w:rPr>
          <w:t>ч. 5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, ч. </w:t>
      </w:r>
      <w:hyperlink r:id="rId15" w:anchor="/document/70353464/entry/347" w:history="1">
        <w:r w:rsidRPr="00D5523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, ч. </w:t>
      </w:r>
      <w:hyperlink r:id="rId16" w:anchor="/document/70353464/entry/348" w:history="1">
        <w:r w:rsidRPr="00D5523A">
          <w:rPr>
            <w:rFonts w:ascii="Times New Roman" w:hAnsi="Times New Roman" w:cs="Times New Roman"/>
            <w:sz w:val="24"/>
            <w:szCs w:val="24"/>
          </w:rPr>
          <w:t>8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не установлены соответствующие требованиям Правил определения размера штрафа от 30.08.2017 № 1042 в разделе «ответственность сторон» указание на размер штрафных санкций (штрафов, пеней) в виде фиксированных сумм и порядок их определения.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D5523A">
        <w:rPr>
          <w:rFonts w:ascii="Times New Roman" w:hAnsi="Times New Roman" w:cs="Times New Roman"/>
          <w:sz w:val="24"/>
          <w:szCs w:val="24"/>
        </w:rPr>
        <w:t>. Проверкой законности и эффективности использования бюджетных средств, выделенных бюджету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из бюджета МО «Чемальский район» установлено следующее.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>.1. В нарушение ст. 142.4, п. 5. ст. 242 Бюджетного кодекса РФ 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не использованный по состоянию на 01.01.2023 межбюджетный трансферт, полученный в форме иного межбюджетного трансферта по организации водоснабжения населения, в сумме 851,1 тыс. рублей не возвращен в доход бюджета МО «Чемальский район» в течение первых 15 рабочих дней текущего финансового года (до 27.01.2023). 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523A">
        <w:rPr>
          <w:rFonts w:ascii="Times New Roman" w:hAnsi="Times New Roman" w:cs="Times New Roman"/>
          <w:sz w:val="24"/>
          <w:szCs w:val="24"/>
        </w:rPr>
        <w:t xml:space="preserve">В ходе проведения проверки 19.02.2024 осуществлен возврат неиспользованного остатка иного межбюджетного трансферта на реализацию мероприятий по организации водоснабжения в сумме 851,1 тыс. рублей. 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.2. По результатам осмотров (наблюдений) приобретенных объектов12.02.2024 в с.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, в п.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Усть-Семау</w:t>
      </w:r>
      <w:proofErr w:type="spellEnd"/>
      <w:r w:rsidR="00D6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становлено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523A">
        <w:rPr>
          <w:rFonts w:ascii="Times New Roman" w:hAnsi="Times New Roman" w:cs="Times New Roman"/>
          <w:sz w:val="24"/>
          <w:szCs w:val="24"/>
        </w:rPr>
        <w:t xml:space="preserve">«Емкость вертикальная 3000 л для насосной станции» - 4 шт. находится в здании насосной станции по адресу: с.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>, ул. Маршала Жукова, данная насосная станция не функционирует;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523A">
        <w:rPr>
          <w:rFonts w:ascii="Times New Roman" w:hAnsi="Times New Roman" w:cs="Times New Roman"/>
          <w:sz w:val="24"/>
          <w:szCs w:val="24"/>
        </w:rPr>
        <w:t>«Емкость вертикальная 3000 л для насосной станции» - 4 шт. находится в здании насосной станции по адресу: п. Усть-Сема, ул. Чуйская, данная насосная станция не функционирует.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523A">
        <w:rPr>
          <w:rFonts w:ascii="Times New Roman" w:hAnsi="Times New Roman" w:cs="Times New Roman"/>
          <w:sz w:val="24"/>
          <w:szCs w:val="24"/>
        </w:rPr>
        <w:t>Таким образом, данные объекты (емкости) в количестве 8 шт.не используются с момента оплаты 639 к. д. или 1 г. 8 м. 29 д. (с 24.05.2022 по 22.02.2024).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.3. В нарушение </w:t>
      </w:r>
      <w:hyperlink r:id="rId17" w:history="1">
        <w:r w:rsidRPr="00D5523A">
          <w:rPr>
            <w:rFonts w:ascii="Times New Roman" w:hAnsi="Times New Roman"/>
            <w:sz w:val="24"/>
            <w:szCs w:val="24"/>
          </w:rPr>
          <w:t>ч. 2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не указывалось, что цена договора является твердой и определяется на весь срок его исполнения при заключении следующих договоров: от 10.01.2022 на сумму 299,6 тыс. рублей</w:t>
      </w:r>
      <w:r w:rsidR="00D67E92">
        <w:rPr>
          <w:rFonts w:ascii="Times New Roman" w:hAnsi="Times New Roman" w:cs="Times New Roman"/>
          <w:sz w:val="24"/>
          <w:szCs w:val="24"/>
        </w:rPr>
        <w:t xml:space="preserve"> </w:t>
      </w:r>
      <w:r w:rsidRPr="00D5523A">
        <w:rPr>
          <w:rFonts w:ascii="Times New Roman" w:hAnsi="Times New Roman" w:cs="Times New Roman"/>
          <w:sz w:val="24"/>
          <w:szCs w:val="24"/>
        </w:rPr>
        <w:t>(визуальный контроль и документальное лицензирование скважин),</w:t>
      </w:r>
      <w:r w:rsidR="00D67E92">
        <w:rPr>
          <w:rFonts w:ascii="Times New Roman" w:hAnsi="Times New Roman" w:cs="Times New Roman"/>
          <w:sz w:val="24"/>
          <w:szCs w:val="24"/>
        </w:rPr>
        <w:t>от 01.12.2022 № б/</w:t>
      </w:r>
      <w:proofErr w:type="spellStart"/>
      <w:r w:rsidR="00D67E9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100,0 тыс. рублей (обустройство детской площадки), от 25.07.2022 №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11,0 тыс. рублей(приобретение товаров), от 05.07.2021 № 26 на сумму 50,0 тыс. рублей (актуализация схемы водоснабжения в с.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>), договора поставки № СЦ-00007478 на сумму 200,0 тыс. рублей</w:t>
      </w:r>
      <w:r w:rsidR="00D67E92">
        <w:rPr>
          <w:rFonts w:ascii="Times New Roman" w:hAnsi="Times New Roman" w:cs="Times New Roman"/>
          <w:sz w:val="24"/>
          <w:szCs w:val="24"/>
        </w:rPr>
        <w:t xml:space="preserve"> </w:t>
      </w:r>
      <w:r w:rsidRPr="00D5523A">
        <w:rPr>
          <w:rFonts w:ascii="Times New Roman" w:hAnsi="Times New Roman" w:cs="Times New Roman"/>
          <w:sz w:val="24"/>
          <w:szCs w:val="24"/>
        </w:rPr>
        <w:t>(оборудование и материалы).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>.4. 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ненадлежащим образом исполнялись обязанности заказчика, так в нарушение требований </w:t>
      </w:r>
      <w:hyperlink r:id="rId18" w:history="1">
        <w:r w:rsidRPr="00D5523A">
          <w:rPr>
            <w:rFonts w:ascii="Times New Roman" w:hAnsi="Times New Roman"/>
            <w:sz w:val="24"/>
            <w:szCs w:val="24"/>
          </w:rPr>
          <w:t>п. 1 ст. 432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19" w:anchor="/document/70353464/entry/345" w:history="1">
        <w:r w:rsidRPr="00D5523A">
          <w:rPr>
            <w:rFonts w:ascii="Times New Roman" w:hAnsi="Times New Roman" w:cs="Times New Roman"/>
            <w:sz w:val="24"/>
            <w:szCs w:val="24"/>
          </w:rPr>
          <w:t>ч. 5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, ч. </w:t>
      </w:r>
      <w:hyperlink r:id="rId20" w:anchor="/document/70353464/entry/347" w:history="1">
        <w:r w:rsidRPr="00D5523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, ч. </w:t>
      </w:r>
      <w:hyperlink r:id="rId21" w:anchor="/document/70353464/entry/348" w:history="1">
        <w:r w:rsidRPr="00D5523A">
          <w:rPr>
            <w:rFonts w:ascii="Times New Roman" w:hAnsi="Times New Roman" w:cs="Times New Roman"/>
            <w:sz w:val="24"/>
            <w:szCs w:val="24"/>
          </w:rPr>
          <w:t>8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не установлены соответствующие требованиям Правил определения размера штрафа</w:t>
      </w:r>
      <w:r w:rsidR="00D67E92">
        <w:rPr>
          <w:rFonts w:ascii="Times New Roman" w:hAnsi="Times New Roman" w:cs="Times New Roman"/>
          <w:sz w:val="24"/>
          <w:szCs w:val="24"/>
        </w:rPr>
        <w:t xml:space="preserve"> </w:t>
      </w:r>
      <w:r w:rsidRPr="00D5523A">
        <w:rPr>
          <w:rFonts w:ascii="Times New Roman" w:hAnsi="Times New Roman" w:cs="Times New Roman"/>
          <w:sz w:val="24"/>
          <w:szCs w:val="24"/>
        </w:rPr>
        <w:t>от 30.08.2017 № 1042 в разделе «ответственность сторон» указание на размер штрафных санкций (штрафов, пеней) в виде фиксированных сумм и порядок их определения при заключении следующих договоров: от 10.01.2022 на сумму 299,6 тыс. рублей</w:t>
      </w:r>
      <w:r w:rsidR="00D67E92">
        <w:rPr>
          <w:rFonts w:ascii="Times New Roman" w:hAnsi="Times New Roman" w:cs="Times New Roman"/>
          <w:sz w:val="24"/>
          <w:szCs w:val="24"/>
        </w:rPr>
        <w:t xml:space="preserve"> </w:t>
      </w:r>
      <w:r w:rsidRPr="00D5523A">
        <w:rPr>
          <w:rFonts w:ascii="Times New Roman" w:hAnsi="Times New Roman" w:cs="Times New Roman"/>
          <w:sz w:val="24"/>
          <w:szCs w:val="24"/>
        </w:rPr>
        <w:t>(визуальный контроль и документальное лицензирование скважин), от 01.12.2022 №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100,0 тыс. рублей (обустройство детской площадки)</w:t>
      </w:r>
      <w:r w:rsidR="00D67E92">
        <w:rPr>
          <w:rFonts w:ascii="Times New Roman" w:hAnsi="Times New Roman" w:cs="Times New Roman"/>
          <w:sz w:val="24"/>
          <w:szCs w:val="24"/>
        </w:rPr>
        <w:t>, от 27.05.2022 б/</w:t>
      </w:r>
      <w:proofErr w:type="spellStart"/>
      <w:r w:rsidR="00D67E9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11,0 тыс. рублей</w:t>
      </w:r>
      <w:r w:rsidR="00D67E92">
        <w:rPr>
          <w:rFonts w:ascii="Times New Roman" w:hAnsi="Times New Roman" w:cs="Times New Roman"/>
          <w:sz w:val="24"/>
          <w:szCs w:val="24"/>
        </w:rPr>
        <w:t xml:space="preserve"> </w:t>
      </w:r>
      <w:r w:rsidRPr="00D5523A">
        <w:rPr>
          <w:rFonts w:ascii="Times New Roman" w:hAnsi="Times New Roman" w:cs="Times New Roman"/>
          <w:sz w:val="24"/>
          <w:szCs w:val="24"/>
        </w:rPr>
        <w:t>(приобретение товаров).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.5. При заключении договора на выполнение работ по теме «Актуализация схемы водоснабжения с.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>, Чемальского района, Республики Алтай» от 05.07.2021 № 26 на сумму 50,0 тыс. рублей 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ненадлежащим образом исполнялись обязанности заказчика, так в нарушение требований </w:t>
      </w:r>
      <w:hyperlink r:id="rId22" w:history="1">
        <w:r w:rsidRPr="00D5523A">
          <w:rPr>
            <w:rFonts w:ascii="Times New Roman" w:hAnsi="Times New Roman"/>
            <w:sz w:val="24"/>
            <w:szCs w:val="24"/>
          </w:rPr>
          <w:t>п. 1 ст. 432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Гражданского кодекса РФ, ч. </w:t>
      </w:r>
      <w:hyperlink r:id="rId23" w:anchor="/document/70353464/entry/348" w:history="1">
        <w:r w:rsidRPr="00D5523A">
          <w:rPr>
            <w:rFonts w:ascii="Times New Roman" w:hAnsi="Times New Roman" w:cs="Times New Roman"/>
            <w:sz w:val="24"/>
            <w:szCs w:val="24"/>
          </w:rPr>
          <w:t>8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не установлены соответствующие требованиям Правил определения размера штрафа от 30.08.2017 № 1042 в разделе «ответственность сторон» указание на размер штрафных санкций в виде фиксированных сумм и порядок их определения.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.6. В нарушение </w:t>
      </w:r>
      <w:hyperlink r:id="rId24" w:history="1">
        <w:r w:rsidRPr="00D5523A">
          <w:rPr>
            <w:rFonts w:ascii="Times New Roman" w:hAnsi="Times New Roman" w:cs="Times New Roman"/>
            <w:sz w:val="24"/>
            <w:szCs w:val="24"/>
          </w:rPr>
          <w:t>п. 1 ст. 432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D5523A">
          <w:rPr>
            <w:rFonts w:ascii="Times New Roman" w:hAnsi="Times New Roman" w:cs="Times New Roman"/>
            <w:sz w:val="24"/>
            <w:szCs w:val="24"/>
          </w:rPr>
          <w:t>п. 1 ч. 13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при заключении договора на оказание услуг от 10.01.2022 (визуальный контроль и документальное лицензирование скважин) на сумму 299,6 тыс. рублей не установлены условия объема выполняемой услуги, о порядке и сроках осуществления заказчиком </w:t>
      </w:r>
      <w:r w:rsidRPr="00D5523A">
        <w:rPr>
          <w:rFonts w:ascii="Times New Roman" w:hAnsi="Times New Roman" w:cs="Times New Roman"/>
          <w:sz w:val="24"/>
          <w:szCs w:val="24"/>
        </w:rPr>
        <w:lastRenderedPageBreak/>
        <w:t xml:space="preserve">приемки выполненной услуги ее результатов, объема требованиям, о порядке и сроках оформления результатов такой приемки. 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.7. В нарушение </w:t>
      </w:r>
      <w:hyperlink r:id="rId26" w:history="1">
        <w:r w:rsidRPr="00D5523A">
          <w:rPr>
            <w:rFonts w:ascii="Times New Roman" w:hAnsi="Times New Roman" w:cs="Times New Roman"/>
            <w:sz w:val="24"/>
            <w:szCs w:val="24"/>
          </w:rPr>
          <w:t>п. 1 ст. 432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D5523A">
          <w:rPr>
            <w:rFonts w:ascii="Times New Roman" w:hAnsi="Times New Roman" w:cs="Times New Roman"/>
            <w:sz w:val="24"/>
            <w:szCs w:val="24"/>
          </w:rPr>
          <w:t>п. 1 ст. 702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28" w:history="1">
        <w:r w:rsidRPr="00D5523A">
          <w:rPr>
            <w:rFonts w:ascii="Times New Roman" w:hAnsi="Times New Roman" w:cs="Times New Roman"/>
            <w:sz w:val="24"/>
            <w:szCs w:val="24"/>
          </w:rPr>
          <w:t>п. 1 ч. 13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при заключении Контракта № 1 на сумму 308,0 тыс. рублей на выполнение работ по ремонту водопроводной сети п. Усть-Сема микрорайон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Верх-Барангол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>, ул. Центральная 1а (установка колодцев 4 шт.), Контракта №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308,0 тыс. рублей на выполнение работ по ремонту водопроводной сети п. Усть-Сема микрорайон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Верх-Барангол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(установка колодцев 4 шт.) не установлены условия объема выполняемой работы (объем, виды и категории работ).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.8. В нарушение </w:t>
      </w:r>
      <w:hyperlink r:id="rId29" w:history="1">
        <w:r w:rsidRPr="00D5523A">
          <w:rPr>
            <w:rFonts w:ascii="Times New Roman" w:hAnsi="Times New Roman" w:cs="Times New Roman"/>
            <w:sz w:val="24"/>
            <w:szCs w:val="24"/>
          </w:rPr>
          <w:t>п. 1 ст. 432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D5523A">
          <w:rPr>
            <w:rFonts w:ascii="Times New Roman" w:hAnsi="Times New Roman" w:cs="Times New Roman"/>
            <w:sz w:val="24"/>
            <w:szCs w:val="24"/>
          </w:rPr>
          <w:t>п. 1 ст. 702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31" w:history="1">
        <w:r w:rsidRPr="00D5523A">
          <w:rPr>
            <w:rFonts w:ascii="Times New Roman" w:hAnsi="Times New Roman" w:cs="Times New Roman"/>
            <w:sz w:val="24"/>
            <w:szCs w:val="24"/>
          </w:rPr>
          <w:t>п. 1 ч. 13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при заключении договора от 01.12.2022 №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сумму 100,0 тыс. рублей не установлены условия объема выполняемой работы, о порядке и сроках осуществления заказчиком приемки выполненной работы, ее результатов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подрядчиком, исполнителем обеспечения гарантийных обязательств в случае установления в соответствии со </w:t>
      </w:r>
      <w:hyperlink r:id="rId32" w:history="1">
        <w:r w:rsidRPr="00D5523A">
          <w:rPr>
            <w:rFonts w:ascii="Times New Roman" w:hAnsi="Times New Roman" w:cs="Times New Roman"/>
            <w:sz w:val="24"/>
            <w:szCs w:val="24"/>
          </w:rPr>
          <w:t>ст. 96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требования обеспечения гарантийных обязательств. 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.9. В нарушение </w:t>
      </w:r>
      <w:hyperlink r:id="rId33" w:history="1">
        <w:r w:rsidRPr="00D5523A">
          <w:rPr>
            <w:rFonts w:ascii="Times New Roman" w:hAnsi="Times New Roman" w:cs="Times New Roman"/>
            <w:sz w:val="24"/>
            <w:szCs w:val="24"/>
          </w:rPr>
          <w:t>п. 1 ст. 432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34" w:history="1">
        <w:r w:rsidRPr="00D5523A">
          <w:rPr>
            <w:rFonts w:ascii="Times New Roman" w:hAnsi="Times New Roman" w:cs="Times New Roman"/>
            <w:sz w:val="24"/>
            <w:szCs w:val="24"/>
          </w:rPr>
          <w:t>п. 1 ч. 13 ст. 34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при заключении договора поставки № СЦ-00007478 на сумму 200,0 тыс. рублей</w:t>
      </w:r>
      <w:r w:rsidR="00D67E92">
        <w:rPr>
          <w:rFonts w:ascii="Times New Roman" w:hAnsi="Times New Roman" w:cs="Times New Roman"/>
          <w:sz w:val="24"/>
          <w:szCs w:val="24"/>
        </w:rPr>
        <w:t xml:space="preserve"> </w:t>
      </w:r>
      <w:r w:rsidRPr="00D5523A">
        <w:rPr>
          <w:rFonts w:ascii="Times New Roman" w:hAnsi="Times New Roman" w:cs="Times New Roman"/>
          <w:sz w:val="24"/>
          <w:szCs w:val="24"/>
        </w:rPr>
        <w:t xml:space="preserve">(оборудование и материалы) не установлены условия приемки поставленного товара в части соответствия его количества, комплектности, а также условия о порядке и сроках оформления результатов такой приемки, а также о порядке и сроке исполнителем обеспечения гарантийных обязательств в случае установления в соответствии со </w:t>
      </w:r>
      <w:hyperlink r:id="rId35" w:history="1">
        <w:r w:rsidRPr="00D5523A">
          <w:rPr>
            <w:rFonts w:ascii="Times New Roman" w:hAnsi="Times New Roman" w:cs="Times New Roman"/>
            <w:sz w:val="24"/>
            <w:szCs w:val="24"/>
          </w:rPr>
          <w:t>ст. 96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требования обеспечения гарантийных обязательств.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.10.В нарушение п. 2 ст. 9 Федерального закона от 06.12.2011 № 402-ФЗ «О бухгалтерском учете», п. 3.2. Контракта № 1  на выполнение работ по ремонту водопроводной сети п. Усть-Сема микрорайон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Верх-Барангол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>, ул. Центральная 1а (установка колодцев 4 шт.) на сумму 308,0 тыс. рублей, п. 3.2 Контракта № б/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на выполнение работ по ремонту водопроводной сети п. Усть-Сема микрорайон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Верх-Барангол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(установка колодцев 4 шт.) на сумму 308,0 тыс. рублей оплата произведена по актам приемки выполненных работ от 09.08.2022, которые не содержат и не раскрывают выполненные работы (установка колодцев) - содержание фактов хозяйственной жизни, тогда как  акт о приемке выполненных работ </w:t>
      </w:r>
      <w:hyperlink r:id="rId36" w:history="1">
        <w:r w:rsidRPr="00D5523A">
          <w:rPr>
            <w:rFonts w:ascii="Times New Roman" w:hAnsi="Times New Roman" w:cs="Times New Roman"/>
            <w:sz w:val="24"/>
            <w:szCs w:val="24"/>
          </w:rPr>
          <w:t>(форма № КС-2)</w:t>
        </w:r>
      </w:hyperlink>
      <w:r w:rsidRPr="00D5523A">
        <w:rPr>
          <w:rFonts w:ascii="Times New Roman" w:hAnsi="Times New Roman" w:cs="Times New Roman"/>
          <w:sz w:val="24"/>
          <w:szCs w:val="24"/>
        </w:rPr>
        <w:t xml:space="preserve"> и справка о стоимости выполненных работ и затрат (форма КС-3) предусматривают полную расшифровку всех произведенных работ и их стоимости (объем, виды и категории работ).</w:t>
      </w:r>
    </w:p>
    <w:p w:rsidR="00D5523A" w:rsidRPr="00D5523A" w:rsidRDefault="00D5523A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5523A">
        <w:rPr>
          <w:rFonts w:ascii="Times New Roman" w:hAnsi="Times New Roman" w:cs="Times New Roman"/>
          <w:sz w:val="24"/>
          <w:szCs w:val="24"/>
        </w:rPr>
        <w:t xml:space="preserve">.11. В нарушение ст. 309 Гражданского кодекса РФ, ст. 34, ст. 94 Федерального закона № 44-ФЗ, п. 6.1. Договора № 26 выполненные работы (работы по теме «Актуализация схемы водоснабжения в с. 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>, Чемальского района, Республики Алтай») администрацией МО «</w:t>
      </w:r>
      <w:proofErr w:type="spellStart"/>
      <w:r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приняты по акту приемки выполненных работ от 25.10.2022 № 26 позднее 31.01.2022, то есть на 267 календарных дней.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 xml:space="preserve">.12. В нарушение </w:t>
      </w:r>
      <w:hyperlink r:id="rId37" w:history="1">
        <w:r w:rsidR="00D5523A" w:rsidRPr="00D5523A">
          <w:rPr>
            <w:rFonts w:ascii="Times New Roman" w:hAnsi="Times New Roman" w:cs="Times New Roman"/>
            <w:sz w:val="24"/>
            <w:szCs w:val="24"/>
          </w:rPr>
          <w:t>ч. 5, ч. 7 ст. 34</w:t>
        </w:r>
      </w:hyperlink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договором от 05.07.2021 № 26 не установлено, что в случае просрочки исполнения заказчиком обязательств, предусмотренных контрактом, с него может быть взыскана пеня за каждый день просрочки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>.13. В нарушение п. 2 ст. 9 Федерального закона от 06.12.2011 № 402-ФЗ «О бухгалтерском учете» оплата произведена по акту приемки выполненных работ от 27.12.2022 на сумму 100,0 тыс. рублей, который не содержит и не раскрывает выполненные работы (обустройство детской площадки: качели, песочница, горка) - содержание фактов хозяйственной жизни.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 xml:space="preserve">.14. В нарушение п. 2 ст. 425 Гражданского кодекса РФ, </w:t>
      </w:r>
      <w:hyperlink r:id="rId38" w:tgtFrame="_blank" w:history="1">
        <w:r w:rsidR="00D5523A" w:rsidRPr="00D5523A">
          <w:rPr>
            <w:rFonts w:ascii="Times New Roman" w:hAnsi="Times New Roman"/>
            <w:sz w:val="24"/>
            <w:szCs w:val="24"/>
          </w:rPr>
          <w:t>п. 1 ч. 1 ст. 94</w:t>
        </w:r>
      </w:hyperlink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в п. 2.1. договора от 01.12.2022 № б/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(обустройство детской площадки (качели, песочница, горка) установлен срок начала действия договора до даты его заключения (с 01.11.2022 по 31.12.2022).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>.15. Продление договора от 01.12.2022 г. № б/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по обустройству детской площадки (качели, песочница, горка) на сумму 100,0 тыс. рублей до 01.03.2024 в виде гарантийного письма от 01.06.2023</w:t>
      </w:r>
      <w:r w:rsidR="00F06EA1">
        <w:rPr>
          <w:rFonts w:ascii="Times New Roman" w:hAnsi="Times New Roman" w:cs="Times New Roman"/>
          <w:sz w:val="24"/>
          <w:szCs w:val="24"/>
        </w:rPr>
        <w:t xml:space="preserve"> от исполнителя, что</w:t>
      </w:r>
      <w:r w:rsidR="00D5523A" w:rsidRPr="00D5523A">
        <w:rPr>
          <w:rFonts w:ascii="Times New Roman" w:hAnsi="Times New Roman" w:cs="Times New Roman"/>
          <w:sz w:val="24"/>
          <w:szCs w:val="24"/>
        </w:rPr>
        <w:t xml:space="preserve"> нарушает п. 6.2. указанного договора, в соответствии с которым все изменения по договору оформляются в письменном виде, подписываются обеими сторонами, и являются неотъемлемой частью договора. Никакие устные договоренности сторон не имеют силы, если в договор не включены изменения, подписанные обеими сторонами.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>.16. В нарушение ст. 309, 513 Гражданского кодекса РФ, ч. 1 ст. 94 Федерального закона № 44-ФЗ, п. 5.2.2 договора от 01.12.2022 № б/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06EA1">
        <w:rPr>
          <w:rFonts w:ascii="Times New Roman" w:hAnsi="Times New Roman" w:cs="Times New Roman"/>
          <w:sz w:val="24"/>
          <w:szCs w:val="24"/>
        </w:rPr>
        <w:t xml:space="preserve"> </w:t>
      </w:r>
      <w:r w:rsidR="00D5523A" w:rsidRPr="00D5523A">
        <w:rPr>
          <w:rFonts w:ascii="Times New Roman" w:hAnsi="Times New Roman" w:cs="Times New Roman"/>
          <w:sz w:val="24"/>
          <w:szCs w:val="24"/>
        </w:rPr>
        <w:t>при исполнении договора от 01.12.2022 № б/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администрацией МО 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F06EA1">
        <w:rPr>
          <w:rFonts w:ascii="Times New Roman" w:hAnsi="Times New Roman" w:cs="Times New Roman"/>
          <w:sz w:val="24"/>
          <w:szCs w:val="24"/>
        </w:rPr>
        <w:t xml:space="preserve"> </w:t>
      </w:r>
      <w:r w:rsidR="00D5523A" w:rsidRPr="00D5523A">
        <w:rPr>
          <w:rFonts w:ascii="Times New Roman" w:hAnsi="Times New Roman" w:cs="Times New Roman"/>
          <w:sz w:val="24"/>
          <w:szCs w:val="24"/>
        </w:rPr>
        <w:t>допущено неправомерное использование бюджетных средств (межбюджетного трансферта, полученного из бюджета МО «Чемальский район»), выразившееся в приемке и оплате за не выполненные работы по обустройству детской площадки (качели, песочница, горка) на сумму 100,0 тыс. рублей.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>.17. В нарушение ч. 1 ст. 9 Федерального закона от 06.12.2011 № 402-ФЗ «О бухгалтерском учете» администрацией МО 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допущено принятие к бухгалтерскому учету документа (акт приемки выполненных работ от 27.12.2022 на сумму 100,0 тыс. рублей на обустройство детской площадки:</w:t>
      </w:r>
      <w:r w:rsidR="00F06EA1">
        <w:rPr>
          <w:rFonts w:ascii="Times New Roman" w:hAnsi="Times New Roman" w:cs="Times New Roman"/>
          <w:sz w:val="24"/>
          <w:szCs w:val="24"/>
        </w:rPr>
        <w:t xml:space="preserve"> </w:t>
      </w:r>
      <w:r w:rsidR="00D5523A" w:rsidRPr="00D5523A">
        <w:rPr>
          <w:rFonts w:ascii="Times New Roman" w:hAnsi="Times New Roman" w:cs="Times New Roman"/>
          <w:sz w:val="24"/>
          <w:szCs w:val="24"/>
        </w:rPr>
        <w:t>качели, песочница, горка), которым оформляется не имевший факт хозяйственной жизни.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>.18. В нарушение ст. 18, ст. 23.1 Бюджетного кодекса РФ, п. п. 11.1, 11.4Порядка применения классификации операций сектора государственного управления, утвержденного приказом Минфина России от 29.11.2017 № 209н, администрацией МО 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оплата за приобретение триммера в 2022 году МО 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произведена по КОСГУ 340 «Увеличение стоимости материальных запасов» вместо КОСГУ 310 «Увеличение стоимости основных средств».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>.19.В нарушение п. 34 Федерального стандарта бухгалтерского учета для организаций государственного сектора «Запасы», утвержденного приказом Минфина России от 07.12.2018 № 256н, в 2022 году МО 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допущено выбытие (списание) материальных запасов по основаниям, не предусматривающим принятие решения о списании муниципального имущества (триммер стоимостью в размере 8,7 тыс. рублей). 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 xml:space="preserve">.20. В нарушение </w:t>
      </w:r>
      <w:hyperlink r:id="rId39" w:history="1">
        <w:r w:rsidR="00D5523A" w:rsidRPr="00D5523A">
          <w:rPr>
            <w:rFonts w:ascii="Times New Roman" w:hAnsi="Times New Roman"/>
            <w:sz w:val="24"/>
            <w:szCs w:val="24"/>
          </w:rPr>
          <w:t>ч. 1 ст. 34</w:t>
        </w:r>
      </w:hyperlink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при заключении договора купли-продажи от 27.05.2022 б/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на сумму 11,0 тыс. рублей</w:t>
      </w:r>
      <w:r w:rsidR="00F06EA1">
        <w:rPr>
          <w:rFonts w:ascii="Times New Roman" w:hAnsi="Times New Roman" w:cs="Times New Roman"/>
          <w:sz w:val="24"/>
          <w:szCs w:val="24"/>
        </w:rPr>
        <w:t xml:space="preserve"> </w:t>
      </w:r>
      <w:r w:rsidR="00D5523A" w:rsidRPr="00D5523A">
        <w:rPr>
          <w:rFonts w:ascii="Times New Roman" w:hAnsi="Times New Roman" w:cs="Times New Roman"/>
          <w:sz w:val="24"/>
          <w:szCs w:val="24"/>
        </w:rPr>
        <w:t xml:space="preserve">(приобретение товаров) не установлен порядок определения количества поставляемого товара, объема выполняемой работы, оказываемой услуги (спецификация, техническое задание). 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 xml:space="preserve">.21. В нарушение </w:t>
      </w:r>
      <w:hyperlink r:id="rId40" w:history="1">
        <w:r w:rsidR="00D5523A" w:rsidRPr="00D5523A">
          <w:rPr>
            <w:rFonts w:ascii="Times New Roman" w:hAnsi="Times New Roman" w:cs="Times New Roman"/>
            <w:sz w:val="24"/>
            <w:szCs w:val="24"/>
          </w:rPr>
          <w:t>п. 2 ст. 264.1</w:t>
        </w:r>
      </w:hyperlink>
      <w:r w:rsidR="00D5523A" w:rsidRPr="00D5523A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hyperlink r:id="rId41" w:history="1">
        <w:r w:rsidR="00D5523A" w:rsidRPr="00D5523A">
          <w:rPr>
            <w:rFonts w:ascii="Times New Roman" w:hAnsi="Times New Roman" w:cs="Times New Roman"/>
            <w:sz w:val="24"/>
            <w:szCs w:val="24"/>
          </w:rPr>
          <w:t>ст. 5</w:t>
        </w:r>
      </w:hyperlink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Федерального закона от 06.12.2011 № 402-ФЗ «О бухгалтерском учете», </w:t>
      </w:r>
      <w:hyperlink r:id="rId42" w:history="1">
        <w:r w:rsidR="00D5523A" w:rsidRPr="00D5523A">
          <w:rPr>
            <w:rFonts w:ascii="Times New Roman" w:hAnsi="Times New Roman"/>
            <w:sz w:val="24"/>
            <w:szCs w:val="24"/>
          </w:rPr>
          <w:t>п. п. 38</w:t>
        </w:r>
      </w:hyperlink>
      <w:r w:rsidR="00D5523A" w:rsidRPr="00D5523A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="00D5523A" w:rsidRPr="00D5523A">
          <w:rPr>
            <w:rFonts w:ascii="Times New Roman" w:hAnsi="Times New Roman"/>
            <w:sz w:val="24"/>
            <w:szCs w:val="24"/>
          </w:rPr>
          <w:t>53</w:t>
        </w:r>
      </w:hyperlink>
      <w:r w:rsidR="00D5523A" w:rsidRPr="00D5523A">
        <w:rPr>
          <w:rFonts w:ascii="Times New Roman" w:hAnsi="Times New Roman" w:cs="Times New Roman"/>
          <w:sz w:val="24"/>
          <w:szCs w:val="24"/>
        </w:rPr>
        <w:t xml:space="preserve"> Инструкции № 157н, </w:t>
      </w:r>
      <w:hyperlink r:id="rId44" w:history="1">
        <w:proofErr w:type="spellStart"/>
        <w:r w:rsidR="00D5523A" w:rsidRPr="00D5523A">
          <w:rPr>
            <w:rFonts w:ascii="Times New Roman" w:hAnsi="Times New Roman"/>
            <w:sz w:val="24"/>
            <w:szCs w:val="24"/>
          </w:rPr>
          <w:t>абз</w:t>
        </w:r>
        <w:proofErr w:type="spellEnd"/>
        <w:r w:rsidR="00D5523A" w:rsidRPr="00D5523A">
          <w:rPr>
            <w:rFonts w:ascii="Times New Roman" w:hAnsi="Times New Roman"/>
            <w:sz w:val="24"/>
            <w:szCs w:val="24"/>
          </w:rPr>
          <w:t>. 2 п. 7</w:t>
        </w:r>
      </w:hyperlink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СГС «Основные средства» объекты имущества общей стоимостью в сумме 157, тыс. рублей (монитор 24,0"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ViewSonic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VA2418SH черный IPS HDMI - 1 шт. стоимостью 11,8 тыс. рублей; системный блок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G7400/8Gb/GF1650GT 4Gb/SSD 512Gb - 1 шт. стоимостью 40,0 тыс. рублей; ноутбук 16.5"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1 шт. стоимостью 36,9 тыс. рублей; принтер EpsonStylusL805 1 шт. стоимостью 37,5 тыс. рублей; конденсаторный подвесной микрофон JTS CM-502 - 3 шт. стоимостью 30,8 тыс. рублей) учитываются на счете 105.36 «Прочие материальные запасы - иное движимое имущество учреждения» вместо счета 101.00 «основные средства». 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523A" w:rsidRPr="00D5523A">
        <w:rPr>
          <w:rFonts w:ascii="Times New Roman" w:hAnsi="Times New Roman" w:cs="Times New Roman"/>
          <w:sz w:val="24"/>
          <w:szCs w:val="24"/>
        </w:rPr>
        <w:t xml:space="preserve">.22. В нарушение ст. 18, ст. 23.1 Бюджетного кодекса РФ, п. п. 11.1, 11.4Порядка применения классификации операций сектора государственного управления, утвержденного приказом Минфина России от 29.11.2017 № 209н, администрацией МО </w:t>
      </w:r>
      <w:r w:rsidR="00D5523A" w:rsidRPr="00D5523A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оплата за объекты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имуществаобщей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стоимостью в сумме 157, тыс. рублей (монитор 24,0"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ViewSonic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VA2418SH черный IPS HDMI - 1 шт.; системный блок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G7400/8Gb/GF1650GT 4Gb/SSD 512Gb - 1 шт.; ноутбук 16.5"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1 шт.; принтер EpsonStylusL805 - 1 шт.; конденсаторный подвесной микрофон JTS CM-502 - 3 шт.) произведена по КОСГУ 340 «Увеличение стоимости материальных запасов» вместо КОСГУ 310 «Увеличение стоимости основных средств».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523A" w:rsidRPr="00D5523A">
        <w:rPr>
          <w:rFonts w:ascii="Times New Roman" w:hAnsi="Times New Roman" w:cs="Times New Roman"/>
          <w:sz w:val="24"/>
          <w:szCs w:val="24"/>
        </w:rPr>
        <w:t xml:space="preserve">. В нарушение ст. 309, 513 Гражданского кодекса РФ, ч. 1 ст. 94 Федерального закона № 44-ФЗ, п. 3.2 договора от 07.11.2023 № Э-47В в связи с фактическим отсутствием уличных тренажеров оплата 23,6 тыс. рублей за доставку продукции (товаров) до с.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за счет средств бюджета МО 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18.12.2023 осуществлена неправомерно. </w:t>
      </w:r>
    </w:p>
    <w:p w:rsidR="00D5523A" w:rsidRPr="00D5523A" w:rsidRDefault="00E15C03" w:rsidP="00D552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523A" w:rsidRPr="00D5523A">
        <w:rPr>
          <w:rFonts w:ascii="Times New Roman" w:hAnsi="Times New Roman" w:cs="Times New Roman"/>
          <w:sz w:val="24"/>
          <w:szCs w:val="24"/>
        </w:rPr>
        <w:t>. В нарушение ч. 1 ст. 9 Федерального закона от 06.12.2011 № 402-ФЗ «О бухгалтерском учете» администрацией МО 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 допущено принятие к бухгалтерскому учету документа - универсальный передаточный документ (счет-фактура) от 09.11.2023 № ЭП231109-001 на доставку продукции (товаров) до с. 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на сумму 23,6 тыс. рублей (средства бюджета МО «</w:t>
      </w:r>
      <w:proofErr w:type="spellStart"/>
      <w:r w:rsidR="00D5523A" w:rsidRPr="00D5523A">
        <w:rPr>
          <w:rFonts w:ascii="Times New Roman" w:hAnsi="Times New Roman" w:cs="Times New Roman"/>
          <w:sz w:val="24"/>
          <w:szCs w:val="24"/>
        </w:rPr>
        <w:t>Чепошское</w:t>
      </w:r>
      <w:proofErr w:type="spellEnd"/>
      <w:r w:rsidR="00D5523A" w:rsidRPr="00D5523A">
        <w:rPr>
          <w:rFonts w:ascii="Times New Roman" w:hAnsi="Times New Roman" w:cs="Times New Roman"/>
          <w:sz w:val="24"/>
          <w:szCs w:val="24"/>
        </w:rPr>
        <w:t xml:space="preserve"> сельское поселение»), которым оформляются не имевшие факты хозяйственной жизни.</w:t>
      </w:r>
    </w:p>
    <w:p w:rsidR="00D5523A" w:rsidRDefault="00D5523A" w:rsidP="00524CD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F7" w:rsidRDefault="0080774E" w:rsidP="004E32F7">
      <w:pPr>
        <w:pStyle w:val="a4"/>
        <w:jc w:val="both"/>
        <w:rPr>
          <w:rFonts w:ascii="Times New Roman" w:hAnsi="Times New Roman" w:cs="Times New Roman"/>
        </w:rPr>
      </w:pPr>
      <w:r w:rsidRPr="00807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01EC" w:rsidRPr="00D74679" w:rsidRDefault="003201EC" w:rsidP="003201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О проведении контрольных и экспертно-аналитических мероприятий</w:t>
      </w:r>
    </w:p>
    <w:p w:rsidR="003201EC" w:rsidRDefault="003201EC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679">
        <w:rPr>
          <w:rFonts w:ascii="Times New Roman" w:hAnsi="Times New Roman" w:cs="Times New Roman"/>
          <w:b/>
          <w:bCs/>
          <w:sz w:val="24"/>
          <w:szCs w:val="24"/>
        </w:rPr>
        <w:t>по проверкам годовой бюджетной отчетности и годового отчета об исполнении бюджета муниципальных образований сел</w:t>
      </w:r>
      <w:r w:rsidR="00524CD4">
        <w:rPr>
          <w:rFonts w:ascii="Times New Roman" w:hAnsi="Times New Roman" w:cs="Times New Roman"/>
          <w:b/>
          <w:bCs/>
          <w:sz w:val="24"/>
          <w:szCs w:val="24"/>
        </w:rPr>
        <w:t>ьских поселений за 202</w:t>
      </w:r>
      <w:r w:rsidR="00E15C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4679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D74679" w:rsidRPr="00D74679" w:rsidRDefault="00D74679" w:rsidP="002B2FF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01EC" w:rsidRPr="00D74679" w:rsidRDefault="003201EC" w:rsidP="003201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    По ре</w:t>
      </w:r>
      <w:r w:rsidR="00A65677">
        <w:rPr>
          <w:rFonts w:ascii="Times New Roman" w:hAnsi="Times New Roman" w:cs="Times New Roman"/>
          <w:bCs/>
          <w:sz w:val="24"/>
          <w:szCs w:val="24"/>
        </w:rPr>
        <w:t>з</w:t>
      </w:r>
      <w:r w:rsidR="00111485">
        <w:rPr>
          <w:rFonts w:ascii="Times New Roman" w:hAnsi="Times New Roman" w:cs="Times New Roman"/>
          <w:bCs/>
          <w:sz w:val="24"/>
          <w:szCs w:val="24"/>
        </w:rPr>
        <w:t>ультатам исполнения бюджета 202</w:t>
      </w:r>
      <w:r w:rsidR="00E15C03">
        <w:rPr>
          <w:rFonts w:ascii="Times New Roman" w:hAnsi="Times New Roman" w:cs="Times New Roman"/>
          <w:bCs/>
          <w:sz w:val="24"/>
          <w:szCs w:val="24"/>
        </w:rPr>
        <w:t>3</w:t>
      </w:r>
      <w:r w:rsidR="00DF704B">
        <w:rPr>
          <w:rFonts w:ascii="Times New Roman" w:hAnsi="Times New Roman" w:cs="Times New Roman"/>
          <w:bCs/>
          <w:sz w:val="24"/>
          <w:szCs w:val="24"/>
        </w:rPr>
        <w:t xml:space="preserve"> года составлено </w:t>
      </w:r>
      <w:r w:rsidR="00E15C03">
        <w:rPr>
          <w:rFonts w:ascii="Times New Roman" w:hAnsi="Times New Roman" w:cs="Times New Roman"/>
          <w:bCs/>
          <w:sz w:val="24"/>
          <w:szCs w:val="24"/>
        </w:rPr>
        <w:t>3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Акт</w:t>
      </w:r>
      <w:r w:rsidR="00E15C03">
        <w:rPr>
          <w:rFonts w:ascii="Times New Roman" w:hAnsi="Times New Roman" w:cs="Times New Roman"/>
          <w:bCs/>
          <w:sz w:val="24"/>
          <w:szCs w:val="24"/>
        </w:rPr>
        <w:t>а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: проверено </w:t>
      </w:r>
      <w:r w:rsidR="00E15C03">
        <w:rPr>
          <w:rFonts w:ascii="Times New Roman" w:hAnsi="Times New Roman" w:cs="Times New Roman"/>
          <w:bCs/>
          <w:sz w:val="24"/>
          <w:szCs w:val="24"/>
        </w:rPr>
        <w:t>2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муниципальных о</w:t>
      </w:r>
      <w:r w:rsidR="00E15C03">
        <w:rPr>
          <w:rFonts w:ascii="Times New Roman" w:hAnsi="Times New Roman" w:cs="Times New Roman"/>
          <w:bCs/>
          <w:sz w:val="24"/>
          <w:szCs w:val="24"/>
        </w:rPr>
        <w:t>бразования</w:t>
      </w:r>
      <w:r w:rsidR="00111485">
        <w:rPr>
          <w:rFonts w:ascii="Times New Roman" w:hAnsi="Times New Roman" w:cs="Times New Roman"/>
          <w:bCs/>
          <w:sz w:val="24"/>
          <w:szCs w:val="24"/>
        </w:rPr>
        <w:t xml:space="preserve"> сельских поселений, </w:t>
      </w:r>
      <w:r w:rsidR="00E15C03">
        <w:rPr>
          <w:rFonts w:ascii="Times New Roman" w:hAnsi="Times New Roman" w:cs="Times New Roman"/>
          <w:bCs/>
          <w:sz w:val="24"/>
          <w:szCs w:val="24"/>
        </w:rPr>
        <w:t>1</w:t>
      </w:r>
      <w:r w:rsidR="00615CC6" w:rsidRPr="00D74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главны</w:t>
      </w:r>
      <w:r w:rsidR="00E15C03">
        <w:rPr>
          <w:rFonts w:ascii="Times New Roman" w:hAnsi="Times New Roman" w:cs="Times New Roman"/>
          <w:bCs/>
          <w:sz w:val="24"/>
          <w:szCs w:val="24"/>
        </w:rPr>
        <w:t>й распорядитель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бюджетны</w:t>
      </w:r>
      <w:r w:rsidR="00F06EA1">
        <w:rPr>
          <w:rFonts w:ascii="Times New Roman" w:hAnsi="Times New Roman" w:cs="Times New Roman"/>
          <w:bCs/>
          <w:sz w:val="24"/>
          <w:szCs w:val="24"/>
        </w:rPr>
        <w:t>х средств, а так</w:t>
      </w:r>
      <w:r w:rsidR="00524CD4">
        <w:rPr>
          <w:rFonts w:ascii="Times New Roman" w:hAnsi="Times New Roman" w:cs="Times New Roman"/>
          <w:bCs/>
          <w:sz w:val="24"/>
          <w:szCs w:val="24"/>
        </w:rPr>
        <w:t xml:space="preserve">же составлено </w:t>
      </w:r>
      <w:r w:rsidR="00E15C03">
        <w:rPr>
          <w:rFonts w:ascii="Times New Roman" w:hAnsi="Times New Roman" w:cs="Times New Roman"/>
          <w:bCs/>
          <w:sz w:val="24"/>
          <w:szCs w:val="24"/>
        </w:rPr>
        <w:t>2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Заключени</w:t>
      </w:r>
      <w:r w:rsidR="00E15C03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F06EA1">
        <w:rPr>
          <w:rFonts w:ascii="Times New Roman" w:hAnsi="Times New Roman" w:cs="Times New Roman"/>
          <w:bCs/>
          <w:sz w:val="24"/>
          <w:szCs w:val="24"/>
        </w:rPr>
        <w:t xml:space="preserve">по исполнению бюджета </w:t>
      </w:r>
      <w:r w:rsidRPr="00D74679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F06EA1">
        <w:rPr>
          <w:rFonts w:ascii="Times New Roman" w:hAnsi="Times New Roman" w:cs="Times New Roman"/>
          <w:bCs/>
          <w:sz w:val="24"/>
          <w:szCs w:val="24"/>
        </w:rPr>
        <w:t>ми</w:t>
      </w:r>
      <w:r w:rsidRPr="00D74679"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="00F06EA1">
        <w:rPr>
          <w:rFonts w:ascii="Times New Roman" w:hAnsi="Times New Roman" w:cs="Times New Roman"/>
          <w:bCs/>
          <w:sz w:val="24"/>
          <w:szCs w:val="24"/>
        </w:rPr>
        <w:t>разованиями</w:t>
      </w:r>
      <w:r w:rsidR="00524CD4">
        <w:rPr>
          <w:rFonts w:ascii="Times New Roman" w:hAnsi="Times New Roman" w:cs="Times New Roman"/>
          <w:bCs/>
          <w:sz w:val="24"/>
          <w:szCs w:val="24"/>
        </w:rPr>
        <w:t xml:space="preserve"> сельских поселений</w:t>
      </w:r>
      <w:r w:rsidRPr="00D74679">
        <w:rPr>
          <w:rFonts w:ascii="Times New Roman" w:hAnsi="Times New Roman" w:cs="Times New Roman"/>
          <w:bCs/>
          <w:sz w:val="24"/>
          <w:szCs w:val="24"/>
        </w:rPr>
        <w:t>.</w:t>
      </w:r>
    </w:p>
    <w:p w:rsidR="003201EC" w:rsidRPr="003201EC" w:rsidRDefault="003201EC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Pr="003201EC" w:rsidRDefault="003201EC" w:rsidP="003201EC">
      <w:pPr>
        <w:pStyle w:val="a4"/>
        <w:jc w:val="center"/>
        <w:rPr>
          <w:rFonts w:ascii="Times New Roman" w:hAnsi="Times New Roman" w:cs="Times New Roman"/>
          <w:b/>
        </w:rPr>
      </w:pPr>
      <w:r w:rsidRPr="003201EC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</w:t>
      </w:r>
      <w:r w:rsidR="00E15C03">
        <w:rPr>
          <w:rFonts w:ascii="Times New Roman" w:hAnsi="Times New Roman" w:cs="Times New Roman"/>
          <w:b/>
        </w:rPr>
        <w:t xml:space="preserve"> от 15</w:t>
      </w:r>
      <w:r w:rsidRPr="003201EC">
        <w:rPr>
          <w:rFonts w:ascii="Times New Roman" w:hAnsi="Times New Roman" w:cs="Times New Roman"/>
          <w:b/>
        </w:rPr>
        <w:t>.0</w:t>
      </w:r>
      <w:r w:rsidR="0096105F">
        <w:rPr>
          <w:rFonts w:ascii="Times New Roman" w:hAnsi="Times New Roman" w:cs="Times New Roman"/>
          <w:b/>
        </w:rPr>
        <w:t>3</w:t>
      </w:r>
      <w:r w:rsidRPr="003201EC">
        <w:rPr>
          <w:rFonts w:ascii="Times New Roman" w:hAnsi="Times New Roman" w:cs="Times New Roman"/>
          <w:b/>
        </w:rPr>
        <w:t>.20</w:t>
      </w:r>
      <w:r w:rsidR="00E5319A">
        <w:rPr>
          <w:rFonts w:ascii="Times New Roman" w:hAnsi="Times New Roman" w:cs="Times New Roman"/>
          <w:b/>
        </w:rPr>
        <w:t>2</w:t>
      </w:r>
      <w:r w:rsidR="00E15C03">
        <w:rPr>
          <w:rFonts w:ascii="Times New Roman" w:hAnsi="Times New Roman" w:cs="Times New Roman"/>
          <w:b/>
        </w:rPr>
        <w:t>4</w:t>
      </w:r>
    </w:p>
    <w:p w:rsidR="00D34842" w:rsidRPr="003201EC" w:rsidRDefault="00D34842" w:rsidP="00F72BCD">
      <w:pPr>
        <w:pStyle w:val="a4"/>
        <w:jc w:val="both"/>
        <w:rPr>
          <w:rFonts w:ascii="Times New Roman" w:hAnsi="Times New Roman" w:cs="Times New Roman"/>
          <w:b/>
        </w:rPr>
      </w:pP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</w:rPr>
        <w:t xml:space="preserve">      В соответствии  со статьей 264.4 Бюджетного кодекса РФ,  Планом работы Контрольно-счетной комис</w:t>
      </w:r>
      <w:r w:rsidR="00E1098C">
        <w:rPr>
          <w:rFonts w:ascii="Times New Roman" w:hAnsi="Times New Roman" w:cs="Times New Roman"/>
        </w:rPr>
        <w:t>с</w:t>
      </w:r>
      <w:r w:rsidR="00C62E44">
        <w:rPr>
          <w:rFonts w:ascii="Times New Roman" w:hAnsi="Times New Roman" w:cs="Times New Roman"/>
        </w:rPr>
        <w:t>ии МО «Чемальский район» на 202</w:t>
      </w:r>
      <w:r w:rsidR="00E15C03">
        <w:rPr>
          <w:rFonts w:ascii="Times New Roman" w:hAnsi="Times New Roman" w:cs="Times New Roman"/>
        </w:rPr>
        <w:t>4</w:t>
      </w:r>
      <w:r w:rsidR="00F72BCD">
        <w:rPr>
          <w:rFonts w:ascii="Times New Roman" w:hAnsi="Times New Roman" w:cs="Times New Roman"/>
        </w:rPr>
        <w:t xml:space="preserve"> </w:t>
      </w:r>
      <w:r w:rsidRPr="003201EC">
        <w:rPr>
          <w:rFonts w:ascii="Times New Roman" w:hAnsi="Times New Roman" w:cs="Times New Roman"/>
        </w:rPr>
        <w:t xml:space="preserve"> год, </w:t>
      </w:r>
      <w:r w:rsidR="00C62E44">
        <w:rPr>
          <w:rFonts w:ascii="Times New Roman" w:hAnsi="Times New Roman" w:cs="Times New Roman"/>
        </w:rPr>
        <w:t>утвержденного распоряжением № 3</w:t>
      </w:r>
      <w:r w:rsidR="00E15C03">
        <w:rPr>
          <w:rFonts w:ascii="Times New Roman" w:hAnsi="Times New Roman" w:cs="Times New Roman"/>
        </w:rPr>
        <w:t>8</w:t>
      </w:r>
      <w:r w:rsidR="00C47BF7">
        <w:rPr>
          <w:rFonts w:ascii="Times New Roman" w:hAnsi="Times New Roman" w:cs="Times New Roman"/>
        </w:rPr>
        <w:t xml:space="preserve">-р от </w:t>
      </w:r>
      <w:r w:rsidR="00C62E44">
        <w:rPr>
          <w:rFonts w:ascii="Times New Roman" w:hAnsi="Times New Roman" w:cs="Times New Roman"/>
        </w:rPr>
        <w:t>26</w:t>
      </w:r>
      <w:r w:rsidR="00F72BCD">
        <w:rPr>
          <w:rFonts w:ascii="Times New Roman" w:hAnsi="Times New Roman" w:cs="Times New Roman"/>
        </w:rPr>
        <w:t>.12.202</w:t>
      </w:r>
      <w:r w:rsidR="00E15C03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, на </w:t>
      </w:r>
      <w:r>
        <w:rPr>
          <w:rFonts w:ascii="Times New Roman" w:hAnsi="Times New Roman" w:cs="Times New Roman"/>
        </w:rPr>
        <w:t>основании распоряжения №</w:t>
      </w:r>
      <w:r w:rsidR="00E15C03">
        <w:rPr>
          <w:rFonts w:ascii="Times New Roman" w:hAnsi="Times New Roman" w:cs="Times New Roman"/>
        </w:rPr>
        <w:t>6</w:t>
      </w:r>
      <w:r w:rsidR="00AF00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-р от </w:t>
      </w:r>
      <w:r w:rsidR="00E15C03">
        <w:rPr>
          <w:rFonts w:ascii="Times New Roman" w:hAnsi="Times New Roman" w:cs="Times New Roman"/>
        </w:rPr>
        <w:t>1</w:t>
      </w:r>
      <w:r w:rsidR="00AF00D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>.0</w:t>
      </w:r>
      <w:r w:rsidR="00E15C03">
        <w:rPr>
          <w:rFonts w:ascii="Times New Roman" w:hAnsi="Times New Roman" w:cs="Times New Roman"/>
        </w:rPr>
        <w:t>3.</w:t>
      </w:r>
      <w:r w:rsidRPr="003201EC">
        <w:rPr>
          <w:rFonts w:ascii="Times New Roman" w:hAnsi="Times New Roman" w:cs="Times New Roman"/>
        </w:rPr>
        <w:t>20</w:t>
      </w:r>
      <w:r w:rsidR="00C47BF7">
        <w:rPr>
          <w:rFonts w:ascii="Times New Roman" w:hAnsi="Times New Roman" w:cs="Times New Roman"/>
        </w:rPr>
        <w:t>2</w:t>
      </w:r>
      <w:r w:rsidR="00E15C03"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 w:rsidR="00F72BC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 xml:space="preserve"> от </w:t>
      </w:r>
      <w:r w:rsidR="00E15C03">
        <w:rPr>
          <w:rFonts w:ascii="Times New Roman" w:hAnsi="Times New Roman" w:cs="Times New Roman"/>
        </w:rPr>
        <w:t>1</w:t>
      </w:r>
      <w:r w:rsidR="00AF00DD">
        <w:rPr>
          <w:rFonts w:ascii="Times New Roman" w:hAnsi="Times New Roman" w:cs="Times New Roman"/>
        </w:rPr>
        <w:t>2</w:t>
      </w:r>
      <w:r w:rsidRPr="003201EC">
        <w:rPr>
          <w:rFonts w:ascii="Times New Roman" w:hAnsi="Times New Roman" w:cs="Times New Roman"/>
        </w:rPr>
        <w:t>.0</w:t>
      </w:r>
      <w:r w:rsidR="00E15C03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 w:rsidR="00C47BF7">
        <w:rPr>
          <w:rFonts w:ascii="Times New Roman" w:hAnsi="Times New Roman" w:cs="Times New Roman"/>
        </w:rPr>
        <w:t>2</w:t>
      </w:r>
      <w:r w:rsidR="00E15C03"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C47BF7">
        <w:rPr>
          <w:rFonts w:ascii="Times New Roman" w:hAnsi="Times New Roman" w:cs="Times New Roman"/>
          <w:b/>
        </w:rPr>
        <w:t>МО «</w:t>
      </w:r>
      <w:proofErr w:type="spellStart"/>
      <w:r w:rsidR="00C47BF7">
        <w:rPr>
          <w:rFonts w:ascii="Times New Roman" w:hAnsi="Times New Roman" w:cs="Times New Roman"/>
          <w:b/>
        </w:rPr>
        <w:t>Элекмонарское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 w:rsidR="00AF00DD">
        <w:rPr>
          <w:rFonts w:ascii="Times New Roman" w:hAnsi="Times New Roman" w:cs="Times New Roman"/>
        </w:rPr>
        <w:t>» за 202</w:t>
      </w:r>
      <w:r w:rsidR="00E15C03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 год.</w:t>
      </w:r>
    </w:p>
    <w:p w:rsidR="00D34842" w:rsidRPr="003201EC" w:rsidRDefault="00D34842" w:rsidP="00D34842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814D3C" w:rsidRPr="00814D3C" w:rsidRDefault="00814D3C" w:rsidP="00814D3C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814D3C">
        <w:rPr>
          <w:rFonts w:ascii="Times New Roman" w:eastAsia="Calibri" w:hAnsi="Times New Roman" w:cs="Times New Roman"/>
          <w:sz w:val="24"/>
          <w:szCs w:val="24"/>
        </w:rPr>
        <w:t>Элекмонарское</w:t>
      </w:r>
      <w:proofErr w:type="spellEnd"/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за 202</w:t>
      </w:r>
      <w:r w:rsidR="00E15C03">
        <w:rPr>
          <w:rFonts w:ascii="Times New Roman" w:eastAsia="Calibri" w:hAnsi="Times New Roman" w:cs="Times New Roman"/>
          <w:sz w:val="24"/>
          <w:szCs w:val="24"/>
        </w:rPr>
        <w:t>3</w:t>
      </w: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 год представлен в установленный срок </w:t>
      </w:r>
      <w:r w:rsidRPr="00814D3C">
        <w:rPr>
          <w:rFonts w:ascii="Times New Roman" w:eastAsia="Calibri" w:hAnsi="Times New Roman" w:cs="Times New Roman"/>
          <w:i/>
          <w:sz w:val="24"/>
          <w:szCs w:val="24"/>
        </w:rPr>
        <w:t>в соответствии с пунктом 3 статьи 264.4 Бюджетного кодекса РФ.</w:t>
      </w:r>
    </w:p>
    <w:p w:rsidR="00814D3C" w:rsidRPr="00814D3C" w:rsidRDefault="00814D3C" w:rsidP="00814D3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2.   Показатели  запланированные по доходам бюджета в объеме </w:t>
      </w:r>
      <w:r w:rsidR="00E15C03">
        <w:rPr>
          <w:rFonts w:ascii="Times New Roman" w:eastAsia="Calibri" w:hAnsi="Times New Roman" w:cs="Times New Roman"/>
          <w:sz w:val="24"/>
          <w:szCs w:val="24"/>
        </w:rPr>
        <w:t>31 543,2</w:t>
      </w: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 тыс. руб., выполнены в размере  </w:t>
      </w:r>
      <w:r w:rsidR="00E15C03">
        <w:rPr>
          <w:rFonts w:ascii="Times New Roman" w:eastAsia="Calibri" w:hAnsi="Times New Roman" w:cs="Times New Roman"/>
          <w:sz w:val="24"/>
          <w:szCs w:val="24"/>
        </w:rPr>
        <w:t>31 407,2</w:t>
      </w: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  тыс. руб. (</w:t>
      </w:r>
      <w:r w:rsidR="00E15C03">
        <w:rPr>
          <w:rFonts w:ascii="Times New Roman" w:eastAsia="Calibri" w:hAnsi="Times New Roman" w:cs="Times New Roman"/>
          <w:sz w:val="24"/>
          <w:szCs w:val="24"/>
        </w:rPr>
        <w:t>156,7</w:t>
      </w: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%), по расходам бюджета – в объеме </w:t>
      </w:r>
      <w:r w:rsidR="00E15C03">
        <w:rPr>
          <w:rFonts w:ascii="Times New Roman" w:eastAsia="Calibri" w:hAnsi="Times New Roman" w:cs="Times New Roman"/>
          <w:sz w:val="24"/>
          <w:szCs w:val="24"/>
        </w:rPr>
        <w:t>32 58,3</w:t>
      </w: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  тыс. руб., выполнены в размере </w:t>
      </w:r>
      <w:r w:rsidR="00E15C03">
        <w:rPr>
          <w:rFonts w:ascii="Times New Roman" w:eastAsia="Calibri" w:hAnsi="Times New Roman" w:cs="Times New Roman"/>
          <w:sz w:val="24"/>
          <w:szCs w:val="24"/>
        </w:rPr>
        <w:t>31 841,9</w:t>
      </w: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  тыс. руб. (</w:t>
      </w:r>
      <w:r w:rsidR="00E15C03">
        <w:rPr>
          <w:rFonts w:ascii="Times New Roman" w:eastAsia="Calibri" w:hAnsi="Times New Roman" w:cs="Times New Roman"/>
          <w:sz w:val="24"/>
          <w:szCs w:val="24"/>
        </w:rPr>
        <w:t>157,6</w:t>
      </w:r>
      <w:r w:rsidRPr="00814D3C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814D3C" w:rsidRPr="00814D3C" w:rsidRDefault="00814D3C" w:rsidP="00814D3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3. Бюджет исполнен с превышением расходов над доходами (дефицит  бюджета) в сумме </w:t>
      </w:r>
      <w:r w:rsidR="00E15C03">
        <w:rPr>
          <w:rFonts w:ascii="Times New Roman" w:eastAsia="Calibri" w:hAnsi="Times New Roman" w:cs="Times New Roman"/>
          <w:sz w:val="24"/>
          <w:szCs w:val="24"/>
        </w:rPr>
        <w:t>464,7</w:t>
      </w: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  тыс. рублей </w:t>
      </w:r>
      <w:r w:rsidRPr="00814D3C">
        <w:rPr>
          <w:rFonts w:ascii="Times New Roman" w:eastAsia="Times New Roman" w:hAnsi="Times New Roman" w:cs="Times New Roman"/>
          <w:sz w:val="24"/>
          <w:szCs w:val="24"/>
        </w:rPr>
        <w:t xml:space="preserve"> или  </w:t>
      </w:r>
      <w:r w:rsidR="00E15C03">
        <w:rPr>
          <w:rFonts w:ascii="Times New Roman" w:eastAsia="Times New Roman" w:hAnsi="Times New Roman" w:cs="Times New Roman"/>
          <w:sz w:val="24"/>
          <w:szCs w:val="24"/>
        </w:rPr>
        <w:t>4,8</w:t>
      </w:r>
      <w:r w:rsidRPr="00814D3C">
        <w:rPr>
          <w:rFonts w:ascii="Times New Roman" w:eastAsia="Times New Roman" w:hAnsi="Times New Roman" w:cs="Times New Roman"/>
          <w:sz w:val="24"/>
          <w:szCs w:val="24"/>
        </w:rPr>
        <w:t xml:space="preserve"> % от доходов бюджета поселения без учета объема безвозмездных поступлений, </w:t>
      </w:r>
      <w:r w:rsidR="00E15C03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814D3C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соответствует предельным  значениям  установленных статьей 92.1 БК РФ. </w:t>
      </w:r>
    </w:p>
    <w:p w:rsidR="00814D3C" w:rsidRPr="00814D3C" w:rsidRDefault="00814D3C" w:rsidP="00814D3C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814D3C">
        <w:rPr>
          <w:rFonts w:ascii="Times New Roman" w:eastAsia="Times New Roman" w:hAnsi="Times New Roman" w:cs="Times New Roman"/>
          <w:sz w:val="24"/>
          <w:szCs w:val="24"/>
        </w:rPr>
        <w:t>Исполнение по муниципальной программе «Комплексное  развитие территории «</w:t>
      </w:r>
      <w:proofErr w:type="spellStart"/>
      <w:r w:rsidRPr="00814D3C">
        <w:rPr>
          <w:rFonts w:ascii="Times New Roman" w:eastAsia="Times New Roman" w:hAnsi="Times New Roman" w:cs="Times New Roman"/>
          <w:sz w:val="24"/>
          <w:szCs w:val="24"/>
        </w:rPr>
        <w:t>Элекмонарское</w:t>
      </w:r>
      <w:proofErr w:type="spellEnd"/>
      <w:r w:rsidRPr="00814D3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составило </w:t>
      </w:r>
      <w:r w:rsidR="00E15C03">
        <w:rPr>
          <w:rFonts w:ascii="Times New Roman" w:eastAsia="Times New Roman" w:hAnsi="Times New Roman" w:cs="Times New Roman"/>
          <w:sz w:val="24"/>
          <w:szCs w:val="24"/>
        </w:rPr>
        <w:t>31 871,9</w:t>
      </w:r>
      <w:r w:rsidRPr="00814D3C">
        <w:rPr>
          <w:rFonts w:ascii="Times New Roman" w:eastAsia="Times New Roman" w:hAnsi="Times New Roman" w:cs="Times New Roman"/>
          <w:sz w:val="24"/>
          <w:szCs w:val="24"/>
        </w:rPr>
        <w:t xml:space="preserve"> тыс. рублей, или </w:t>
      </w:r>
      <w:r w:rsidR="00E15C03">
        <w:rPr>
          <w:rFonts w:ascii="Times New Roman" w:eastAsia="Times New Roman" w:hAnsi="Times New Roman" w:cs="Times New Roman"/>
          <w:sz w:val="24"/>
          <w:szCs w:val="24"/>
        </w:rPr>
        <w:t>99,4</w:t>
      </w:r>
      <w:r w:rsidRPr="00814D3C">
        <w:rPr>
          <w:rFonts w:ascii="Times New Roman" w:eastAsia="Times New Roman" w:hAnsi="Times New Roman" w:cs="Times New Roman"/>
          <w:sz w:val="24"/>
          <w:szCs w:val="24"/>
        </w:rPr>
        <w:t xml:space="preserve"> %  бюджетных ассигнований.</w:t>
      </w:r>
    </w:p>
    <w:p w:rsidR="00814D3C" w:rsidRPr="00814D3C" w:rsidRDefault="00814D3C" w:rsidP="00814D3C">
      <w:pPr>
        <w:pStyle w:val="a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14D3C">
        <w:rPr>
          <w:rFonts w:ascii="Times New Roman" w:eastAsia="Calibri" w:hAnsi="Times New Roman" w:cs="Times New Roman"/>
          <w:sz w:val="24"/>
          <w:szCs w:val="24"/>
        </w:rPr>
        <w:t xml:space="preserve">5.  </w:t>
      </w:r>
      <w:r w:rsidRPr="00814D3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соответствии со ст. 264.4. Бюджетного Кодекса Российской Федерации подготовке заключения на отчет об исполнении бюджета муниципального образования </w:t>
      </w:r>
      <w:r w:rsidRPr="00814D3C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«</w:t>
      </w:r>
      <w:proofErr w:type="spellStart"/>
      <w:r w:rsidRPr="00814D3C">
        <w:rPr>
          <w:rFonts w:ascii="Times New Roman" w:eastAsia="Calibri" w:hAnsi="Times New Roman" w:cs="Times New Roman"/>
          <w:bCs/>
          <w:iCs/>
          <w:sz w:val="24"/>
          <w:szCs w:val="24"/>
        </w:rPr>
        <w:t>Элекмонарское</w:t>
      </w:r>
      <w:proofErr w:type="spellEnd"/>
      <w:r w:rsidRPr="00814D3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сельское поселение» за 2022  год  предшествовала внешняя проверка годовой бюджетной отчетности, по результатам которой </w:t>
      </w:r>
      <w:r w:rsidRPr="00814D3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нарушений не установлено.</w:t>
      </w:r>
    </w:p>
    <w:p w:rsidR="00673037" w:rsidRPr="00565302" w:rsidRDefault="00673037" w:rsidP="005653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0085" w:rsidRDefault="00030085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F7" w:rsidRDefault="002D5EF7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303463">
        <w:rPr>
          <w:rFonts w:ascii="Times New Roman" w:hAnsi="Times New Roman" w:cs="Times New Roman"/>
          <w:b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Pr="0060471B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6EA9">
        <w:rPr>
          <w:rFonts w:ascii="Times New Roman" w:hAnsi="Times New Roman" w:cs="Times New Roman"/>
          <w:b/>
          <w:sz w:val="24"/>
          <w:szCs w:val="24"/>
        </w:rPr>
        <w:t>3</w:t>
      </w:r>
    </w:p>
    <w:p w:rsidR="004042D9" w:rsidRPr="007B7FBF" w:rsidRDefault="004042D9" w:rsidP="002D5EF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F7" w:rsidRDefault="002D5EF7" w:rsidP="002D5EF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201EC">
        <w:rPr>
          <w:rFonts w:ascii="Times New Roman" w:hAnsi="Times New Roman" w:cs="Times New Roman"/>
        </w:rPr>
        <w:t>В соответствии  со статьей 264.4 Бюджетного кодекса РФ,  Планом работы Контрольно-счетной комис</w:t>
      </w:r>
      <w:r>
        <w:rPr>
          <w:rFonts w:ascii="Times New Roman" w:hAnsi="Times New Roman" w:cs="Times New Roman"/>
        </w:rPr>
        <w:t>сии МО «Чемальский</w:t>
      </w:r>
      <w:r w:rsidR="00566EA9">
        <w:rPr>
          <w:rFonts w:ascii="Times New Roman" w:hAnsi="Times New Roman" w:cs="Times New Roman"/>
        </w:rPr>
        <w:t xml:space="preserve"> район» на 202</w:t>
      </w:r>
      <w:r w:rsidR="00303463"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 год, </w:t>
      </w:r>
      <w:r w:rsidR="00566EA9">
        <w:rPr>
          <w:rFonts w:ascii="Times New Roman" w:hAnsi="Times New Roman" w:cs="Times New Roman"/>
        </w:rPr>
        <w:t>утвержденного распоряжением № 3</w:t>
      </w:r>
      <w:r w:rsidR="0030346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-р от 2</w:t>
      </w:r>
      <w:r w:rsidR="00566EA9">
        <w:rPr>
          <w:rFonts w:ascii="Times New Roman" w:hAnsi="Times New Roman" w:cs="Times New Roman"/>
        </w:rPr>
        <w:t>6</w:t>
      </w:r>
      <w:r w:rsidRPr="003201EC">
        <w:rPr>
          <w:rFonts w:ascii="Times New Roman" w:hAnsi="Times New Roman" w:cs="Times New Roman"/>
        </w:rPr>
        <w:t>.12.20</w:t>
      </w:r>
      <w:r w:rsidR="00566EA9">
        <w:rPr>
          <w:rFonts w:ascii="Times New Roman" w:hAnsi="Times New Roman" w:cs="Times New Roman"/>
        </w:rPr>
        <w:t>2</w:t>
      </w:r>
      <w:r w:rsidR="00303463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, на </w:t>
      </w:r>
      <w:r w:rsidR="00566EA9">
        <w:rPr>
          <w:rFonts w:ascii="Times New Roman" w:hAnsi="Times New Roman" w:cs="Times New Roman"/>
        </w:rPr>
        <w:t>о</w:t>
      </w:r>
      <w:r w:rsidR="00303463">
        <w:rPr>
          <w:rFonts w:ascii="Times New Roman" w:hAnsi="Times New Roman" w:cs="Times New Roman"/>
        </w:rPr>
        <w:t>сновании распоряжения № 8-р от 25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303463"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, удостоверения  № </w:t>
      </w:r>
      <w:r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 от </w:t>
      </w:r>
      <w:r w:rsidR="00303463">
        <w:rPr>
          <w:rFonts w:ascii="Times New Roman" w:hAnsi="Times New Roman" w:cs="Times New Roman"/>
        </w:rPr>
        <w:t>25</w:t>
      </w:r>
      <w:r w:rsidRPr="003201E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303463">
        <w:rPr>
          <w:rFonts w:ascii="Times New Roman" w:hAnsi="Times New Roman" w:cs="Times New Roman"/>
        </w:rPr>
        <w:t>4</w:t>
      </w:r>
      <w:r w:rsidRPr="003201EC">
        <w:rPr>
          <w:rFonts w:ascii="Times New Roman" w:hAnsi="Times New Roman" w:cs="Times New Roman"/>
        </w:rPr>
        <w:t xml:space="preserve">,  проведена внешняя проверка бюджетной отчетности и исполнения бюджета </w:t>
      </w:r>
      <w:r w:rsidR="00566EA9">
        <w:rPr>
          <w:rFonts w:ascii="Times New Roman" w:hAnsi="Times New Roman" w:cs="Times New Roman"/>
          <w:b/>
        </w:rPr>
        <w:t>МО «</w:t>
      </w:r>
      <w:proofErr w:type="spellStart"/>
      <w:r w:rsidR="00566EA9">
        <w:rPr>
          <w:rFonts w:ascii="Times New Roman" w:hAnsi="Times New Roman" w:cs="Times New Roman"/>
          <w:b/>
        </w:rPr>
        <w:t>Аносинское</w:t>
      </w:r>
      <w:proofErr w:type="spellEnd"/>
      <w:r w:rsidRPr="003201EC">
        <w:rPr>
          <w:rFonts w:ascii="Times New Roman" w:hAnsi="Times New Roman" w:cs="Times New Roman"/>
          <w:b/>
        </w:rPr>
        <w:t xml:space="preserve"> сельское поселение</w:t>
      </w:r>
      <w:r>
        <w:rPr>
          <w:rFonts w:ascii="Times New Roman" w:hAnsi="Times New Roman" w:cs="Times New Roman"/>
        </w:rPr>
        <w:t>»</w:t>
      </w:r>
      <w:r w:rsidR="00566EA9">
        <w:rPr>
          <w:rFonts w:ascii="Times New Roman" w:hAnsi="Times New Roman" w:cs="Times New Roman"/>
        </w:rPr>
        <w:t xml:space="preserve"> за 202</w:t>
      </w:r>
      <w:r w:rsidR="00303463">
        <w:rPr>
          <w:rFonts w:ascii="Times New Roman" w:hAnsi="Times New Roman" w:cs="Times New Roman"/>
        </w:rPr>
        <w:t>3</w:t>
      </w:r>
      <w:r w:rsidRPr="003201EC">
        <w:rPr>
          <w:rFonts w:ascii="Times New Roman" w:hAnsi="Times New Roman" w:cs="Times New Roman"/>
        </w:rPr>
        <w:t xml:space="preserve"> год.</w:t>
      </w:r>
    </w:p>
    <w:p w:rsidR="00566EA9" w:rsidRPr="003201EC" w:rsidRDefault="00566EA9" w:rsidP="002D5EF7">
      <w:pPr>
        <w:pStyle w:val="a4"/>
        <w:jc w:val="both"/>
        <w:rPr>
          <w:rFonts w:ascii="Times New Roman" w:hAnsi="Times New Roman" w:cs="Times New Roman"/>
        </w:rPr>
      </w:pPr>
    </w:p>
    <w:p w:rsidR="002D5EF7" w:rsidRDefault="002D5EF7" w:rsidP="002D5EF7">
      <w:pPr>
        <w:pStyle w:val="a4"/>
        <w:jc w:val="both"/>
        <w:rPr>
          <w:rFonts w:ascii="Times New Roman" w:hAnsi="Times New Roman" w:cs="Times New Roman"/>
        </w:rPr>
      </w:pPr>
      <w:r w:rsidRPr="003201EC">
        <w:rPr>
          <w:rFonts w:ascii="Times New Roman" w:hAnsi="Times New Roman" w:cs="Times New Roman"/>
          <w:b/>
          <w:bCs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3201EC">
        <w:rPr>
          <w:rFonts w:ascii="Times New Roman" w:hAnsi="Times New Roman" w:cs="Times New Roman"/>
        </w:rPr>
        <w:t>:</w:t>
      </w: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>1. Отчет об исполнении бюджета МО «</w:t>
      </w:r>
      <w:proofErr w:type="spellStart"/>
      <w:r w:rsidRPr="00566EA9">
        <w:rPr>
          <w:rFonts w:ascii="Times New Roman" w:eastAsia="Calibri" w:hAnsi="Times New Roman" w:cs="Times New Roman"/>
          <w:sz w:val="24"/>
          <w:szCs w:val="24"/>
        </w:rPr>
        <w:t>Аносинское</w:t>
      </w:r>
      <w:proofErr w:type="spellEnd"/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поселение» за 202</w:t>
      </w:r>
      <w:r w:rsidR="00303463">
        <w:rPr>
          <w:rFonts w:ascii="Times New Roman" w:eastAsia="Calibri" w:hAnsi="Times New Roman" w:cs="Times New Roman"/>
          <w:sz w:val="24"/>
          <w:szCs w:val="24"/>
        </w:rPr>
        <w:t>3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год представлен в установленный срок </w:t>
      </w:r>
      <w:r w:rsidRPr="00566EA9">
        <w:rPr>
          <w:rFonts w:ascii="Times New Roman" w:eastAsia="Calibri" w:hAnsi="Times New Roman" w:cs="Times New Roman"/>
          <w:i/>
          <w:sz w:val="24"/>
          <w:szCs w:val="24"/>
        </w:rPr>
        <w:t>в соответствии с пунктом 3 статьи 264.4 Бюджетного кодекса РФ.</w:t>
      </w: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2.   Показатели  запланированные по доходам бюджета в объеме </w:t>
      </w:r>
      <w:r w:rsidR="00303463">
        <w:rPr>
          <w:rFonts w:ascii="Times New Roman" w:eastAsia="Calibri" w:hAnsi="Times New Roman" w:cs="Times New Roman"/>
          <w:sz w:val="24"/>
          <w:szCs w:val="24"/>
        </w:rPr>
        <w:t>11 828,0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тыс. руб., выполнены в размере </w:t>
      </w:r>
      <w:r w:rsidR="00303463">
        <w:rPr>
          <w:rFonts w:ascii="Times New Roman" w:eastAsia="Calibri" w:hAnsi="Times New Roman" w:cs="Times New Roman"/>
          <w:sz w:val="24"/>
          <w:szCs w:val="24"/>
        </w:rPr>
        <w:t>11 934,4  тыс. руб. (100,9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%), по расходам бюджета – в объеме </w:t>
      </w:r>
      <w:r w:rsidR="00303463">
        <w:rPr>
          <w:rFonts w:ascii="Times New Roman" w:eastAsia="Calibri" w:hAnsi="Times New Roman" w:cs="Times New Roman"/>
          <w:sz w:val="24"/>
          <w:szCs w:val="24"/>
        </w:rPr>
        <w:t>16 041,8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тыс. руб., выполнены в размере </w:t>
      </w:r>
      <w:r w:rsidR="00303463">
        <w:rPr>
          <w:rFonts w:ascii="Times New Roman" w:eastAsia="Calibri" w:hAnsi="Times New Roman" w:cs="Times New Roman"/>
          <w:sz w:val="24"/>
          <w:szCs w:val="24"/>
        </w:rPr>
        <w:t>15 594,8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тыс. руб. (9</w:t>
      </w:r>
      <w:r w:rsidR="00303463">
        <w:rPr>
          <w:rFonts w:ascii="Times New Roman" w:eastAsia="Calibri" w:hAnsi="Times New Roman" w:cs="Times New Roman"/>
          <w:sz w:val="24"/>
          <w:szCs w:val="24"/>
        </w:rPr>
        <w:t>7,2</w:t>
      </w:r>
      <w:r w:rsidRPr="00566EA9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566EA9" w:rsidRPr="00566EA9" w:rsidRDefault="00566EA9" w:rsidP="00566E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3. Бюджет исполнен с превышением расходов над доходами (дефицит  бюджета) в сумме </w:t>
      </w:r>
      <w:r w:rsidR="00D67E92">
        <w:rPr>
          <w:rFonts w:ascii="Times New Roman" w:eastAsia="Calibri" w:hAnsi="Times New Roman" w:cs="Times New Roman"/>
          <w:sz w:val="24"/>
          <w:szCs w:val="24"/>
        </w:rPr>
        <w:t>3 660,1</w:t>
      </w: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  тыс. рублей </w:t>
      </w:r>
      <w:r w:rsidRPr="00566EA9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D67E92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566EA9">
        <w:rPr>
          <w:rFonts w:ascii="Times New Roman" w:eastAsia="Times New Roman" w:hAnsi="Times New Roman" w:cs="Times New Roman"/>
          <w:sz w:val="24"/>
          <w:szCs w:val="24"/>
        </w:rPr>
        <w:t xml:space="preserve"> % от доходов бюджета поселения без учета объема безвозмездных поступлений. </w:t>
      </w:r>
      <w:r w:rsidRPr="00566EA9">
        <w:rPr>
          <w:rFonts w:ascii="Times New Roman" w:eastAsia="Times New Roman" w:hAnsi="Times New Roman" w:cs="Times New Roman"/>
          <w:i/>
          <w:sz w:val="24"/>
          <w:szCs w:val="24"/>
        </w:rPr>
        <w:t>Превышение предельных значений установленных статьей 92.1 БК РФ (5%), допущено с учетом планирования в составе источников финансирования дефицита муниципального бюджета изменения остатков средств на счетах по учету средств бюджета (</w:t>
      </w:r>
      <w:r w:rsidR="00D67E92">
        <w:rPr>
          <w:rFonts w:ascii="Times New Roman" w:eastAsia="Times New Roman" w:hAnsi="Times New Roman" w:cs="Times New Roman"/>
          <w:i/>
          <w:sz w:val="24"/>
          <w:szCs w:val="24"/>
        </w:rPr>
        <w:t>3 660,1</w:t>
      </w:r>
      <w:r w:rsidRPr="00566EA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рублей). </w:t>
      </w: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66EA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566EA9">
        <w:rPr>
          <w:rFonts w:ascii="Times New Roman" w:eastAsia="Calibri" w:hAnsi="Times New Roman" w:cs="Times New Roman"/>
          <w:bCs/>
          <w:iCs/>
          <w:sz w:val="24"/>
          <w:szCs w:val="24"/>
        </w:rPr>
        <w:t>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566EA9">
        <w:rPr>
          <w:rFonts w:ascii="Times New Roman" w:eastAsia="Calibri" w:hAnsi="Times New Roman" w:cs="Times New Roman"/>
          <w:bCs/>
          <w:iCs/>
          <w:sz w:val="24"/>
          <w:szCs w:val="24"/>
        </w:rPr>
        <w:t>Аносинское</w:t>
      </w:r>
      <w:proofErr w:type="spellEnd"/>
      <w:r w:rsidRPr="00566E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сельское поселение» за 202</w:t>
      </w:r>
      <w:r w:rsidR="00D67E92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Pr="00566EA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год  предшествовала внешняя проверка годовой бюджетной отчетности, </w:t>
      </w:r>
      <w:r w:rsidRPr="00566EA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по результатам которой составлен акт.  </w:t>
      </w:r>
    </w:p>
    <w:p w:rsidR="00566EA9" w:rsidRDefault="00566EA9" w:rsidP="00566E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EA9" w:rsidRDefault="00566EA9" w:rsidP="00566E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EA9" w:rsidRDefault="00566EA9" w:rsidP="00566E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6EA9" w:rsidRPr="00566EA9" w:rsidRDefault="00566EA9" w:rsidP="00566EA9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5AB" w:rsidRPr="003201EC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«Чемальск</w:t>
      </w:r>
      <w:r w:rsidR="00140B42">
        <w:rPr>
          <w:rFonts w:ascii="Times New Roman" w:hAnsi="Times New Roman" w:cs="Times New Roman"/>
        </w:rPr>
        <w:t>ий район»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D67E92">
        <w:rPr>
          <w:rFonts w:ascii="Times New Roman" w:hAnsi="Times New Roman" w:cs="Times New Roman"/>
        </w:rPr>
        <w:t xml:space="preserve">Т.А. </w:t>
      </w:r>
      <w:proofErr w:type="spellStart"/>
      <w:r w:rsidR="00D67E92">
        <w:rPr>
          <w:rFonts w:ascii="Times New Roman" w:hAnsi="Times New Roman" w:cs="Times New Roman"/>
        </w:rPr>
        <w:t>Путинцева</w:t>
      </w:r>
      <w:proofErr w:type="spellEnd"/>
    </w:p>
    <w:sectPr w:rsidR="00087384" w:rsidRPr="003201EC" w:rsidSect="0055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96A"/>
    <w:multiLevelType w:val="hybridMultilevel"/>
    <w:tmpl w:val="3EF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6CEA"/>
    <w:multiLevelType w:val="hybridMultilevel"/>
    <w:tmpl w:val="769C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46F3F"/>
    <w:multiLevelType w:val="hybridMultilevel"/>
    <w:tmpl w:val="757C9DBA"/>
    <w:lvl w:ilvl="0" w:tplc="57861E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55942"/>
    <w:multiLevelType w:val="hybridMultilevel"/>
    <w:tmpl w:val="470046D2"/>
    <w:lvl w:ilvl="0" w:tplc="48F8A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2657"/>
    <w:multiLevelType w:val="hybridMultilevel"/>
    <w:tmpl w:val="91F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42EC0"/>
    <w:multiLevelType w:val="hybridMultilevel"/>
    <w:tmpl w:val="87042BB0"/>
    <w:lvl w:ilvl="0" w:tplc="4830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40B0D"/>
    <w:multiLevelType w:val="hybridMultilevel"/>
    <w:tmpl w:val="12803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16"/>
  </w:num>
  <w:num w:numId="5">
    <w:abstractNumId w:val="3"/>
  </w:num>
  <w:num w:numId="6">
    <w:abstractNumId w:val="14"/>
  </w:num>
  <w:num w:numId="7">
    <w:abstractNumId w:val="1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  <w:num w:numId="16">
    <w:abstractNumId w:val="21"/>
  </w:num>
  <w:num w:numId="17">
    <w:abstractNumId w:val="5"/>
  </w:num>
  <w:num w:numId="18">
    <w:abstractNumId w:val="8"/>
  </w:num>
  <w:num w:numId="19">
    <w:abstractNumId w:val="9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395"/>
    <w:rsid w:val="00030085"/>
    <w:rsid w:val="00036206"/>
    <w:rsid w:val="00043C16"/>
    <w:rsid w:val="000865FF"/>
    <w:rsid w:val="00087384"/>
    <w:rsid w:val="000A1F72"/>
    <w:rsid w:val="000B50DC"/>
    <w:rsid w:val="000D2140"/>
    <w:rsid w:val="000D7D44"/>
    <w:rsid w:val="000E5C1E"/>
    <w:rsid w:val="000F729F"/>
    <w:rsid w:val="00111485"/>
    <w:rsid w:val="00140B42"/>
    <w:rsid w:val="00160F79"/>
    <w:rsid w:val="001B1390"/>
    <w:rsid w:val="001C0157"/>
    <w:rsid w:val="001E75FD"/>
    <w:rsid w:val="001F5E58"/>
    <w:rsid w:val="00200807"/>
    <w:rsid w:val="00207386"/>
    <w:rsid w:val="002079AB"/>
    <w:rsid w:val="00207BFD"/>
    <w:rsid w:val="00226D5D"/>
    <w:rsid w:val="00291411"/>
    <w:rsid w:val="002963E0"/>
    <w:rsid w:val="002A2CA4"/>
    <w:rsid w:val="002B2FFF"/>
    <w:rsid w:val="002C0F53"/>
    <w:rsid w:val="002D5EF7"/>
    <w:rsid w:val="00303463"/>
    <w:rsid w:val="00304B6F"/>
    <w:rsid w:val="003201EC"/>
    <w:rsid w:val="003407DF"/>
    <w:rsid w:val="00347AFE"/>
    <w:rsid w:val="00350BC9"/>
    <w:rsid w:val="003524E3"/>
    <w:rsid w:val="003626E0"/>
    <w:rsid w:val="003A307B"/>
    <w:rsid w:val="003B3101"/>
    <w:rsid w:val="003B75C7"/>
    <w:rsid w:val="003D050B"/>
    <w:rsid w:val="004042D9"/>
    <w:rsid w:val="004367A2"/>
    <w:rsid w:val="00461B5F"/>
    <w:rsid w:val="0047022C"/>
    <w:rsid w:val="00472476"/>
    <w:rsid w:val="00481DE1"/>
    <w:rsid w:val="00486B7D"/>
    <w:rsid w:val="004D0A91"/>
    <w:rsid w:val="004E32F7"/>
    <w:rsid w:val="004F05BE"/>
    <w:rsid w:val="004F07AF"/>
    <w:rsid w:val="00505B8A"/>
    <w:rsid w:val="00524CD4"/>
    <w:rsid w:val="005551E9"/>
    <w:rsid w:val="00565302"/>
    <w:rsid w:val="00566EA9"/>
    <w:rsid w:val="00575617"/>
    <w:rsid w:val="00595C7F"/>
    <w:rsid w:val="005B1AAF"/>
    <w:rsid w:val="005E721D"/>
    <w:rsid w:val="005F2DFA"/>
    <w:rsid w:val="00615CC6"/>
    <w:rsid w:val="00622CBF"/>
    <w:rsid w:val="00670004"/>
    <w:rsid w:val="00673037"/>
    <w:rsid w:val="00693911"/>
    <w:rsid w:val="006B647A"/>
    <w:rsid w:val="00706656"/>
    <w:rsid w:val="00731241"/>
    <w:rsid w:val="007525B2"/>
    <w:rsid w:val="00755F31"/>
    <w:rsid w:val="007630C4"/>
    <w:rsid w:val="00765F89"/>
    <w:rsid w:val="00770506"/>
    <w:rsid w:val="00770593"/>
    <w:rsid w:val="00786F94"/>
    <w:rsid w:val="007B0BAC"/>
    <w:rsid w:val="007B1DA1"/>
    <w:rsid w:val="007E6877"/>
    <w:rsid w:val="007F3897"/>
    <w:rsid w:val="007F3F02"/>
    <w:rsid w:val="00804A4C"/>
    <w:rsid w:val="0080774E"/>
    <w:rsid w:val="00814D3C"/>
    <w:rsid w:val="008337BF"/>
    <w:rsid w:val="00847E1E"/>
    <w:rsid w:val="00871329"/>
    <w:rsid w:val="00886448"/>
    <w:rsid w:val="008930F1"/>
    <w:rsid w:val="008C5682"/>
    <w:rsid w:val="008F7B45"/>
    <w:rsid w:val="0090495F"/>
    <w:rsid w:val="00917712"/>
    <w:rsid w:val="00952009"/>
    <w:rsid w:val="00952C8D"/>
    <w:rsid w:val="00954E0B"/>
    <w:rsid w:val="009601D5"/>
    <w:rsid w:val="0096105F"/>
    <w:rsid w:val="00961AB3"/>
    <w:rsid w:val="009668A7"/>
    <w:rsid w:val="00990B0B"/>
    <w:rsid w:val="009A4B1C"/>
    <w:rsid w:val="009B2395"/>
    <w:rsid w:val="009B4960"/>
    <w:rsid w:val="009B4D76"/>
    <w:rsid w:val="00A0213D"/>
    <w:rsid w:val="00A2584B"/>
    <w:rsid w:val="00A31142"/>
    <w:rsid w:val="00A3298C"/>
    <w:rsid w:val="00A41F69"/>
    <w:rsid w:val="00A65677"/>
    <w:rsid w:val="00A758A7"/>
    <w:rsid w:val="00AA740F"/>
    <w:rsid w:val="00AB0BE5"/>
    <w:rsid w:val="00AC5632"/>
    <w:rsid w:val="00AE1347"/>
    <w:rsid w:val="00AF00DD"/>
    <w:rsid w:val="00B260EA"/>
    <w:rsid w:val="00B60F81"/>
    <w:rsid w:val="00B7351D"/>
    <w:rsid w:val="00B86972"/>
    <w:rsid w:val="00B945AB"/>
    <w:rsid w:val="00BB020B"/>
    <w:rsid w:val="00BB311F"/>
    <w:rsid w:val="00BC48E3"/>
    <w:rsid w:val="00BF01E6"/>
    <w:rsid w:val="00BF0C11"/>
    <w:rsid w:val="00BF1193"/>
    <w:rsid w:val="00C132E3"/>
    <w:rsid w:val="00C3298F"/>
    <w:rsid w:val="00C34DEE"/>
    <w:rsid w:val="00C47BF7"/>
    <w:rsid w:val="00C55F94"/>
    <w:rsid w:val="00C61BED"/>
    <w:rsid w:val="00C62E44"/>
    <w:rsid w:val="00CB3C54"/>
    <w:rsid w:val="00CC7A03"/>
    <w:rsid w:val="00CD23A7"/>
    <w:rsid w:val="00CE7C7D"/>
    <w:rsid w:val="00D03968"/>
    <w:rsid w:val="00D168D4"/>
    <w:rsid w:val="00D24E6F"/>
    <w:rsid w:val="00D2711D"/>
    <w:rsid w:val="00D309BE"/>
    <w:rsid w:val="00D34842"/>
    <w:rsid w:val="00D36517"/>
    <w:rsid w:val="00D4361C"/>
    <w:rsid w:val="00D5523A"/>
    <w:rsid w:val="00D67C77"/>
    <w:rsid w:val="00D67E92"/>
    <w:rsid w:val="00D70FFA"/>
    <w:rsid w:val="00D74679"/>
    <w:rsid w:val="00D82249"/>
    <w:rsid w:val="00D822C6"/>
    <w:rsid w:val="00D85B5F"/>
    <w:rsid w:val="00D94BAA"/>
    <w:rsid w:val="00D967B3"/>
    <w:rsid w:val="00DC5C71"/>
    <w:rsid w:val="00DD6B4D"/>
    <w:rsid w:val="00DF21BB"/>
    <w:rsid w:val="00DF68A6"/>
    <w:rsid w:val="00DF704B"/>
    <w:rsid w:val="00E1098C"/>
    <w:rsid w:val="00E15C03"/>
    <w:rsid w:val="00E50DB7"/>
    <w:rsid w:val="00E51D05"/>
    <w:rsid w:val="00E5319A"/>
    <w:rsid w:val="00E8119A"/>
    <w:rsid w:val="00E86E4A"/>
    <w:rsid w:val="00EB0796"/>
    <w:rsid w:val="00F06EA1"/>
    <w:rsid w:val="00F26663"/>
    <w:rsid w:val="00F34E0D"/>
    <w:rsid w:val="00F72829"/>
    <w:rsid w:val="00F72A4F"/>
    <w:rsid w:val="00F72BCD"/>
    <w:rsid w:val="00F750EC"/>
    <w:rsid w:val="00F97389"/>
    <w:rsid w:val="00FB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1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F72BC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a9">
    <w:name w:val="Hyperlink"/>
    <w:basedOn w:val="a0"/>
    <w:uiPriority w:val="99"/>
    <w:unhideWhenUsed/>
    <w:rsid w:val="00D5523A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D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185&amp;dst=2735&amp;field=134&amp;date=31.01.2024" TargetMode="External"/><Relationship Id="rId13" Type="http://schemas.openxmlformats.org/officeDocument/2006/relationships/hyperlink" Target="https://login.consultant.ru/link/?req=doc&amp;base=LAW&amp;n=452991&amp;dst=102049&amp;field=134&amp;date=24.01.2024" TargetMode="External"/><Relationship Id="rId18" Type="http://schemas.openxmlformats.org/officeDocument/2006/relationships/hyperlink" Target="https://login.consultant.ru/link/?req=doc&amp;base=LAW&amp;n=452991&amp;dst=102049&amp;field=134&amp;date=24.01.2024" TargetMode="External"/><Relationship Id="rId26" Type="http://schemas.openxmlformats.org/officeDocument/2006/relationships/hyperlink" Target="https://login.consultant.ru/link/?req=doc&amp;base=LAW&amp;n=452991&amp;dst=102049&amp;field=134&amp;date=24.01.2024" TargetMode="External"/><Relationship Id="rId39" Type="http://schemas.openxmlformats.org/officeDocument/2006/relationships/hyperlink" Target="https://login.consultant.ru/link/?req=doc&amp;base=LAW&amp;n=342439&amp;dst=1207&amp;field=134&amp;date=18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login.consultant.ru/link/?req=doc&amp;base=LAW&amp;n=436707&amp;dst=2241&amp;field=134&amp;date=24.01.2024" TargetMode="External"/><Relationship Id="rId42" Type="http://schemas.openxmlformats.org/officeDocument/2006/relationships/hyperlink" Target="https://login.consultant.ru/link/?req=doc&amp;base=LAW&amp;n=450185&amp;dst=2735&amp;field=134&amp;date=31.01.2024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4181&amp;dst=100037&amp;field=134&amp;date=31.01.2024" TargetMode="External"/><Relationship Id="rId12" Type="http://schemas.openxmlformats.org/officeDocument/2006/relationships/hyperlink" Target="https://login.consultant.ru/link/?req=doc&amp;base=LAW&amp;n=342439&amp;dst=1207&amp;field=134&amp;date=18.10.2022" TargetMode="External"/><Relationship Id="rId17" Type="http://schemas.openxmlformats.org/officeDocument/2006/relationships/hyperlink" Target="https://login.consultant.ru/link/?req=doc&amp;base=LAW&amp;n=436707&amp;dst=1208&amp;field=134&amp;date=23.01.2024" TargetMode="External"/><Relationship Id="rId25" Type="http://schemas.openxmlformats.org/officeDocument/2006/relationships/hyperlink" Target="https://login.consultant.ru/link/?req=doc&amp;base=LAW&amp;n=436707&amp;dst=2241&amp;field=134&amp;date=24.01.2024" TargetMode="External"/><Relationship Id="rId33" Type="http://schemas.openxmlformats.org/officeDocument/2006/relationships/hyperlink" Target="https://login.consultant.ru/link/?req=doc&amp;base=LAW&amp;n=452991&amp;dst=102049&amp;field=134&amp;date=24.01.2024" TargetMode="External"/><Relationship Id="rId38" Type="http://schemas.openxmlformats.org/officeDocument/2006/relationships/hyperlink" Target="https://login.consultant.ru/link/?req=doc&amp;base=LAW&amp;n=182170&amp;dst=101292&amp;field=134&amp;date=16.12.2022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login.consultant.ru/link/?req=doc&amp;base=LAW&amp;n=452991&amp;dst=102049&amp;field=134&amp;date=24.01.2024" TargetMode="External"/><Relationship Id="rId41" Type="http://schemas.openxmlformats.org/officeDocument/2006/relationships/hyperlink" Target="https://login.consultant.ru/link/?req=doc&amp;base=LAW&amp;n=464181&amp;dst=100037&amp;field=134&amp;date=31.01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808&amp;dst=2676&amp;field=134&amp;date=31.01.2024" TargetMode="External"/><Relationship Id="rId11" Type="http://schemas.openxmlformats.org/officeDocument/2006/relationships/hyperlink" Target="https://login.consultant.ru/link/?req=doc&amp;base=LAW&amp;n=436707&amp;dst=1208&amp;field=134&amp;date=23.01.2024" TargetMode="External"/><Relationship Id="rId24" Type="http://schemas.openxmlformats.org/officeDocument/2006/relationships/hyperlink" Target="https://login.consultant.ru/link/?req=doc&amp;base=LAW&amp;n=452991&amp;dst=102049&amp;field=134&amp;date=24.01.2024" TargetMode="External"/><Relationship Id="rId32" Type="http://schemas.openxmlformats.org/officeDocument/2006/relationships/hyperlink" Target="https://login.consultant.ru/link/?req=doc&amp;base=LAW&amp;n=436707&amp;dst=1708&amp;field=134&amp;date=05.02.2024" TargetMode="External"/><Relationship Id="rId37" Type="http://schemas.openxmlformats.org/officeDocument/2006/relationships/hyperlink" Target="https://login.consultant.ru/link/?req=doc&amp;base=LAW&amp;n=324349&amp;dst=101716&amp;field=134&amp;date=19.02.2024" TargetMode="External"/><Relationship Id="rId40" Type="http://schemas.openxmlformats.org/officeDocument/2006/relationships/hyperlink" Target="https://login.consultant.ru/link/?req=doc&amp;base=LAW&amp;n=465808&amp;dst=2676&amp;field=134&amp;date=31.01.202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login.consultant.ru/link/?req=doc&amp;base=LAW&amp;n=436707&amp;dst=2241&amp;field=134&amp;date=24.01.2024" TargetMode="External"/><Relationship Id="rId36" Type="http://schemas.openxmlformats.org/officeDocument/2006/relationships/hyperlink" Target="https://login.consultant.ru/link/?req=doc&amp;base=LAW&amp;n=26303&amp;dst=100168&amp;field=134&amp;date=15.02.2024" TargetMode="External"/><Relationship Id="rId10" Type="http://schemas.openxmlformats.org/officeDocument/2006/relationships/hyperlink" Target="https://login.consultant.ru/link/?req=doc&amp;base=LAW&amp;n=344754&amp;dst=100030&amp;field=134&amp;date=31.01.2024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login.consultant.ru/link/?req=doc&amp;base=LAW&amp;n=436707&amp;dst=2241&amp;field=134&amp;date=24.01.2024" TargetMode="External"/><Relationship Id="rId44" Type="http://schemas.openxmlformats.org/officeDocument/2006/relationships/hyperlink" Target="https://login.consultant.ru/link/?req=doc&amp;base=LAW&amp;n=344754&amp;dst=100030&amp;field=134&amp;date=31.0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185&amp;dst=11064&amp;field=134&amp;date=31.01.202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login.consultant.ru/link/?req=doc&amp;base=LAW&amp;n=452991&amp;dst=102049&amp;field=134&amp;date=24.01.2024" TargetMode="External"/><Relationship Id="rId27" Type="http://schemas.openxmlformats.org/officeDocument/2006/relationships/hyperlink" Target="https://login.consultant.ru/link/?req=doc&amp;base=LAW&amp;n=449455&amp;dst=101025&amp;field=134&amp;date=14.02.2024" TargetMode="External"/><Relationship Id="rId30" Type="http://schemas.openxmlformats.org/officeDocument/2006/relationships/hyperlink" Target="https://login.consultant.ru/link/?req=doc&amp;base=LAW&amp;n=449455&amp;dst=101025&amp;field=134&amp;date=14.02.2024" TargetMode="External"/><Relationship Id="rId35" Type="http://schemas.openxmlformats.org/officeDocument/2006/relationships/hyperlink" Target="https://login.consultant.ru/link/?req=doc&amp;base=LAW&amp;n=436707&amp;dst=1708&amp;field=134&amp;date=05.02.2024" TargetMode="External"/><Relationship Id="rId43" Type="http://schemas.openxmlformats.org/officeDocument/2006/relationships/hyperlink" Target="https://login.consultant.ru/link/?req=doc&amp;base=LAW&amp;n=450185&amp;dst=11064&amp;field=134&amp;date=31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7F7E-3F8C-4990-91A6-8EE6A2DA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User</cp:lastModifiedBy>
  <cp:revision>5</cp:revision>
  <dcterms:created xsi:type="dcterms:W3CDTF">2024-03-06T13:48:00Z</dcterms:created>
  <dcterms:modified xsi:type="dcterms:W3CDTF">2024-04-27T07:06:00Z</dcterms:modified>
</cp:coreProperties>
</file>