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BB311F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2020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3B7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5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7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E721D" w:rsidRPr="00160F79" w:rsidRDefault="00A3298C" w:rsidP="00160F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3B7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2020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3B7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24-р от 28.12.2019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1  от 13.01.2020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 распоряжения № 1-р от 1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3.01.2020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F79" w:rsidRPr="00160F79">
        <w:rPr>
          <w:rFonts w:ascii="Times New Roman" w:hAnsi="Times New Roman" w:cs="Times New Roman"/>
          <w:sz w:val="24"/>
          <w:szCs w:val="24"/>
          <w:lang w:eastAsia="ru-RU"/>
        </w:rPr>
        <w:t>проведена проверка законности, результативности, эффективности использования средств местного бюджета, направленных в форме субсидий на финансовое обеспечение выполнения муниципального задания, на оказание муниципальных услуг в МОУ «</w:t>
      </w:r>
      <w:proofErr w:type="spellStart"/>
      <w:r w:rsidR="00160F79" w:rsidRPr="00160F79">
        <w:rPr>
          <w:rFonts w:ascii="Times New Roman" w:hAnsi="Times New Roman" w:cs="Times New Roman"/>
          <w:sz w:val="24"/>
          <w:szCs w:val="24"/>
          <w:lang w:eastAsia="ru-RU"/>
        </w:rPr>
        <w:t>Чепошская</w:t>
      </w:r>
      <w:proofErr w:type="spellEnd"/>
      <w:r w:rsidR="00160F79" w:rsidRPr="00160F79">
        <w:rPr>
          <w:rFonts w:ascii="Times New Roman" w:hAnsi="Times New Roman" w:cs="Times New Roman"/>
          <w:sz w:val="24"/>
          <w:szCs w:val="24"/>
          <w:lang w:eastAsia="ru-RU"/>
        </w:rPr>
        <w:t xml:space="preserve"> СОШ» за период 2018-2019</w:t>
      </w:r>
      <w:proofErr w:type="gramEnd"/>
      <w:r w:rsidR="00160F79" w:rsidRPr="00160F79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3298F" w:rsidRDefault="00A3298C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E721D"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="005E721D"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0F79" w:rsidRPr="00C34DEE" w:rsidRDefault="00160F79" w:rsidP="00160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1.В ходе проверки установлено, что заработная плата за первую половину месяца выплачивается без учета фактически отработанного работником время </w:t>
      </w:r>
      <w:r w:rsidRPr="00160F79">
        <w:rPr>
          <w:rFonts w:ascii="Times New Roman" w:eastAsia="Calibri" w:hAnsi="Times New Roman" w:cs="Times New Roman"/>
          <w:sz w:val="24"/>
          <w:szCs w:val="24"/>
          <w:u w:val="single"/>
        </w:rPr>
        <w:t>(менее и более чем 50% начисленной заработной платы)</w:t>
      </w:r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Pr="00160F79">
        <w:rPr>
          <w:rFonts w:ascii="Times New Roman" w:eastAsia="Calibri" w:hAnsi="Times New Roman" w:cs="Times New Roman"/>
          <w:i/>
          <w:sz w:val="24"/>
          <w:szCs w:val="24"/>
        </w:rPr>
        <w:t>является нарушением</w:t>
      </w:r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, согласно разъяснений приведенных в письмах Министерства труда и социальной защиты РФ от 05.08.2013 г. № 14-4-1702, </w:t>
      </w:r>
      <w:proofErr w:type="spellStart"/>
      <w:r w:rsidRPr="00160F79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 России от 25.02.2009 г. № 22-2-709, абзац 5 письма </w:t>
      </w:r>
      <w:proofErr w:type="spellStart"/>
      <w:r w:rsidRPr="00160F79">
        <w:rPr>
          <w:rFonts w:ascii="Times New Roman" w:eastAsia="Calibri" w:hAnsi="Times New Roman" w:cs="Times New Roman"/>
          <w:sz w:val="24"/>
          <w:szCs w:val="24"/>
        </w:rPr>
        <w:t>Роструда</w:t>
      </w:r>
      <w:proofErr w:type="spellEnd"/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 от 08.09.2006 г. № 1557-6.</w:t>
      </w:r>
      <w:proofErr w:type="gramEnd"/>
    </w:p>
    <w:p w:rsidR="00160F79" w:rsidRPr="00C34DEE" w:rsidRDefault="00160F79" w:rsidP="00160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0F79">
        <w:rPr>
          <w:rFonts w:ascii="Times New Roman" w:eastAsia="Calibri" w:hAnsi="Times New Roman" w:cs="Times New Roman"/>
          <w:iCs/>
          <w:sz w:val="24"/>
          <w:szCs w:val="24"/>
        </w:rPr>
        <w:t>2.В проверяемом периоде 2019 г. при расчете заработной платы инж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енеру-программисту 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завышена оплата за вредные условия труда, установленная по результатам специальной оценки условий труда, согласно карте № 17</w:t>
      </w:r>
      <w:proofErr w:type="gramStart"/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А</w:t>
      </w:r>
      <w:proofErr w:type="gramEnd"/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от 17.11.2016 г. -  в размере 4 % должностного оклада, а фактически начислялось 40 %.  Всего незаконно выплаченных денежных средств составило в общей сумме </w:t>
      </w:r>
      <w:r w:rsidRPr="00160F79">
        <w:rPr>
          <w:rFonts w:ascii="Times New Roman" w:eastAsia="Calibri" w:hAnsi="Times New Roman" w:cs="Times New Roman"/>
          <w:i/>
          <w:iCs/>
          <w:sz w:val="24"/>
          <w:szCs w:val="24"/>
        </w:rPr>
        <w:t>7404,96 руб.</w:t>
      </w:r>
    </w:p>
    <w:p w:rsidR="00160F79" w:rsidRPr="00160F79" w:rsidRDefault="00160F79" w:rsidP="00C34D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3.В нарушении  </w:t>
      </w:r>
      <w:r w:rsidRPr="00160F7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гл. 2. п. 12 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Положения об оплате труда работников </w:t>
      </w:r>
      <w:r w:rsidRPr="00160F79">
        <w:rPr>
          <w:rFonts w:ascii="Times New Roman" w:eastAsia="Calibri" w:hAnsi="Times New Roman" w:cs="Times New Roman"/>
          <w:sz w:val="24"/>
          <w:szCs w:val="24"/>
          <w:lang w:eastAsia="ru-RU"/>
        </w:rPr>
        <w:t>МОУ «</w:t>
      </w:r>
      <w:proofErr w:type="spellStart"/>
      <w:r w:rsidRPr="00160F79">
        <w:rPr>
          <w:rFonts w:ascii="Times New Roman" w:eastAsia="Calibri" w:hAnsi="Times New Roman" w:cs="Times New Roman"/>
          <w:sz w:val="24"/>
          <w:szCs w:val="24"/>
          <w:lang w:eastAsia="ru-RU"/>
        </w:rPr>
        <w:t>Чепошская</w:t>
      </w:r>
      <w:proofErr w:type="spellEnd"/>
      <w:r w:rsidRPr="00160F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, утвержденного Приказом № 149 от 30.10.2009 г. (с изменениями № 64 от 18.01.2018 г., № 353/1 от 10.12.2019 г.) в проверяемом периоде 2019 г. </w:t>
      </w:r>
      <w:r w:rsidRPr="00160F79">
        <w:rPr>
          <w:rFonts w:ascii="Times New Roman" w:eastAsia="Calibri" w:hAnsi="Times New Roman" w:cs="Times New Roman"/>
          <w:i/>
          <w:iCs/>
          <w:sz w:val="24"/>
          <w:szCs w:val="24"/>
        </w:rPr>
        <w:t>при расчете заработной платы работникам завышен размер персонального повышающего коэффициента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(Приказ № 23/1 от 09.01.2019 г.), в связи, с чем  </w:t>
      </w:r>
      <w:r w:rsidRPr="00160F79">
        <w:rPr>
          <w:rFonts w:ascii="Times New Roman" w:eastAsia="Calibri" w:hAnsi="Times New Roman" w:cs="Times New Roman"/>
          <w:i/>
          <w:iCs/>
          <w:sz w:val="24"/>
          <w:szCs w:val="24"/>
        </w:rPr>
        <w:t>переплата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по заработной</w:t>
      </w:r>
      <w:proofErr w:type="gramEnd"/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плате составила на общую сумму </w:t>
      </w:r>
      <w:r w:rsidRPr="00160F79">
        <w:rPr>
          <w:rFonts w:ascii="Times New Roman" w:eastAsia="Calibri" w:hAnsi="Times New Roman" w:cs="Times New Roman"/>
          <w:i/>
          <w:iCs/>
          <w:sz w:val="24"/>
          <w:szCs w:val="24"/>
        </w:rPr>
        <w:t>66710,91 рублей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60F79" w:rsidRPr="00160F79" w:rsidRDefault="00160F79" w:rsidP="00160F7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4.В нарушении "Квалификационного справочника  должностей руководителей, специалистов и других служащих" (утв. Постановлением Минтруда России от 21.08.1998 N 37), в проверяемом периоде 2018-2019 г. выявлено, </w:t>
      </w:r>
      <w:r w:rsidRP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16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квалификации</w:t>
      </w:r>
      <w:r w:rsidRP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работников учреждения не отвечают требованиям названного документа, а именно</w:t>
      </w:r>
      <w:r w:rsidRPr="00160F79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:</w:t>
      </w:r>
    </w:p>
    <w:p w:rsidR="00160F79" w:rsidRPr="00160F79" w:rsidRDefault="00160F79" w:rsidP="00160F79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0F79">
        <w:rPr>
          <w:rFonts w:ascii="Times New Roman" w:eastAsia="Calibri" w:hAnsi="Times New Roman" w:cs="Times New Roman"/>
          <w:sz w:val="24"/>
          <w:szCs w:val="24"/>
        </w:rPr>
        <w:t>– на должность «</w:t>
      </w:r>
      <w:r w:rsidRPr="00160F79">
        <w:rPr>
          <w:rFonts w:ascii="Times New Roman" w:eastAsia="Calibri" w:hAnsi="Times New Roman" w:cs="Times New Roman"/>
          <w:bCs/>
          <w:i/>
          <w:iCs/>
          <w:sz w:val="24"/>
          <w:szCs w:val="24"/>
          <w:bdr w:val="none" w:sz="0" w:space="0" w:color="auto" w:frame="1"/>
        </w:rPr>
        <w:t>Инженера-программиста»</w:t>
      </w:r>
      <w:r w:rsidRPr="00160F79">
        <w:rPr>
          <w:rFonts w:ascii="Times New Roman" w:eastAsia="Calibri" w:hAnsi="Times New Roman" w:cs="Times New Roman"/>
          <w:sz w:val="24"/>
          <w:szCs w:val="24"/>
        </w:rPr>
        <w:t> согласно Приказа № 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04.03.2019 г. принят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 не имеющий высшего или среднего 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>профессионального (технического или инженерно-экономического) образования, что также не соответствует должностной инструкции № 45 «Инженера-программиста», утвержденной Приказом № 01/1 от 09.01.2014 г.</w:t>
      </w:r>
    </w:p>
    <w:p w:rsidR="00160F79" w:rsidRPr="00160F79" w:rsidRDefault="00160F79" w:rsidP="00160F7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0F79">
        <w:rPr>
          <w:rFonts w:ascii="Times New Roman" w:eastAsia="Calibri" w:hAnsi="Times New Roman" w:cs="Times New Roman"/>
          <w:sz w:val="24"/>
          <w:szCs w:val="24"/>
        </w:rPr>
        <w:t>– на замещении за счет вакансии должности  «</w:t>
      </w:r>
      <w:r w:rsidRPr="00160F79">
        <w:rPr>
          <w:rFonts w:ascii="Times New Roman" w:eastAsia="Calibri" w:hAnsi="Times New Roman" w:cs="Times New Roman"/>
          <w:bCs/>
          <w:i/>
          <w:iCs/>
          <w:sz w:val="24"/>
          <w:szCs w:val="24"/>
          <w:bdr w:val="none" w:sz="0" w:space="0" w:color="auto" w:frame="1"/>
        </w:rPr>
        <w:t>Юрисконсульта»</w:t>
      </w:r>
      <w:r w:rsidRPr="00160F79">
        <w:rPr>
          <w:rFonts w:ascii="Times New Roman" w:eastAsia="Calibri" w:hAnsi="Times New Roman" w:cs="Times New Roman"/>
          <w:sz w:val="24"/>
          <w:szCs w:val="24"/>
        </w:rPr>
        <w:t>, согласно Приказов: № 137 от 15.02.2018 г., № 187 от 22.03.2018 г., № 224 от 17.04.2018 г., № 255 от 23.05.2018 г., № 275 от 18.06.2018 г., № 335 от 26.09.2018 г., № 377 от 24.10.2018 г., № 412 от 27.11.2018 г., № 114/1 от 22.03.2019 г., № 182 от 21.05.2019 г., № 219/6 от 21.06.2019 г., № 213 от 22.07.2019 г., № 293</w:t>
      </w:r>
      <w:proofErr w:type="gramEnd"/>
      <w:r w:rsidRPr="00160F79">
        <w:rPr>
          <w:rFonts w:ascii="Times New Roman" w:eastAsia="Calibri" w:hAnsi="Times New Roman" w:cs="Times New Roman"/>
          <w:sz w:val="24"/>
          <w:szCs w:val="24"/>
        </w:rPr>
        <w:t>/5 от 22.0</w:t>
      </w:r>
      <w:r>
        <w:rPr>
          <w:rFonts w:ascii="Times New Roman" w:eastAsia="Calibri" w:hAnsi="Times New Roman" w:cs="Times New Roman"/>
          <w:sz w:val="24"/>
          <w:szCs w:val="24"/>
        </w:rPr>
        <w:t xml:space="preserve">9.2019 г. принят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не имеющий </w:t>
      </w:r>
      <w:r w:rsidRPr="00160F79">
        <w:rPr>
          <w:rFonts w:ascii="Times New Roman" w:eastAsia="Calibri" w:hAnsi="Times New Roman" w:cs="Times New Roman"/>
          <w:sz w:val="24"/>
          <w:szCs w:val="24"/>
        </w:rPr>
        <w:t xml:space="preserve"> высшего или среднего профессионального (юридического) образования,</w:t>
      </w:r>
      <w:r w:rsidRPr="00160F79">
        <w:rPr>
          <w:rFonts w:ascii="Times New Roman" w:eastAsia="Calibri" w:hAnsi="Times New Roman" w:cs="Times New Roman"/>
          <w:iCs/>
          <w:sz w:val="24"/>
          <w:szCs w:val="24"/>
        </w:rPr>
        <w:t xml:space="preserve"> что также не соответствует должностной инструкции № 44 «Юрисконсульта», утвержденной Приказом № 01/1 от 09.01.2014 г</w:t>
      </w:r>
      <w:r w:rsidRPr="00160F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0F79" w:rsidRDefault="00160F79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96" w:rsidRPr="00EB0796" w:rsidRDefault="00EB0796" w:rsidP="00EB079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B0796">
        <w:rPr>
          <w:rFonts w:ascii="Times New Roman" w:hAnsi="Times New Roman" w:cs="Times New Roman"/>
          <w:sz w:val="24"/>
          <w:szCs w:val="24"/>
        </w:rPr>
        <w:t>По результатам проверки выявлено 31 нарушение  по использованию бюджетных средств на общую сумму 74115,87  рублей в том числе:</w:t>
      </w:r>
    </w:p>
    <w:p w:rsidR="00EB0796" w:rsidRPr="00EB0796" w:rsidRDefault="00EB0796" w:rsidP="00EB0796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расходование денежных средств по оплате труда составило в количестве 29  нарушений на  общую сумму 74115,87  рублей.</w:t>
      </w:r>
    </w:p>
    <w:p w:rsidR="00EB0796" w:rsidRPr="00EB0796" w:rsidRDefault="00EB0796" w:rsidP="00EB0796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Нарушение по бухгалтерскому учету составило в количестве 2 нарушений.</w:t>
      </w:r>
    </w:p>
    <w:p w:rsidR="00EB0796" w:rsidRPr="00EB0796" w:rsidRDefault="00EB0796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79" w:rsidRPr="00C34DEE" w:rsidRDefault="00160F79" w:rsidP="00CB3C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B0796">
        <w:rPr>
          <w:rFonts w:ascii="Times New Roman" w:hAnsi="Times New Roman" w:cs="Times New Roman"/>
          <w:sz w:val="24"/>
          <w:szCs w:val="24"/>
        </w:rPr>
        <w:t xml:space="preserve">      По итогам контрольного мероприятия составлен Акт, выписано Представление на устранение выявленных нарушений.</w:t>
      </w:r>
    </w:p>
    <w:p w:rsidR="00160F79" w:rsidRDefault="00160F79" w:rsidP="00CB3C54">
      <w:pPr>
        <w:pStyle w:val="a4"/>
        <w:jc w:val="both"/>
        <w:rPr>
          <w:rFonts w:ascii="Times New Roman" w:hAnsi="Times New Roman" w:cs="Times New Roman"/>
        </w:rPr>
      </w:pPr>
    </w:p>
    <w:p w:rsidR="008930F1" w:rsidRPr="00CB3C54" w:rsidRDefault="008930F1" w:rsidP="00CB3C54">
      <w:pPr>
        <w:pStyle w:val="a4"/>
        <w:jc w:val="both"/>
        <w:rPr>
          <w:rFonts w:ascii="Times New Roman" w:hAnsi="Times New Roman" w:cs="Times New Roman"/>
        </w:rPr>
      </w:pPr>
      <w:r w:rsidRPr="004E32F7">
        <w:rPr>
          <w:rFonts w:ascii="Times New Roman" w:hAnsi="Times New Roman" w:cs="Times New Roman"/>
        </w:rPr>
        <w:t xml:space="preserve">    </w:t>
      </w:r>
    </w:p>
    <w:p w:rsidR="00C3298F" w:rsidRDefault="00C3298F" w:rsidP="00C3298F">
      <w:pPr>
        <w:pStyle w:val="a4"/>
        <w:jc w:val="center"/>
        <w:rPr>
          <w:rFonts w:ascii="Times New Roman" w:hAnsi="Times New Roman" w:cs="Times New Roman"/>
          <w:b/>
        </w:rPr>
      </w:pPr>
      <w:r w:rsidRPr="00C3298F">
        <w:rPr>
          <w:rFonts w:ascii="Times New Roman" w:hAnsi="Times New Roman" w:cs="Times New Roman"/>
          <w:b/>
        </w:rPr>
        <w:t xml:space="preserve">О результатах контрольного мероприятия </w:t>
      </w:r>
      <w:r w:rsidR="00C34DEE">
        <w:rPr>
          <w:rFonts w:ascii="Times New Roman" w:hAnsi="Times New Roman" w:cs="Times New Roman"/>
          <w:b/>
        </w:rPr>
        <w:t>05</w:t>
      </w:r>
      <w:r w:rsidRPr="00C3298F">
        <w:rPr>
          <w:rFonts w:ascii="Times New Roman" w:hAnsi="Times New Roman" w:cs="Times New Roman"/>
          <w:b/>
        </w:rPr>
        <w:t>.0</w:t>
      </w:r>
      <w:r w:rsidR="00CB3C54">
        <w:rPr>
          <w:rFonts w:ascii="Times New Roman" w:hAnsi="Times New Roman" w:cs="Times New Roman"/>
          <w:b/>
        </w:rPr>
        <w:t>3</w:t>
      </w:r>
      <w:r w:rsidRPr="00C3298F">
        <w:rPr>
          <w:rFonts w:ascii="Times New Roman" w:hAnsi="Times New Roman" w:cs="Times New Roman"/>
          <w:b/>
        </w:rPr>
        <w:t>.20</w:t>
      </w:r>
      <w:r w:rsidR="00C34DEE">
        <w:rPr>
          <w:rFonts w:ascii="Times New Roman" w:hAnsi="Times New Roman" w:cs="Times New Roman"/>
          <w:b/>
        </w:rPr>
        <w:t>20</w:t>
      </w:r>
      <w:r w:rsidRPr="00C3298F">
        <w:rPr>
          <w:rFonts w:ascii="Times New Roman" w:hAnsi="Times New Roman" w:cs="Times New Roman"/>
          <w:b/>
        </w:rPr>
        <w:t xml:space="preserve"> г.</w:t>
      </w:r>
    </w:p>
    <w:p w:rsidR="00C3298F" w:rsidRPr="00C34DEE" w:rsidRDefault="002963E0" w:rsidP="00C34DEE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24-р от 28.12.2019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2  от 07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года,  распоряжения № 2-р от 07</w:t>
      </w:r>
      <w:r w:rsidR="00CC7A03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3C54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CB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DEE" w:rsidRPr="006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</w:t>
      </w:r>
      <w:r w:rsidR="00C34DEE" w:rsidRPr="008F0E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C34DEE">
        <w:rPr>
          <w:rFonts w:ascii="Times New Roman" w:eastAsia="Lucida Sans Unicode" w:hAnsi="Times New Roman" w:cs="Times New Roman"/>
          <w:kern w:val="1"/>
          <w:sz w:val="24"/>
          <w:szCs w:val="24"/>
        </w:rPr>
        <w:t>законности, результативности, эффективности использования средств местного бюджета, направленных в форме субсидий на финансовое обеспечение выполнения муниципального задания, на оказание муниципальных услуг в МОУ «</w:t>
      </w:r>
      <w:proofErr w:type="spellStart"/>
      <w:r w:rsidR="00C34DEE">
        <w:rPr>
          <w:rFonts w:ascii="Times New Roman" w:eastAsia="Lucida Sans Unicode" w:hAnsi="Times New Roman" w:cs="Times New Roman"/>
          <w:kern w:val="1"/>
          <w:sz w:val="24"/>
          <w:szCs w:val="24"/>
        </w:rPr>
        <w:t>Бешпельтирская</w:t>
      </w:r>
      <w:proofErr w:type="spellEnd"/>
      <w:r w:rsidR="00C34DE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СОШ имени  Н.Н.</w:t>
      </w:r>
      <w:proofErr w:type="gramEnd"/>
      <w:r w:rsidR="00C34DE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="00C34DEE">
        <w:rPr>
          <w:rFonts w:ascii="Times New Roman" w:eastAsia="Lucida Sans Unicode" w:hAnsi="Times New Roman" w:cs="Times New Roman"/>
          <w:kern w:val="1"/>
          <w:sz w:val="24"/>
          <w:szCs w:val="24"/>
        </w:rPr>
        <w:t>Суразаковой</w:t>
      </w:r>
      <w:proofErr w:type="spellEnd"/>
      <w:r w:rsidR="00C34DEE">
        <w:rPr>
          <w:rFonts w:ascii="Times New Roman" w:eastAsia="Lucida Sans Unicode" w:hAnsi="Times New Roman" w:cs="Times New Roman"/>
          <w:kern w:val="1"/>
          <w:sz w:val="24"/>
          <w:szCs w:val="24"/>
        </w:rPr>
        <w:t>»  за период 2018-2019 годы.</w:t>
      </w:r>
    </w:p>
    <w:p w:rsidR="00C34DEE" w:rsidRDefault="00226D5D" w:rsidP="00226D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26D5D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</w:t>
      </w:r>
      <w:r w:rsidRPr="00226D5D">
        <w:rPr>
          <w:rFonts w:ascii="Times New Roman" w:hAnsi="Times New Roman" w:cs="Times New Roman"/>
        </w:rPr>
        <w:t>: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нарушение ст. 8  № 402-ФЗ от 06.12.2011 г. «О бухгалтерском учете»  Учетная политика учреждения содержит законодательные акты, утратившее силу.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  В Учетную политику учреждения не включены Федеральные стандарты обязательные к применению.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Calibri" w:hAnsi="Times New Roman" w:cs="Times New Roman"/>
          <w:sz w:val="24"/>
          <w:szCs w:val="24"/>
        </w:rPr>
        <w:t>2. В ходе проверки установлено нарушение Приказа Минфина России от 28.07.2010 № 81н «О требованиях к плану финансово-хозяйственной деятельности государственного (муниципального) учреждения</w:t>
      </w:r>
      <w:r w:rsidRPr="00C34DEE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в части несвоевременного внесения  изменений в  ПФДХ учреждения в проверяемом периоде,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приказами Отдела образования администрации </w:t>
      </w:r>
      <w:proofErr w:type="spellStart"/>
      <w:r w:rsidRPr="00C34DEE">
        <w:rPr>
          <w:rFonts w:ascii="Times New Roman" w:eastAsia="Calibri" w:hAnsi="Times New Roman" w:cs="Times New Roman"/>
          <w:sz w:val="24"/>
          <w:szCs w:val="24"/>
        </w:rPr>
        <w:t>Чемальского</w:t>
      </w:r>
      <w:proofErr w:type="spellEnd"/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района. 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4DEE">
        <w:rPr>
          <w:rFonts w:ascii="Times New Roman" w:eastAsia="Calibri" w:hAnsi="Times New Roman" w:cs="Times New Roman"/>
          <w:iCs/>
          <w:sz w:val="24"/>
          <w:szCs w:val="24"/>
        </w:rPr>
        <w:t xml:space="preserve">В нарушении п.7 Указаний ЦБ РФ № 3210-У  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учреждением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не  разработан порядок соблюдения кассовой дисциплины.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4. В нарушение п.4.3 </w:t>
      </w:r>
      <w:r w:rsidRPr="00C34DEE">
        <w:rPr>
          <w:rFonts w:ascii="Times New Roman" w:eastAsia="Calibri" w:hAnsi="Times New Roman" w:cs="Times New Roman"/>
          <w:iCs/>
          <w:sz w:val="24"/>
          <w:szCs w:val="24"/>
        </w:rPr>
        <w:t xml:space="preserve">Указаний ЦБ РФ № 3210-У </w:t>
      </w:r>
      <w:r w:rsidRPr="00C34DEE">
        <w:rPr>
          <w:rFonts w:ascii="Times New Roman" w:eastAsia="Calibri" w:hAnsi="Times New Roman" w:cs="Times New Roman"/>
          <w:i/>
          <w:iCs/>
          <w:sz w:val="24"/>
          <w:szCs w:val="24"/>
        </w:rPr>
        <w:t>отсутствует подпись руководителя</w:t>
      </w:r>
      <w:r w:rsidRPr="00C34D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C34DEE">
        <w:rPr>
          <w:rFonts w:ascii="Times New Roman" w:eastAsia="Calibri" w:hAnsi="Times New Roman" w:cs="Times New Roman"/>
          <w:iCs/>
          <w:sz w:val="24"/>
          <w:szCs w:val="24"/>
        </w:rPr>
        <w:t>в расходных кассовых ордерах за период июнь-июль 2019 года.</w:t>
      </w:r>
    </w:p>
    <w:p w:rsidR="00C34DEE" w:rsidRPr="00C34DEE" w:rsidRDefault="00C34DEE" w:rsidP="00C34DE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В проверяемом периоде движение денежных средств частично осуществлялась  по безналичному расчету с применением пластиковых карт. При этом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в нарушении ст.8 Федерального закона от 06.12.2011 № 402-ФЗ «О бухгалтерском учете»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 и писем  от 10 сентября 2013 г. Минфина России № 02-03-10/37209 и Казначейства России № 42-7.4-05/5.2-554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 xml:space="preserve">в учреждении не создан </w:t>
      </w:r>
      <w:r w:rsidRPr="00C34DE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локальный нормативный акт, определяющий порядок использования корпоративных банковских карт.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DEE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 банковских  документов  за период  2018 – 2019 г.</w:t>
      </w: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выявлена оплата штрафов за счет учреждения на общую  сумму  6 283,76  рублей.</w:t>
      </w:r>
      <w:r w:rsidRPr="00C34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 согласно ст. 306.4 БК РФ классифицируется как нецелевое использование бюджетных средств</w:t>
      </w:r>
      <w:r w:rsidRPr="00C34D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Отсутствие в учреждении Положения о служебных командировках.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34DEE">
        <w:rPr>
          <w:rFonts w:ascii="Times New Roman" w:eastAsia="Calibri" w:hAnsi="Times New Roman" w:cs="Times New Roman"/>
          <w:i/>
          <w:sz w:val="24"/>
          <w:szCs w:val="24"/>
        </w:rPr>
        <w:t xml:space="preserve">Данное Положение должно быть разработано в соответствии с ст. 8, ст. 164 – 168  Трудового Кодекса Российской Федерации, </w:t>
      </w:r>
      <w:hyperlink r:id="rId7" w:history="1">
        <w:r w:rsidRPr="00C34DEE">
          <w:rPr>
            <w:rFonts w:ascii="Times New Roman" w:eastAsia="Calibri" w:hAnsi="Times New Roman" w:cs="Times New Roman"/>
            <w:i/>
            <w:sz w:val="24"/>
            <w:szCs w:val="24"/>
          </w:rPr>
          <w:t>Постановление</w:t>
        </w:r>
      </w:hyperlink>
      <w:r w:rsidRPr="00C34DEE">
        <w:rPr>
          <w:rFonts w:ascii="Times New Roman" w:eastAsia="Calibri" w:hAnsi="Times New Roman" w:cs="Times New Roman"/>
          <w:i/>
          <w:sz w:val="24"/>
          <w:szCs w:val="24"/>
        </w:rPr>
        <w:t xml:space="preserve">м Правительства РФ от 13.10.2008 N 749 "Об особенностях направления работников в служебные командировки" с учетом </w:t>
      </w:r>
      <w:hyperlink r:id="rId8" w:history="1">
        <w:r w:rsidRPr="00C34DEE">
          <w:rPr>
            <w:rFonts w:ascii="Times New Roman" w:eastAsia="Calibri" w:hAnsi="Times New Roman" w:cs="Times New Roman"/>
            <w:i/>
            <w:sz w:val="24"/>
            <w:szCs w:val="24"/>
          </w:rPr>
          <w:t>Указания</w:t>
        </w:r>
      </w:hyperlink>
      <w:r w:rsidRPr="00C34DEE">
        <w:rPr>
          <w:rFonts w:ascii="Times New Roman" w:eastAsia="Calibri" w:hAnsi="Times New Roman" w:cs="Times New Roman"/>
          <w:i/>
          <w:sz w:val="24"/>
          <w:szCs w:val="24"/>
        </w:rPr>
        <w:t xml:space="preserve">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</w:t>
      </w:r>
      <w:proofErr w:type="gramEnd"/>
    </w:p>
    <w:p w:rsidR="00C34DEE" w:rsidRPr="00C34DEE" w:rsidRDefault="00C34DEE" w:rsidP="00C34DEE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8.. В нарушение </w:t>
      </w:r>
      <w:hyperlink r:id="rId9" w:history="1">
        <w:r w:rsidRPr="00C34DEE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п. 10</w:t>
        </w:r>
      </w:hyperlink>
      <w:r w:rsidRPr="00C34D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Постановления Правительства РФ № 749 от 13.10.2008 г.  «Положения об особенностях направления работников в служебные командировки», в проверяемом периоде работникам при направлении в командировку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не выдавался денежный аванс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(суточные). </w:t>
      </w:r>
      <w:proofErr w:type="gramEnd"/>
    </w:p>
    <w:p w:rsidR="00C34DEE" w:rsidRPr="00C34DEE" w:rsidRDefault="00C34DEE" w:rsidP="00C34D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В нарушении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 xml:space="preserve">ст. 149 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Трудового кодекса РФ  от 30.12.2001 N 197-ФЗ в проверяемом периоде 2018-2019 годы,  оплата работы, выполняемая за пределами нормальной продолжительности рабочего времени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«ночная работа, работа в выходные и нерабочие праздничные дни, сверхурочная»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кочегарам, сторожам, </w:t>
      </w:r>
      <w:r w:rsidRPr="00C34D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производилась в пределах МРОТ</w:t>
      </w:r>
      <w:r w:rsidRPr="00C34DE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34DEE">
        <w:rPr>
          <w:rFonts w:ascii="Times New Roman" w:eastAsia="Calibri" w:hAnsi="Times New Roman" w:cs="Times New Roman"/>
          <w:sz w:val="24"/>
          <w:szCs w:val="24"/>
        </w:rPr>
        <w:t>что привело к занижению заработной платы работников.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«Положения по установлению системы оплаты труда работников МОУ «</w:t>
      </w:r>
      <w:proofErr w:type="spell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Бешпельтирская</w:t>
      </w:r>
      <w:proofErr w:type="spell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Н.Н.Суразаковой</w:t>
      </w:r>
      <w:proofErr w:type="spell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приказом № 36 от 29.08.2016, штатного расписания на период с 01.01.2018 года,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 порядок начисления заработной платы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расчетно-платежных ведомостей, установлено, что  в проверяемом периоде</w:t>
      </w: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«младшему обслуживающему  персоналу»  не производилось начисление стимулирующих выплат (за стаж) и компенсационных выплат (за вредность)</w:t>
      </w: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факт не</w:t>
      </w:r>
      <w:proofErr w:type="gram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 к занижению заработной платы, т.к. производилась доплата </w:t>
      </w:r>
      <w:proofErr w:type="gram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МРОТ.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 весь проверяемый период в табеле учета рабочего времени (ф.0504421)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необоснованно проставлялись часы работы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выходной день (суббота) бухгалтерам.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нарушение «Положения по установлению системы оплаты труда работников МОУ «</w:t>
      </w:r>
      <w:proofErr w:type="spell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Бешпельтирская</w:t>
      </w:r>
      <w:proofErr w:type="spell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Н.Н.Суразаковой</w:t>
      </w:r>
      <w:proofErr w:type="spell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приказом № 36 от 29.08.2016, штатного расписания на период с 01.09.2019 года, установлено завышение заработной плат</w:t>
      </w:r>
      <w:r w:rsidR="0095200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бухгалтеру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 незаконно выплаченная заработная плата составила в сумме 2721,70 рублей.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ходе проверки установлена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незаконная  выплата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</w:t>
      </w:r>
      <w:r w:rsidR="009520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 работнику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(платежное поручение от 01.11.2019 № 708945) в сумме 8177,60 рублей,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состоящей в трудовых отношениях с учреждением.</w:t>
      </w:r>
    </w:p>
    <w:p w:rsidR="00C34DEE" w:rsidRPr="00C34DEE" w:rsidRDefault="00C34DEE" w:rsidP="00C34D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ст.9, ст.10 ФЗ  от 06.12.2011 № 402-ФЗ «О бухгалтерском учете», Инструкции № 157н, в 2018 году списание  бензина 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проводилось  несвоевременно,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за  май  (278 л на сумму 11419,20 руб.), июнь (151 л на сумму 6201,62 руб.), июль (66 л на сумму 2710,70 руб.), август (9,5л на сумму 388,14 руб.), сентябрь (178,7 л на сумму 7335,4 руб.), октябрь</w:t>
      </w:r>
      <w:proofErr w:type="gram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218,0 л на сумму 8947,7 руб.), ноябрь (492,0 л на сумму 20191,68 руб.), декабрь (187,9 л на сумму 7711,42 руб.,) 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списание  произведено в январе 2019 года на общую сумму 64 905,86 рублей, что привело </w:t>
      </w:r>
      <w:r w:rsidRPr="00C34DE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 к недостоверности формирования годовой  бухгалтерской отчетности, в части искажения балансовых остатков по счету 105 00 «Материальные запасы».</w:t>
      </w:r>
      <w:proofErr w:type="gramEnd"/>
    </w:p>
    <w:p w:rsidR="00C34DEE" w:rsidRPr="00C34DEE" w:rsidRDefault="00C34DEE" w:rsidP="00C34DE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15. В проверяемом периоде с августа по декабрь 2019 года  </w:t>
      </w:r>
      <w:r w:rsidRPr="00C34DE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списание ГСМ производилось с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нарушением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№ 157н,  </w:t>
      </w:r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№ 61 от 27.03.2019 г. «Об утверждении норм расхода топлива и смазочных материалов для автомобильного транспорта отдела образования администрации </w:t>
      </w:r>
      <w:proofErr w:type="spellStart"/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района».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 </w:t>
      </w:r>
      <w:r w:rsidRPr="00C34DEE">
        <w:rPr>
          <w:rFonts w:ascii="Times New Roman" w:eastAsia="Calibri" w:hAnsi="Times New Roman" w:cs="Times New Roman"/>
          <w:sz w:val="24"/>
          <w:szCs w:val="24"/>
        </w:rPr>
        <w:t>Установлены нарушения  ведения бухгалтерского учета</w:t>
      </w:r>
      <w:r w:rsidRPr="00C34D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ст.9 ФЗ  от 06.12.2011 № 402-ФЗ «О бухгалтерском учете»,</w:t>
      </w:r>
      <w:r w:rsidRPr="00C34D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DEE">
        <w:rPr>
          <w:rFonts w:ascii="Times New Roman" w:eastAsia="Calibri" w:hAnsi="Times New Roman" w:cs="Times New Roman"/>
          <w:sz w:val="24"/>
          <w:szCs w:val="24"/>
        </w:rPr>
        <w:t>в</w:t>
      </w:r>
      <w:r w:rsidRPr="00C34D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DEE">
        <w:rPr>
          <w:rFonts w:ascii="Times New Roman" w:eastAsia="Calibri" w:hAnsi="Times New Roman" w:cs="Times New Roman"/>
          <w:sz w:val="24"/>
          <w:szCs w:val="24"/>
        </w:rPr>
        <w:t>акте  о списании материальных запасов № 1 от 31.01.2018 г на сумму 68 222,40 рублей, отсутствуют подписи членов комиссии;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17. В ходе проверки в учреждении установлено нарушение Приказа МФ РФ  № 157н от 01.12.2010, Приказа МФ РФ  № 52н от 30.03.2015, по списанию продуктов питания, в </w:t>
      </w:r>
      <w:proofErr w:type="spellStart"/>
      <w:r w:rsidRPr="00C34DEE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C34DEE">
        <w:rPr>
          <w:rFonts w:ascii="Times New Roman" w:eastAsia="Calibri" w:hAnsi="Times New Roman" w:cs="Times New Roman"/>
          <w:sz w:val="24"/>
          <w:szCs w:val="24"/>
        </w:rPr>
        <w:t>.ч</w:t>
      </w:r>
      <w:proofErr w:type="spellEnd"/>
      <w:proofErr w:type="gramEnd"/>
      <w:r w:rsidRPr="00C34D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3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меню-требовании на выдачу продуктов питания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34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(ф. 0504202)</w:t>
        </w:r>
      </w:hyperlink>
      <w:r w:rsidRPr="00C34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рассчитывается расход продуктов питания на довольствующихся, в заголовочной части не указывается плановая стоимость всех довольствующихся, плановая стоимость одного дня;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 проверке  учета платных услуг  в учреждении за проверяемый период 2018-2019 гг</w:t>
      </w: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установлена недостача денежных средств от реализации платного питания (не сдана выручка в банк)  в сумме 14524,86  рублей.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19.В нарушении ст.9, ст.10 ФЗ  от 06.12.2011 № 402-ФЗ «О бухгалтерском учете», Инструкции № 157, в проверяемом периоде выявлено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несвоевременное списание материальных запасов, что привело  к недостоверности формирования бухгалтерской отчетности за 2018-2019 гг., в части искажения балансовых остатков по счету 105 00 «Материальные запасы».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В нарушение п.27 Приказа МФ РФ № 34н от 29.07.1998  «Об утверждении положения по ведению бухгалтерского учета и бухгалтерской отчетности в Российской Федерации» учреждением в соответствии с законодательством 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проводится инвентаризация основных средств и товарно-материальных ценностей.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21.В нарушении ст.9, ст.10 ФЗ Федерального закона от 06.12.2011 г. № 402 «О бухгалтерском учете»,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установлено отсутствие первичных учетных документов, регистров бухгалтерского учета,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август 2019 года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журнала № 3 «Расчеты с подотчетными лицами», реестров на перечисление заработной платы работников, журнала № 8 «По прочим операциям»;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сентябрь 2019 года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журнала № 3 «Расчеты с подотчетными лицами»,  журнала  № 6 «Расчетов по заработной плате, довольствию военнослужащих и стипендиям» с первичными документами, журнала  № 7 «По выбытию и перемещению нефинансовых активов» с первичными документами (списание ГСМ, материалов), журнала № 8 «По прочим операциям»;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октябрь 2019 года</w:t>
      </w: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№ 3 «Расчеты с подотчетными лицами», реестров на перечисление заработной платы работников, приказов по заработной плате за октябрь, табеля учета рабочего времени, расчетно-платежных ведомостей по начислению заработной платы МОП, расчета списания ГСМ, журнала № 8 «По прочим операциям».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ноябрь 2019 года</w:t>
      </w: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№ 3 «Расчеты с подотчетными лицами», реестров на перечисление заработной платы работников, приказов по заработной плате за ноябрь, расчетно-платежных ведомости по начислению заработной платы МОП, журнала  № 7 «По выбытию и перемещению нефинансовых активов» с первичными документами  (списание ГСМ, материалов),  журнала № 8 «По прочим операциям».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 декабрь 2019 года</w:t>
      </w: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журнала № 3 «Расчеты с подотчетными лицами», приказов по начислению заработной платы, приказов на выплату премий, реестров на перечисление заработной платы работников, журнала № 8 «По прочим операциям», оборотных ведомостей по основным средствам и товарно-материальным ценностям, годовой бухгалтерской отчетности за 2019 год.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34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отсутствием вышеперечисленных документов, нет возможности провести проверку бухгалтерского учета  учреждения за период с августа по декабрь 2019 года.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       Отсутствие у экономического субъекта первичных учетных документов и  регистров бухгалтерского учета,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влечет наложение административного штрафа на должностных лиц в соответствии ст. 15.11 КоАП РФ</w:t>
      </w:r>
      <w:r w:rsidRPr="00C34DE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«Грубое нарушение требований к бухгалтерскому учету, в том числе к  бухгалтерской (финансовой) отчетности».</w:t>
      </w:r>
    </w:p>
    <w:p w:rsidR="00C34DEE" w:rsidRPr="00C34DEE" w:rsidRDefault="00C34DEE" w:rsidP="00C34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DEE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нарушение п.7 Инструкции № 191н перед составлением годовой бюджетной отчетности за 2018-2019 гг. </w:t>
      </w:r>
      <w:r w:rsidRPr="00C34DE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 проводилась  инвентаризация активов и обязательств</w:t>
      </w:r>
      <w:r w:rsidRPr="00C34D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>что повлияло на  достоверность представленной бюджетной отчетности.</w:t>
      </w:r>
    </w:p>
    <w:p w:rsidR="00C34DEE" w:rsidRPr="00C34DEE" w:rsidRDefault="00C34DEE" w:rsidP="00C34D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4DEE"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Pr="00C34DEE">
        <w:rPr>
          <w:rFonts w:ascii="Times New Roman" w:eastAsia="Calibri" w:hAnsi="Times New Roman" w:cs="Times New Roman"/>
          <w:sz w:val="24"/>
          <w:szCs w:val="24"/>
        </w:rPr>
        <w:t xml:space="preserve">При выборочной проверке оформления и содержания системных и первичных документов по учету кадров нарушений </w:t>
      </w:r>
      <w:r w:rsidRPr="00C34DEE">
        <w:rPr>
          <w:rFonts w:ascii="Times New Roman" w:eastAsia="Calibri" w:hAnsi="Times New Roman" w:cs="Times New Roman"/>
          <w:i/>
          <w:sz w:val="24"/>
          <w:szCs w:val="24"/>
        </w:rPr>
        <w:t>не установлено.</w:t>
      </w:r>
    </w:p>
    <w:p w:rsidR="00804A4C" w:rsidRDefault="00804A4C" w:rsidP="00226D5D">
      <w:pPr>
        <w:pStyle w:val="a4"/>
        <w:rPr>
          <w:rFonts w:ascii="Times New Roman" w:hAnsi="Times New Roman" w:cs="Times New Roman"/>
        </w:rPr>
      </w:pPr>
    </w:p>
    <w:p w:rsidR="00804A4C" w:rsidRPr="00804A4C" w:rsidRDefault="00804A4C" w:rsidP="00804A4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04A4C">
        <w:rPr>
          <w:rFonts w:ascii="Times New Roman" w:hAnsi="Times New Roman" w:cs="Times New Roman"/>
          <w:i/>
          <w:sz w:val="24"/>
          <w:szCs w:val="24"/>
        </w:rPr>
        <w:t>По результатам проверки выявлено 55 нарушений по использованию бюджетных  средств на общую сумму 31 707,92  рублей в том числе:</w:t>
      </w:r>
    </w:p>
    <w:p w:rsidR="00804A4C" w:rsidRPr="00804A4C" w:rsidRDefault="00804A4C" w:rsidP="00804A4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Незаконное расходование бюджетных средств </w:t>
      </w:r>
      <w:r w:rsidRPr="00804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составило в</w:t>
      </w:r>
      <w:r w:rsidRPr="0080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количестве 3  нарушений  на  сумму 10899,30  рублей;</w:t>
      </w:r>
    </w:p>
    <w:p w:rsidR="00804A4C" w:rsidRPr="00804A4C" w:rsidRDefault="00804A4C" w:rsidP="00804A4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Нецелевое использование бюджетных средств составило </w:t>
      </w:r>
      <w:r w:rsidRPr="00804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количестве 20  нарушений на общую сумму 6 283,76  рублей.</w:t>
      </w:r>
    </w:p>
    <w:p w:rsidR="00804A4C" w:rsidRPr="00804A4C" w:rsidRDefault="00804A4C" w:rsidP="00804A4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 по ведению  бухгалтерского учета выявлено </w:t>
      </w:r>
      <w:r w:rsidRPr="00804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количестве 32 нарушений;</w:t>
      </w:r>
    </w:p>
    <w:p w:rsidR="00804A4C" w:rsidRPr="00804A4C" w:rsidRDefault="00804A4C" w:rsidP="00804A4C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Недостача денежных средств  от реализации платных услуг </w:t>
      </w:r>
      <w:r w:rsidRPr="00804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сумме  14 524,86 рублей.</w:t>
      </w:r>
    </w:p>
    <w:p w:rsidR="00804A4C" w:rsidRDefault="00804A4C" w:rsidP="00226D5D">
      <w:pPr>
        <w:pStyle w:val="a4"/>
        <w:rPr>
          <w:rFonts w:ascii="Times New Roman" w:hAnsi="Times New Roman" w:cs="Times New Roman"/>
        </w:rPr>
      </w:pPr>
    </w:p>
    <w:p w:rsidR="00CC7A03" w:rsidRPr="00C3298F" w:rsidRDefault="00CC7A03" w:rsidP="00C3298F">
      <w:pPr>
        <w:pStyle w:val="a4"/>
        <w:jc w:val="both"/>
        <w:rPr>
          <w:rFonts w:ascii="Times New Roman" w:hAnsi="Times New Roman" w:cs="Times New Roman"/>
        </w:rPr>
      </w:pPr>
    </w:p>
    <w:p w:rsidR="00B60F81" w:rsidRPr="00804A4C" w:rsidRDefault="000A1F72" w:rsidP="00E86E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804A4C">
        <w:rPr>
          <w:rFonts w:ascii="Times New Roman" w:hAnsi="Times New Roman" w:cs="Times New Roman"/>
          <w:sz w:val="24"/>
          <w:szCs w:val="24"/>
        </w:rPr>
        <w:t xml:space="preserve"> </w:t>
      </w:r>
      <w:r w:rsidR="004E32F7" w:rsidRPr="00804A4C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составлен Акт, выписано Представление на </w:t>
      </w:r>
      <w:r w:rsidR="00804A4C">
        <w:rPr>
          <w:rFonts w:ascii="Times New Roman" w:hAnsi="Times New Roman" w:cs="Times New Roman"/>
          <w:sz w:val="24"/>
          <w:szCs w:val="24"/>
        </w:rPr>
        <w:t>устранение выявленных нарушений, на бухгалтера составлен протокол об административном правонарушении по</w:t>
      </w:r>
      <w:r w:rsidR="00D67C77">
        <w:rPr>
          <w:rFonts w:ascii="Times New Roman" w:hAnsi="Times New Roman" w:cs="Times New Roman"/>
          <w:sz w:val="24"/>
          <w:szCs w:val="24"/>
        </w:rPr>
        <w:t xml:space="preserve"> ч.2 </w:t>
      </w:r>
      <w:r w:rsidR="00804A4C">
        <w:rPr>
          <w:rFonts w:ascii="Times New Roman" w:hAnsi="Times New Roman" w:cs="Times New Roman"/>
          <w:sz w:val="24"/>
          <w:szCs w:val="24"/>
        </w:rPr>
        <w:t xml:space="preserve"> ст.15.11. КоАП РФ.</w:t>
      </w:r>
    </w:p>
    <w:p w:rsidR="00D85B5F" w:rsidRPr="004E32F7" w:rsidRDefault="00D85B5F" w:rsidP="00E86E4A">
      <w:pPr>
        <w:pStyle w:val="a4"/>
        <w:jc w:val="both"/>
        <w:rPr>
          <w:rFonts w:ascii="Times New Roman" w:hAnsi="Times New Roman" w:cs="Times New Roman"/>
        </w:rPr>
      </w:pP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3201EC" w:rsidRPr="00D74679" w:rsidRDefault="003201EC" w:rsidP="003201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3201EC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</w:t>
      </w:r>
      <w:r w:rsidR="00D74679">
        <w:rPr>
          <w:rFonts w:ascii="Times New Roman" w:hAnsi="Times New Roman" w:cs="Times New Roman"/>
          <w:b/>
          <w:bCs/>
          <w:sz w:val="24"/>
          <w:szCs w:val="24"/>
        </w:rPr>
        <w:t>ьских поселений за 2019 год.</w:t>
      </w:r>
    </w:p>
    <w:p w:rsidR="00D74679" w:rsidRPr="00D74679" w:rsidRDefault="00D74679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1EC" w:rsidRPr="00D74679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    По результатам исполнения бюджета 201</w:t>
      </w:r>
      <w:r w:rsidR="00D36517" w:rsidRPr="00D74679">
        <w:rPr>
          <w:rFonts w:ascii="Times New Roman" w:hAnsi="Times New Roman" w:cs="Times New Roman"/>
          <w:bCs/>
          <w:sz w:val="24"/>
          <w:szCs w:val="24"/>
        </w:rPr>
        <w:t>9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 года составлено 11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Актов: проверено 7 муниципальных о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бразований сельских поселений, 4 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главных распорядителя бюджетны</w:t>
      </w:r>
      <w:r w:rsidR="00D36517" w:rsidRPr="00D74679">
        <w:rPr>
          <w:rFonts w:ascii="Times New Roman" w:hAnsi="Times New Roman" w:cs="Times New Roman"/>
          <w:bCs/>
          <w:sz w:val="24"/>
          <w:szCs w:val="24"/>
        </w:rPr>
        <w:t>х средств, а так же составлено 9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Заключений: 7 муниципальных об</w:t>
      </w:r>
      <w:r w:rsidR="00D36517" w:rsidRPr="00D74679">
        <w:rPr>
          <w:rFonts w:ascii="Times New Roman" w:hAnsi="Times New Roman" w:cs="Times New Roman"/>
          <w:bCs/>
          <w:sz w:val="24"/>
          <w:szCs w:val="24"/>
        </w:rPr>
        <w:t>разований сельских поселений и 2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районный бюджет.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505B8A">
        <w:rPr>
          <w:rFonts w:ascii="Times New Roman" w:hAnsi="Times New Roman" w:cs="Times New Roman"/>
          <w:b/>
        </w:rPr>
        <w:t xml:space="preserve"> от 12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505B8A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  <w:b/>
        </w:rPr>
      </w:pPr>
    </w:p>
    <w:p w:rsidR="00770506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505B8A">
        <w:rPr>
          <w:rFonts w:ascii="Times New Roman" w:hAnsi="Times New Roman" w:cs="Times New Roman"/>
        </w:rPr>
        <w:t>сии МО «</w:t>
      </w:r>
      <w:proofErr w:type="spellStart"/>
      <w:r w:rsidR="00505B8A">
        <w:rPr>
          <w:rFonts w:ascii="Times New Roman" w:hAnsi="Times New Roman" w:cs="Times New Roman"/>
        </w:rPr>
        <w:t>Чемальский</w:t>
      </w:r>
      <w:proofErr w:type="spellEnd"/>
      <w:r w:rsidR="00505B8A">
        <w:rPr>
          <w:rFonts w:ascii="Times New Roman" w:hAnsi="Times New Roman" w:cs="Times New Roman"/>
        </w:rPr>
        <w:t xml:space="preserve"> район» на 2020</w:t>
      </w:r>
      <w:r w:rsidRPr="003201EC">
        <w:rPr>
          <w:rFonts w:ascii="Times New Roman" w:hAnsi="Times New Roman" w:cs="Times New Roman"/>
        </w:rPr>
        <w:t xml:space="preserve"> год, </w:t>
      </w:r>
      <w:r w:rsidR="00615CC6">
        <w:rPr>
          <w:rFonts w:ascii="Times New Roman" w:hAnsi="Times New Roman" w:cs="Times New Roman"/>
        </w:rPr>
        <w:t>утвержденного распоряжением № 2</w:t>
      </w:r>
      <w:r w:rsidR="0096105F">
        <w:rPr>
          <w:rFonts w:ascii="Times New Roman" w:hAnsi="Times New Roman" w:cs="Times New Roman"/>
        </w:rPr>
        <w:t>4-р от 28</w:t>
      </w:r>
      <w:r w:rsidRPr="003201EC">
        <w:rPr>
          <w:rFonts w:ascii="Times New Roman" w:hAnsi="Times New Roman" w:cs="Times New Roman"/>
        </w:rPr>
        <w:t>.12.201</w:t>
      </w:r>
      <w:r w:rsidR="00505B8A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</w:t>
      </w:r>
      <w:r w:rsidR="00505B8A">
        <w:rPr>
          <w:rFonts w:ascii="Times New Roman" w:hAnsi="Times New Roman" w:cs="Times New Roman"/>
        </w:rPr>
        <w:t>новании распоряжения № 5-р от 10</w:t>
      </w:r>
      <w:r w:rsidRPr="003201EC">
        <w:rPr>
          <w:rFonts w:ascii="Times New Roman" w:hAnsi="Times New Roman" w:cs="Times New Roman"/>
        </w:rPr>
        <w:t>.0</w:t>
      </w:r>
      <w:r w:rsidR="00505B8A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505B8A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615CC6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от </w:t>
      </w:r>
      <w:r w:rsidR="00505B8A">
        <w:rPr>
          <w:rFonts w:ascii="Times New Roman" w:hAnsi="Times New Roman" w:cs="Times New Roman"/>
        </w:rPr>
        <w:t>10</w:t>
      </w:r>
      <w:r w:rsidRPr="003201EC">
        <w:rPr>
          <w:rFonts w:ascii="Times New Roman" w:hAnsi="Times New Roman" w:cs="Times New Roman"/>
        </w:rPr>
        <w:t>.0</w:t>
      </w:r>
      <w:r w:rsidR="00505B8A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505B8A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505B8A">
        <w:rPr>
          <w:rFonts w:ascii="Times New Roman" w:hAnsi="Times New Roman" w:cs="Times New Roman"/>
          <w:b/>
        </w:rPr>
        <w:t>МО «</w:t>
      </w:r>
      <w:proofErr w:type="spellStart"/>
      <w:r w:rsidR="00505B8A">
        <w:rPr>
          <w:rFonts w:ascii="Times New Roman" w:hAnsi="Times New Roman" w:cs="Times New Roman"/>
          <w:b/>
        </w:rPr>
        <w:t>Узнезинское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 w:rsidR="00505B8A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год.</w:t>
      </w:r>
    </w:p>
    <w:p w:rsidR="00E50DB7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505B8A" w:rsidRPr="00505B8A" w:rsidRDefault="00505B8A" w:rsidP="00505B8A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5B8A">
        <w:rPr>
          <w:rFonts w:ascii="Times New Roman" w:hAnsi="Times New Roman" w:cs="Times New Roman"/>
          <w:sz w:val="24"/>
          <w:szCs w:val="24"/>
          <w:lang w:eastAsia="ru-RU"/>
        </w:rPr>
        <w:t>1. В соответствии с пунктом 3 статьи 264.4 БК РФ годовой отчет и годовая бюджетная отчетность представлена в Контрольно-счетную комиссию МО «</w:t>
      </w:r>
      <w:proofErr w:type="spellStart"/>
      <w:r w:rsidRPr="00505B8A">
        <w:rPr>
          <w:rFonts w:ascii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505B8A">
        <w:rPr>
          <w:rFonts w:ascii="Times New Roman" w:hAnsi="Times New Roman" w:cs="Times New Roman"/>
          <w:sz w:val="24"/>
          <w:szCs w:val="24"/>
          <w:lang w:eastAsia="ru-RU"/>
        </w:rPr>
        <w:t xml:space="preserve"> район </w:t>
      </w:r>
      <w:r w:rsidRPr="00505B8A">
        <w:rPr>
          <w:rFonts w:ascii="Times New Roman" w:hAnsi="Times New Roman" w:cs="Times New Roman"/>
          <w:i/>
          <w:sz w:val="24"/>
          <w:szCs w:val="24"/>
          <w:lang w:eastAsia="ru-RU"/>
        </w:rPr>
        <w:t>в установленный срок.</w:t>
      </w:r>
    </w:p>
    <w:p w:rsidR="00505B8A" w:rsidRPr="00505B8A" w:rsidRDefault="00505B8A" w:rsidP="00505B8A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5B8A">
        <w:rPr>
          <w:rFonts w:ascii="Times New Roman" w:hAnsi="Times New Roman" w:cs="Times New Roman"/>
          <w:sz w:val="24"/>
          <w:szCs w:val="24"/>
          <w:lang w:eastAsia="ru-RU"/>
        </w:rPr>
        <w:t xml:space="preserve">2. В нарушение п.7 Инструкции № 191н перед составлением годовой бюджетной отчетности учреждением в 2019 году </w:t>
      </w:r>
      <w:r w:rsidRPr="00505B8A">
        <w:rPr>
          <w:rFonts w:ascii="Times New Roman" w:hAnsi="Times New Roman" w:cs="Times New Roman"/>
          <w:i/>
          <w:sz w:val="24"/>
          <w:szCs w:val="24"/>
          <w:lang w:eastAsia="ru-RU"/>
        </w:rPr>
        <w:t>не проведена инвентаризация активов и обязательств.</w:t>
      </w:r>
    </w:p>
    <w:p w:rsidR="00505B8A" w:rsidRDefault="00505B8A" w:rsidP="0077050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05B8A">
        <w:rPr>
          <w:rFonts w:ascii="Times New Roman" w:hAnsi="Times New Roman" w:cs="Times New Roman"/>
          <w:sz w:val="24"/>
          <w:szCs w:val="24"/>
          <w:lang w:eastAsia="ru-RU"/>
        </w:rPr>
        <w:t xml:space="preserve">3.В ходе проверки выявлены </w:t>
      </w:r>
      <w:r w:rsidRPr="00505B8A">
        <w:rPr>
          <w:rFonts w:ascii="Times New Roman" w:hAnsi="Times New Roman" w:cs="Times New Roman"/>
          <w:i/>
          <w:sz w:val="24"/>
          <w:szCs w:val="24"/>
          <w:lang w:eastAsia="ru-RU"/>
        </w:rPr>
        <w:t>несоответствия форм бюджетной отчетности</w:t>
      </w:r>
      <w:r w:rsidRPr="00505B8A">
        <w:rPr>
          <w:rFonts w:ascii="Times New Roman" w:hAnsi="Times New Roman" w:cs="Times New Roman"/>
          <w:sz w:val="24"/>
          <w:szCs w:val="24"/>
          <w:lang w:eastAsia="ru-RU"/>
        </w:rPr>
        <w:t>: отчета (ф.0503127), отчета (ф.</w:t>
      </w:r>
      <w:r w:rsidRPr="00505B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5B8A">
        <w:rPr>
          <w:rFonts w:ascii="Times New Roman" w:hAnsi="Times New Roman" w:cs="Times New Roman"/>
          <w:sz w:val="24"/>
          <w:szCs w:val="24"/>
          <w:lang w:eastAsia="ru-RU"/>
        </w:rPr>
        <w:t xml:space="preserve">0503128) -  Главной книге (0504072), в нарушение  </w:t>
      </w:r>
      <w:r w:rsidRPr="00505B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норм Инструкций № 33н, 191н, согласно которым,   </w:t>
      </w:r>
      <w:r w:rsidRPr="00505B8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бухгалтерская отчетность составляется на основе данных Главной книги и других регистров бухгалтерского (бюджетного) учета, установленных законодательством РФ для учреждений,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505B8A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по регистрам синтетического учета.</w:t>
      </w:r>
      <w:r w:rsidRPr="00505B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505B8A" w:rsidRPr="00505B8A" w:rsidRDefault="00505B8A" w:rsidP="0077050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05B8A" w:rsidRPr="00505B8A" w:rsidRDefault="00505B8A" w:rsidP="00505B8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</w:t>
      </w:r>
      <w:proofErr w:type="gramStart"/>
      <w:r w:rsidRPr="00505B8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Pr="00505B8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8 289,7 тыс. руб., выполнены в размере 8 503,7 тыс. руб. (102,6%), по расходам бюджета – в объеме 8 731,2 тыс. руб., выполнены в размере 8 731,2 тыс. руб. (100,0%).</w:t>
      </w:r>
    </w:p>
    <w:p w:rsidR="00505B8A" w:rsidRPr="00505B8A" w:rsidRDefault="00505B8A" w:rsidP="00505B8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505B8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Бюджет исполнен с превышением расходов над доходами (дефицит бюджета) в размере 227,5 тыс. рублей.</w:t>
      </w:r>
    </w:p>
    <w:p w:rsidR="00505B8A" w:rsidRPr="00505B8A" w:rsidRDefault="00505B8A" w:rsidP="00505B8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8337BF" w:rsidRPr="00505B8A" w:rsidRDefault="00505B8A" w:rsidP="00505B8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</w:t>
      </w:r>
      <w:r w:rsidRPr="00505B8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Отчет об исполнении бюджета МО «</w:t>
      </w:r>
      <w:proofErr w:type="spellStart"/>
      <w:r w:rsidRPr="00505B8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Узнезинское</w:t>
      </w:r>
      <w:proofErr w:type="spellEnd"/>
      <w:r w:rsidRPr="00505B8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сельское поселение» за 2019 год в целом удовлетворяет требованиям законности, полноты и достоверности отражения средств по доходам и расходам бюджета.</w:t>
      </w:r>
    </w:p>
    <w:p w:rsidR="003201EC" w:rsidRPr="00615CC6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01EC" w:rsidRPr="00615CC6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D74679" w:rsidRDefault="00D74679" w:rsidP="003201EC">
      <w:pPr>
        <w:pStyle w:val="a4"/>
        <w:jc w:val="both"/>
        <w:rPr>
          <w:rFonts w:ascii="Times New Roman" w:hAnsi="Times New Roman" w:cs="Times New Roman"/>
        </w:rPr>
      </w:pPr>
    </w:p>
    <w:p w:rsidR="00D34842" w:rsidRPr="003201EC" w:rsidRDefault="00D34842" w:rsidP="00D348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E1098C">
        <w:rPr>
          <w:rFonts w:ascii="Times New Roman" w:hAnsi="Times New Roman" w:cs="Times New Roman"/>
          <w:b/>
        </w:rPr>
        <w:t>я от 18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E1098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  <w:b/>
        </w:rPr>
      </w:pP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сии МО «</w:t>
      </w:r>
      <w:proofErr w:type="spellStart"/>
      <w:r w:rsidR="00E1098C">
        <w:rPr>
          <w:rFonts w:ascii="Times New Roman" w:hAnsi="Times New Roman" w:cs="Times New Roman"/>
        </w:rPr>
        <w:t>Чемальский</w:t>
      </w:r>
      <w:proofErr w:type="spellEnd"/>
      <w:r w:rsidR="00E1098C">
        <w:rPr>
          <w:rFonts w:ascii="Times New Roman" w:hAnsi="Times New Roman" w:cs="Times New Roman"/>
        </w:rPr>
        <w:t xml:space="preserve"> район» на 2020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 xml:space="preserve">утвержденного распоряжением № 24-р от </w:t>
      </w:r>
      <w:r>
        <w:rPr>
          <w:rFonts w:ascii="Times New Roman" w:hAnsi="Times New Roman" w:cs="Times New Roman"/>
        </w:rPr>
        <w:lastRenderedPageBreak/>
        <w:t>28</w:t>
      </w:r>
      <w:r w:rsidRPr="003201EC">
        <w:rPr>
          <w:rFonts w:ascii="Times New Roman" w:hAnsi="Times New Roman" w:cs="Times New Roman"/>
        </w:rPr>
        <w:t>.12.201</w:t>
      </w:r>
      <w:r w:rsidR="00E1098C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 xml:space="preserve">основании распоряжения № </w:t>
      </w:r>
      <w:r w:rsidR="00E109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-р от </w:t>
      </w:r>
      <w:r w:rsidR="00E1098C">
        <w:rPr>
          <w:rFonts w:ascii="Times New Roman" w:hAnsi="Times New Roman" w:cs="Times New Roman"/>
        </w:rPr>
        <w:t>16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 w:rsidR="00E109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E1098C">
        <w:rPr>
          <w:rFonts w:ascii="Times New Roman" w:hAnsi="Times New Roman" w:cs="Times New Roman"/>
          <w:b/>
        </w:rPr>
        <w:t>МО «</w:t>
      </w:r>
      <w:proofErr w:type="spellStart"/>
      <w:r w:rsidR="00E1098C">
        <w:rPr>
          <w:rFonts w:ascii="Times New Roman" w:hAnsi="Times New Roman" w:cs="Times New Roman"/>
          <w:b/>
        </w:rPr>
        <w:t>Аносинское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 w:rsidR="00E1098C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E1098C" w:rsidRPr="00E1098C" w:rsidRDefault="00D34842" w:rsidP="00E1098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01EC">
        <w:t xml:space="preserve">   </w:t>
      </w:r>
      <w:r>
        <w:t xml:space="preserve"> </w:t>
      </w:r>
      <w:r w:rsidRPr="003201EC">
        <w:t xml:space="preserve"> </w:t>
      </w:r>
      <w:r w:rsidR="00E1098C" w:rsidRPr="00E1098C">
        <w:rPr>
          <w:rFonts w:ascii="Times New Roman" w:hAnsi="Times New Roman" w:cs="Times New Roman"/>
          <w:sz w:val="24"/>
          <w:szCs w:val="24"/>
          <w:lang w:eastAsia="ru-RU"/>
        </w:rPr>
        <w:t>1.В соответствии с пунктом 3 статьи 264.4 БК РФ годовая бюджетная отчетность представлена в Контрольно-счетную комиссию МО «</w:t>
      </w:r>
      <w:proofErr w:type="spellStart"/>
      <w:r w:rsidR="00E1098C" w:rsidRPr="00E1098C">
        <w:rPr>
          <w:rFonts w:ascii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E1098C" w:rsidRPr="00E1098C">
        <w:rPr>
          <w:rFonts w:ascii="Times New Roman" w:hAnsi="Times New Roman" w:cs="Times New Roman"/>
          <w:sz w:val="24"/>
          <w:szCs w:val="24"/>
          <w:lang w:eastAsia="ru-RU"/>
        </w:rPr>
        <w:t xml:space="preserve"> район </w:t>
      </w:r>
      <w:r w:rsidR="00E1098C"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>в установленный срок.</w:t>
      </w:r>
    </w:p>
    <w:p w:rsidR="00E1098C" w:rsidRPr="00E1098C" w:rsidRDefault="00E1098C" w:rsidP="00E1098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098C">
        <w:rPr>
          <w:rFonts w:ascii="Times New Roman" w:hAnsi="Times New Roman" w:cs="Times New Roman"/>
          <w:sz w:val="24"/>
          <w:szCs w:val="24"/>
          <w:lang w:eastAsia="ru-RU"/>
        </w:rPr>
        <w:t xml:space="preserve">2.В нарушение п.7 Инструкции № 191н перед составлением годовой бюджетной отчетности учреждением в 2019 году </w:t>
      </w:r>
      <w:r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>не проведена инвентаризация  обязательств.</w:t>
      </w:r>
    </w:p>
    <w:p w:rsidR="00E1098C" w:rsidRPr="00E1098C" w:rsidRDefault="00E1098C" w:rsidP="00E1098C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1098C">
        <w:rPr>
          <w:rFonts w:ascii="Times New Roman" w:hAnsi="Times New Roman" w:cs="Times New Roman"/>
          <w:sz w:val="24"/>
          <w:szCs w:val="24"/>
          <w:lang w:eastAsia="ru-RU"/>
        </w:rPr>
        <w:t xml:space="preserve">3. В Отчета ф.0503127 по разделу «Доходы бюджета» </w:t>
      </w:r>
      <w:r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>в нарушение п. 60 Инструкции № 191н</w:t>
      </w:r>
      <w:r w:rsidRPr="00E1098C">
        <w:rPr>
          <w:rFonts w:ascii="Times New Roman" w:hAnsi="Times New Roman" w:cs="Times New Roman"/>
          <w:sz w:val="24"/>
          <w:szCs w:val="24"/>
          <w:lang w:eastAsia="ru-RU"/>
        </w:rPr>
        <w:t xml:space="preserve"> в графе 5 «Исполнено через финансовые органы», </w:t>
      </w:r>
      <w:r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отражены </w:t>
      </w:r>
      <w:proofErr w:type="gramStart"/>
      <w:r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>данные</w:t>
      </w:r>
      <w:proofErr w:type="gramEnd"/>
      <w:r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не подтвержденные показателями Главной книги (0504072),  на сумму 38 379,07 рублей.</w:t>
      </w:r>
    </w:p>
    <w:p w:rsidR="00E1098C" w:rsidRPr="00E1098C" w:rsidRDefault="00E1098C" w:rsidP="00E1098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1098C">
        <w:rPr>
          <w:rFonts w:ascii="Times New Roman" w:hAnsi="Times New Roman" w:cs="Times New Roman"/>
          <w:sz w:val="24"/>
          <w:szCs w:val="24"/>
          <w:lang w:eastAsia="ru-RU"/>
        </w:rPr>
        <w:t xml:space="preserve">4. Представленная форма 0503175 «Сведения о принятых и неисполненных обязательствах получателя бюджетных средств», </w:t>
      </w:r>
      <w:r w:rsidRPr="00E1098C">
        <w:rPr>
          <w:rFonts w:ascii="Times New Roman" w:hAnsi="Times New Roman" w:cs="Times New Roman"/>
          <w:i/>
          <w:sz w:val="24"/>
          <w:szCs w:val="24"/>
          <w:lang w:eastAsia="ru-RU"/>
        </w:rPr>
        <w:t>не соответствует данным графы 11 раздела «Бюджетные обязательства по расходам» Отчета (ф.0503128), на сумму 184 759,41 рублей.</w:t>
      </w:r>
    </w:p>
    <w:p w:rsidR="00E1098C" w:rsidRPr="00E1098C" w:rsidRDefault="00E1098C" w:rsidP="00E1098C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E1098C" w:rsidRPr="00E1098C" w:rsidRDefault="00E1098C" w:rsidP="00E1098C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</w:t>
      </w:r>
      <w:r w:rsidRPr="00E1098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proofErr w:type="gramStart"/>
      <w:r w:rsidRPr="00E1098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Pr="00E1098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5 693,7 тыс. руб., выполнены в размере 5 905,7 тыс. руб. (103,7%), по расходам бюджета – в объеме 6 512,8 тыс. руб., выполнены в размере 5 791,0 тыс. руб. (88,9%).</w:t>
      </w:r>
    </w:p>
    <w:p w:rsidR="00E1098C" w:rsidRPr="00E1098C" w:rsidRDefault="00E1098C" w:rsidP="00E1098C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</w:t>
      </w:r>
      <w:r w:rsidRPr="00E1098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Бюджет исполнен с превышением доходов над расходами (профицит бюджета) в размере 114,7 тыс. рублей.</w:t>
      </w:r>
    </w:p>
    <w:p w:rsidR="00E1098C" w:rsidRPr="00E1098C" w:rsidRDefault="00E1098C" w:rsidP="00E1098C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</w:t>
      </w:r>
      <w:r w:rsidRPr="00E1098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Pr="00E1098C">
        <w:rPr>
          <w:rFonts w:ascii="Times New Roman" w:eastAsia="Times New Roman" w:hAnsi="Times New Roman" w:cs="Times New Roman"/>
          <w:sz w:val="24"/>
          <w:szCs w:val="24"/>
        </w:rPr>
        <w:t>Исполнение по муниципальной программе «Комплексное развитие территории «</w:t>
      </w:r>
      <w:proofErr w:type="spellStart"/>
      <w:r w:rsidRPr="00E1098C">
        <w:rPr>
          <w:rFonts w:ascii="Times New Roman" w:eastAsia="Times New Roman" w:hAnsi="Times New Roman" w:cs="Times New Roman"/>
          <w:sz w:val="24"/>
          <w:szCs w:val="24"/>
        </w:rPr>
        <w:t>Аносинское</w:t>
      </w:r>
      <w:proofErr w:type="spellEnd"/>
      <w:r w:rsidRPr="00E1098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за 2019 год  составило 3 659,7 тыс. рублей, или 91,4 % от бюджетных ассигнований.</w:t>
      </w:r>
    </w:p>
    <w:p w:rsidR="001F5E58" w:rsidRDefault="001F5E58" w:rsidP="006730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5E58" w:rsidRPr="00615CC6" w:rsidRDefault="001F5E58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CC6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673037" w:rsidRPr="00565302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142" w:rsidRPr="003201EC" w:rsidRDefault="00A31142" w:rsidP="00A31142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E1098C">
        <w:rPr>
          <w:rFonts w:ascii="Times New Roman" w:hAnsi="Times New Roman" w:cs="Times New Roman"/>
          <w:b/>
        </w:rPr>
        <w:t>я от 23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E1098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  <w:b/>
        </w:rPr>
      </w:pPr>
    </w:p>
    <w:p w:rsidR="00A31142" w:rsidRPr="003201EC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сии МО «</w:t>
      </w:r>
      <w:proofErr w:type="spellStart"/>
      <w:r w:rsidR="00E1098C">
        <w:rPr>
          <w:rFonts w:ascii="Times New Roman" w:hAnsi="Times New Roman" w:cs="Times New Roman"/>
        </w:rPr>
        <w:t>Чемальский</w:t>
      </w:r>
      <w:proofErr w:type="spellEnd"/>
      <w:r w:rsidR="00E1098C">
        <w:rPr>
          <w:rFonts w:ascii="Times New Roman" w:hAnsi="Times New Roman" w:cs="Times New Roman"/>
        </w:rPr>
        <w:t xml:space="preserve"> район» на 2020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24-р от 28</w:t>
      </w:r>
      <w:r w:rsidRPr="003201EC">
        <w:rPr>
          <w:rFonts w:ascii="Times New Roman" w:hAnsi="Times New Roman" w:cs="Times New Roman"/>
        </w:rPr>
        <w:t>.12.201</w:t>
      </w:r>
      <w:r w:rsidR="00E1098C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на </w:t>
      </w:r>
      <w:r w:rsidR="00E1098C">
        <w:rPr>
          <w:rFonts w:ascii="Times New Roman" w:hAnsi="Times New Roman" w:cs="Times New Roman"/>
        </w:rPr>
        <w:t>основании распоряжения № 7-р от 19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5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</w:t>
      </w:r>
      <w:r w:rsidR="00E1098C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E1098C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E1098C">
        <w:rPr>
          <w:rFonts w:ascii="Times New Roman" w:hAnsi="Times New Roman" w:cs="Times New Roman"/>
          <w:b/>
        </w:rPr>
        <w:t>МО «</w:t>
      </w:r>
      <w:proofErr w:type="spellStart"/>
      <w:r w:rsidR="00E1098C">
        <w:rPr>
          <w:rFonts w:ascii="Times New Roman" w:hAnsi="Times New Roman" w:cs="Times New Roman"/>
          <w:b/>
        </w:rPr>
        <w:t>Элекмонарское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 w:rsidR="00E1098C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год.</w:t>
      </w:r>
    </w:p>
    <w:p w:rsidR="00A31142" w:rsidRDefault="00A31142" w:rsidP="00A311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043C16" w:rsidRPr="00043C16" w:rsidRDefault="00043C16" w:rsidP="00043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1.</w:t>
      </w:r>
      <w:r w:rsidR="001F5E58" w:rsidRPr="00043C16">
        <w:rPr>
          <w:rFonts w:ascii="Times New Roman" w:hAnsi="Times New Roman" w:cs="Times New Roman"/>
        </w:rPr>
        <w:t xml:space="preserve">  </w:t>
      </w:r>
      <w:r w:rsidRPr="00043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264.4 БК РФ годовая бюджетная отчетность представлена в Контрольно-счетную комиссию МО «</w:t>
      </w:r>
      <w:proofErr w:type="spellStart"/>
      <w:r w:rsidRPr="00043C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04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 установленный срок.</w:t>
      </w:r>
    </w:p>
    <w:p w:rsidR="00043C16" w:rsidRPr="00043C16" w:rsidRDefault="00043C16" w:rsidP="00043C1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4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книга составлена с нарушением Порядка  ведения Главной книги (ф.0504072),  согласно  Приложению  № 5 к Приказу МФ РФ от 30.03.2015 № 52н и Приказа  Минфина РФ 01.12.2010  N 157н. </w:t>
      </w:r>
    </w:p>
    <w:p w:rsidR="00043C16" w:rsidRPr="00043C16" w:rsidRDefault="00043C16" w:rsidP="00043C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43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проведенного анализа форм бюджетной отчетности - ф. 0503127, ф. 0503128, установлены нарушения гл.VI  Инструкции № 157н по санкционированию расходов учреждения.</w:t>
      </w:r>
    </w:p>
    <w:p w:rsidR="001F5E58" w:rsidRDefault="001F5E58" w:rsidP="00486B7D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19A" w:rsidRPr="00E8119A" w:rsidRDefault="00E8119A" w:rsidP="00E8119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</w:t>
      </w:r>
      <w:proofErr w:type="gramStart"/>
      <w:r w:rsidRPr="00E8119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Pr="00E8119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7 322,1 тыс. руб., выполнены в размере 7 622,6 тыс. руб. (104,1%), по расходам бюджета – в объеме 7 471,9 тыс. руб., выполнены в размере 7 322,1 тыс. руб. (98,0%).</w:t>
      </w:r>
    </w:p>
    <w:p w:rsidR="00E8119A" w:rsidRPr="00E8119A" w:rsidRDefault="00E8119A" w:rsidP="00E8119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 </w:t>
      </w:r>
      <w:r w:rsidRPr="00E8119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Бюджет исполнен с превышением доходов над расходами (профицит бюджета) в </w:t>
      </w:r>
      <w:r w:rsidRPr="00E8119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lastRenderedPageBreak/>
        <w:t>размере 300,5 тыс. рублей.</w:t>
      </w:r>
    </w:p>
    <w:p w:rsidR="001F5E58" w:rsidRPr="00F72829" w:rsidRDefault="00E8119A" w:rsidP="00E8119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 </w:t>
      </w:r>
      <w:r w:rsidRPr="00E8119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Pr="00E8119A">
        <w:rPr>
          <w:rFonts w:ascii="Times New Roman" w:eastAsia="Times New Roman" w:hAnsi="Times New Roman" w:cs="Times New Roman"/>
          <w:sz w:val="24"/>
          <w:szCs w:val="24"/>
        </w:rPr>
        <w:t>Исполнение по муниципальной программе «Комплексное совершенствование социально-экономических процессов муниципального образования «</w:t>
      </w:r>
      <w:proofErr w:type="spellStart"/>
      <w:r w:rsidRPr="00E8119A">
        <w:rPr>
          <w:rFonts w:ascii="Times New Roman" w:eastAsia="Times New Roman" w:hAnsi="Times New Roman" w:cs="Times New Roman"/>
          <w:sz w:val="24"/>
          <w:szCs w:val="24"/>
        </w:rPr>
        <w:t>Элекмонарское</w:t>
      </w:r>
      <w:proofErr w:type="spellEnd"/>
      <w:r w:rsidRPr="00E8119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  составило 4 242,0 тыс. рублей, или 96,6 % от бюджетных ассигнований.</w:t>
      </w:r>
    </w:p>
    <w:p w:rsidR="001F5E58" w:rsidRPr="001F5E58" w:rsidRDefault="001F5E58" w:rsidP="001F5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5E58" w:rsidRDefault="001F5E58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C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5CC6">
        <w:rPr>
          <w:rFonts w:ascii="Times New Roman" w:hAnsi="Times New Roman" w:cs="Times New Roman"/>
          <w:sz w:val="24"/>
          <w:szCs w:val="24"/>
        </w:rPr>
        <w:t xml:space="preserve">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0D2140" w:rsidRPr="00615CC6" w:rsidRDefault="000D2140" w:rsidP="001F5E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140" w:rsidRPr="003201EC" w:rsidRDefault="000D2140" w:rsidP="000D2140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26</w:t>
      </w:r>
      <w:r w:rsidRPr="003201EC">
        <w:rPr>
          <w:rFonts w:ascii="Times New Roman" w:hAnsi="Times New Roman" w:cs="Times New Roman"/>
          <w:b/>
        </w:rPr>
        <w:t>.0</w:t>
      </w:r>
      <w:r w:rsidR="00952C8D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952C8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Pr="003201EC">
        <w:rPr>
          <w:rFonts w:ascii="Times New Roman" w:hAnsi="Times New Roman" w:cs="Times New Roman"/>
          <w:b/>
        </w:rPr>
        <w:t>г.</w:t>
      </w:r>
    </w:p>
    <w:p w:rsidR="000D2140" w:rsidRPr="003201EC" w:rsidRDefault="000D2140" w:rsidP="000D2140">
      <w:pPr>
        <w:pStyle w:val="a4"/>
        <w:jc w:val="both"/>
        <w:rPr>
          <w:rFonts w:ascii="Times New Roman" w:hAnsi="Times New Roman" w:cs="Times New Roman"/>
          <w:b/>
        </w:rPr>
      </w:pPr>
    </w:p>
    <w:p w:rsidR="000D2140" w:rsidRPr="003201EC" w:rsidRDefault="000D2140" w:rsidP="000D2140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 w:rsidR="00952C8D">
        <w:rPr>
          <w:rFonts w:ascii="Times New Roman" w:hAnsi="Times New Roman" w:cs="Times New Roman"/>
        </w:rPr>
        <w:t xml:space="preserve"> район» на 2020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24-р от 28</w:t>
      </w:r>
      <w:r w:rsidRPr="003201EC">
        <w:rPr>
          <w:rFonts w:ascii="Times New Roman" w:hAnsi="Times New Roman" w:cs="Times New Roman"/>
        </w:rPr>
        <w:t>.12.201</w:t>
      </w:r>
      <w:r w:rsidR="00952C8D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на </w:t>
      </w:r>
      <w:r w:rsidR="00952C8D">
        <w:rPr>
          <w:rFonts w:ascii="Times New Roman" w:hAnsi="Times New Roman" w:cs="Times New Roman"/>
        </w:rPr>
        <w:t>основании распоряжения № 8</w:t>
      </w:r>
      <w:r>
        <w:rPr>
          <w:rFonts w:ascii="Times New Roman" w:hAnsi="Times New Roman" w:cs="Times New Roman"/>
        </w:rPr>
        <w:t>-р от 2</w:t>
      </w:r>
      <w:r w:rsidR="00952C8D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952C8D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6</w:t>
      </w:r>
      <w:r w:rsidRPr="003201EC">
        <w:rPr>
          <w:rFonts w:ascii="Times New Roman" w:hAnsi="Times New Roman" w:cs="Times New Roman"/>
        </w:rPr>
        <w:t xml:space="preserve"> от </w:t>
      </w:r>
      <w:r w:rsidR="00952C8D">
        <w:rPr>
          <w:rFonts w:ascii="Times New Roman" w:hAnsi="Times New Roman" w:cs="Times New Roman"/>
        </w:rPr>
        <w:t>24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952C8D"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1B1390">
        <w:rPr>
          <w:rFonts w:ascii="Times New Roman" w:hAnsi="Times New Roman" w:cs="Times New Roman"/>
          <w:b/>
        </w:rPr>
        <w:t>МО «</w:t>
      </w:r>
      <w:proofErr w:type="spellStart"/>
      <w:r w:rsidR="001B1390">
        <w:rPr>
          <w:rFonts w:ascii="Times New Roman" w:hAnsi="Times New Roman" w:cs="Times New Roman"/>
          <w:b/>
        </w:rPr>
        <w:t>Куюсское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 w:rsidR="00952C8D"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год.</w:t>
      </w:r>
    </w:p>
    <w:p w:rsidR="004D0A91" w:rsidRDefault="000D2140" w:rsidP="001B1390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</w:t>
      </w:r>
    </w:p>
    <w:p w:rsidR="001B1390" w:rsidRPr="001B1390" w:rsidRDefault="001B1390" w:rsidP="001B13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B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264.4 БК РФ годовая бюджетная отчетность представлена в Контрольно-счетную комиссию МО «</w:t>
      </w:r>
      <w:proofErr w:type="spellStart"/>
      <w:r w:rsidRPr="001B13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1B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установленный срок.</w:t>
      </w:r>
    </w:p>
    <w:p w:rsidR="001B1390" w:rsidRPr="001B1390" w:rsidRDefault="001B1390" w:rsidP="001B13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B1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ст.34 БК РФ в части наличия кредиторской задолженности в сумме  33 587,56</w:t>
      </w:r>
      <w:r w:rsidRPr="001B13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B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01.01.2020 года.</w:t>
      </w:r>
    </w:p>
    <w:p w:rsidR="001B1390" w:rsidRDefault="001B1390" w:rsidP="001B13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B1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п.152 Инструкции № 191н в составе Пояснительной записки (ф.0503160) не представлены ф.0503166, ф.0503175.</w:t>
      </w:r>
    </w:p>
    <w:p w:rsidR="001B1390" w:rsidRPr="001B1390" w:rsidRDefault="001B1390" w:rsidP="001B139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79" w:rsidRDefault="001B1390" w:rsidP="002C0F53">
      <w:pPr>
        <w:tabs>
          <w:tab w:val="left" w:pos="9000"/>
        </w:tabs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hAnsi="Times New Roman" w:cs="Times New Roman"/>
        </w:rPr>
        <w:t xml:space="preserve">  </w:t>
      </w:r>
      <w:r w:rsidR="00D746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1B1390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Pr="001B1390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8 153,2 тыс. руб., выполнены в размере 8 160,0 тыс. руб. (100,1%), по расходам бюджета – в объеме 8 451,0 тыс. руб., выполнены в размере 7 625,2 тыс. руб. (90,2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%).</w:t>
      </w:r>
    </w:p>
    <w:p w:rsidR="001B1390" w:rsidRPr="001B1390" w:rsidRDefault="00D74679" w:rsidP="002C0F53">
      <w:pPr>
        <w:tabs>
          <w:tab w:val="left" w:pos="9000"/>
        </w:tabs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</w:t>
      </w:r>
      <w:bookmarkStart w:id="0" w:name="_GoBack"/>
      <w:bookmarkEnd w:id="0"/>
      <w:r w:rsidR="002C0F53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="001B1390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</w:t>
      </w:r>
      <w:r w:rsidR="001B1390" w:rsidRPr="001B1390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Бюджет исполнен с превышением доходов над расходами (профицит бюджета) в размере 534,8 тыс. рублей.</w:t>
      </w:r>
    </w:p>
    <w:p w:rsidR="001B1390" w:rsidRDefault="001B1390" w:rsidP="001B13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5CC6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670004" w:rsidRDefault="00670004" w:rsidP="001B13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0004" w:rsidRPr="003201EC" w:rsidRDefault="00670004" w:rsidP="00670004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31</w:t>
      </w:r>
      <w:r w:rsidRPr="003201E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 xml:space="preserve">20 </w:t>
      </w:r>
      <w:r w:rsidRPr="003201EC">
        <w:rPr>
          <w:rFonts w:ascii="Times New Roman" w:hAnsi="Times New Roman" w:cs="Times New Roman"/>
          <w:b/>
        </w:rPr>
        <w:t>г.</w:t>
      </w:r>
    </w:p>
    <w:p w:rsidR="00670004" w:rsidRPr="003201EC" w:rsidRDefault="00670004" w:rsidP="00670004">
      <w:pPr>
        <w:pStyle w:val="a4"/>
        <w:jc w:val="both"/>
        <w:rPr>
          <w:rFonts w:ascii="Times New Roman" w:hAnsi="Times New Roman" w:cs="Times New Roman"/>
          <w:b/>
        </w:rPr>
      </w:pPr>
    </w:p>
    <w:p w:rsidR="00670004" w:rsidRPr="003201EC" w:rsidRDefault="00670004" w:rsidP="00670004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комиссии МО «</w:t>
      </w:r>
      <w:proofErr w:type="spellStart"/>
      <w:r w:rsidRPr="003201EC">
        <w:rPr>
          <w:rFonts w:ascii="Times New Roman" w:hAnsi="Times New Roman" w:cs="Times New Roman"/>
        </w:rPr>
        <w:t>Чемальский</w:t>
      </w:r>
      <w:proofErr w:type="spellEnd"/>
      <w:r>
        <w:rPr>
          <w:rFonts w:ascii="Times New Roman" w:hAnsi="Times New Roman" w:cs="Times New Roman"/>
        </w:rPr>
        <w:t xml:space="preserve"> район» на 2020</w:t>
      </w:r>
      <w:r w:rsidRPr="003201EC">
        <w:rPr>
          <w:rFonts w:ascii="Times New Roman" w:hAnsi="Times New Roman" w:cs="Times New Roman"/>
        </w:rPr>
        <w:t xml:space="preserve"> год, </w:t>
      </w:r>
      <w:r>
        <w:rPr>
          <w:rFonts w:ascii="Times New Roman" w:hAnsi="Times New Roman" w:cs="Times New Roman"/>
        </w:rPr>
        <w:t>утвержденного распоряжением № 24-р от 28</w:t>
      </w:r>
      <w:r w:rsidRPr="003201EC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 9</w:t>
      </w:r>
      <w:r>
        <w:rPr>
          <w:rFonts w:ascii="Times New Roman" w:hAnsi="Times New Roman" w:cs="Times New Roman"/>
        </w:rPr>
        <w:t>-р от 2</w:t>
      </w:r>
      <w:r>
        <w:rPr>
          <w:rFonts w:ascii="Times New Roman" w:hAnsi="Times New Roman" w:cs="Times New Roman"/>
        </w:rPr>
        <w:t>7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7</w:t>
      </w:r>
      <w:r w:rsidRPr="003201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24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>
        <w:rPr>
          <w:rFonts w:ascii="Times New Roman" w:hAnsi="Times New Roman" w:cs="Times New Roman"/>
          <w:b/>
        </w:rPr>
        <w:t>МО «</w:t>
      </w:r>
      <w:proofErr w:type="spellStart"/>
      <w:r>
        <w:rPr>
          <w:rFonts w:ascii="Times New Roman" w:hAnsi="Times New Roman" w:cs="Times New Roman"/>
          <w:b/>
        </w:rPr>
        <w:t>Чемальское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Pr="003201EC">
        <w:rPr>
          <w:rFonts w:ascii="Times New Roman" w:hAnsi="Times New Roman" w:cs="Times New Roman"/>
        </w:rPr>
        <w:t>» за 201</w:t>
      </w:r>
      <w:r>
        <w:rPr>
          <w:rFonts w:ascii="Times New Roman" w:hAnsi="Times New Roman" w:cs="Times New Roman"/>
        </w:rPr>
        <w:t>9</w:t>
      </w:r>
      <w:r w:rsidRPr="003201EC">
        <w:rPr>
          <w:rFonts w:ascii="Times New Roman" w:hAnsi="Times New Roman" w:cs="Times New Roman"/>
        </w:rPr>
        <w:t xml:space="preserve"> год.</w:t>
      </w:r>
    </w:p>
    <w:p w:rsidR="00670004" w:rsidRDefault="00670004" w:rsidP="00670004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</w:t>
      </w:r>
    </w:p>
    <w:p w:rsidR="00670004" w:rsidRDefault="00670004" w:rsidP="001B139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2249" w:rsidRPr="00D82249" w:rsidRDefault="00D82249" w:rsidP="00D8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9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соответствии с пунктом 3 статьи 264.4 БК РФ годовая бюджетная отчетность представлена в Контрольно-счетную комиссию МО «</w:t>
      </w:r>
      <w:proofErr w:type="spellStart"/>
      <w:r w:rsidRPr="00D822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D8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установленный срок.</w:t>
      </w:r>
    </w:p>
    <w:p w:rsidR="00D82249" w:rsidRPr="00D82249" w:rsidRDefault="00D82249" w:rsidP="00D8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проверке бюджетной отчетности -  ф.0503128 «Отчет о принятых бюджетных обязательствах» установлено, что  принятые бюджетные  обязательства  не подтверждены показателями Главной книги (ф.0504072), что является  нарушением  Инструкции № 191н.</w:t>
      </w:r>
    </w:p>
    <w:p w:rsidR="00D82249" w:rsidRDefault="00D82249" w:rsidP="00D822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3.При проверке Пояснительной записки (ф.0503160), выявлено нарушение  п.153  Инструкции 191н, в части  заполнения  таблицы № 1. </w:t>
      </w:r>
    </w:p>
    <w:p w:rsidR="00B260EA" w:rsidRPr="00B260EA" w:rsidRDefault="00D82249" w:rsidP="00B260EA">
      <w:pPr>
        <w:tabs>
          <w:tab w:val="left" w:pos="9000"/>
        </w:tabs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60EA" w:rsidRPr="00B260E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>Показатели</w:t>
      </w:r>
      <w:proofErr w:type="gramEnd"/>
      <w:r w:rsidR="00B260EA" w:rsidRPr="00B260E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запланированные по доходам бюджета в объеме 20 788,5 тыс. руб., выполнены в размере 20 521,4 тыс. руб. (98,7%), по расходам бюджета – в объеме 22 374,5 тыс. руб., выполнены в размере 19 863,4  тыс. руб. (88,8%).</w:t>
      </w:r>
    </w:p>
    <w:p w:rsidR="00B260EA" w:rsidRPr="00B260EA" w:rsidRDefault="00B260EA" w:rsidP="00B260EA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   </w:t>
      </w:r>
      <w:r w:rsidRPr="00B260EA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 Бюджет исполнен с превышением доходов над расходами (профицит бюджета) в размере 658,0 тыс. рублей.</w:t>
      </w:r>
    </w:p>
    <w:p w:rsidR="00D82249" w:rsidRDefault="00D82249" w:rsidP="00D822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F53" w:rsidRDefault="002C0F53" w:rsidP="002C0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5CC6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4D0A91" w:rsidRPr="002C0F53" w:rsidRDefault="004D0A91" w:rsidP="002C0F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7AFE" w:rsidRPr="003201EC" w:rsidRDefault="00347AFE" w:rsidP="00A31142">
      <w:pPr>
        <w:pStyle w:val="a4"/>
        <w:jc w:val="both"/>
        <w:rPr>
          <w:rFonts w:ascii="Times New Roman" w:hAnsi="Times New Roman" w:cs="Times New Roman"/>
        </w:rPr>
      </w:pPr>
    </w:p>
    <w:p w:rsidR="00D34842" w:rsidRDefault="00D34842" w:rsidP="00D34842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F3F"/>
    <w:multiLevelType w:val="hybridMultilevel"/>
    <w:tmpl w:val="757C9DBA"/>
    <w:lvl w:ilvl="0" w:tplc="57861E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5942"/>
    <w:multiLevelType w:val="hybridMultilevel"/>
    <w:tmpl w:val="470046D2"/>
    <w:lvl w:ilvl="0" w:tplc="48F8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42EC0"/>
    <w:multiLevelType w:val="hybridMultilevel"/>
    <w:tmpl w:val="87042BB0"/>
    <w:lvl w:ilvl="0" w:tplc="4830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21"/>
  </w:num>
  <w:num w:numId="17">
    <w:abstractNumId w:val="5"/>
  </w:num>
  <w:num w:numId="18">
    <w:abstractNumId w:val="8"/>
  </w:num>
  <w:num w:numId="19">
    <w:abstractNumId w:val="9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3C16"/>
    <w:rsid w:val="000865FF"/>
    <w:rsid w:val="00087384"/>
    <w:rsid w:val="000A1F72"/>
    <w:rsid w:val="000B50DC"/>
    <w:rsid w:val="000D2140"/>
    <w:rsid w:val="000F729F"/>
    <w:rsid w:val="00140B42"/>
    <w:rsid w:val="00160F79"/>
    <w:rsid w:val="001B1390"/>
    <w:rsid w:val="001E75FD"/>
    <w:rsid w:val="001F5E58"/>
    <w:rsid w:val="00200807"/>
    <w:rsid w:val="00207386"/>
    <w:rsid w:val="002079AB"/>
    <w:rsid w:val="00207BFD"/>
    <w:rsid w:val="00226D5D"/>
    <w:rsid w:val="002963E0"/>
    <w:rsid w:val="002B2FFF"/>
    <w:rsid w:val="002C0F53"/>
    <w:rsid w:val="00304B6F"/>
    <w:rsid w:val="003201EC"/>
    <w:rsid w:val="003407DF"/>
    <w:rsid w:val="00347AFE"/>
    <w:rsid w:val="00350BC9"/>
    <w:rsid w:val="003524E3"/>
    <w:rsid w:val="003626E0"/>
    <w:rsid w:val="003A307B"/>
    <w:rsid w:val="003B3101"/>
    <w:rsid w:val="003B75C7"/>
    <w:rsid w:val="003D050B"/>
    <w:rsid w:val="004367A2"/>
    <w:rsid w:val="00472476"/>
    <w:rsid w:val="00481DE1"/>
    <w:rsid w:val="00486B7D"/>
    <w:rsid w:val="004D0A91"/>
    <w:rsid w:val="004E32F7"/>
    <w:rsid w:val="004F07AF"/>
    <w:rsid w:val="00505B8A"/>
    <w:rsid w:val="00565302"/>
    <w:rsid w:val="00575617"/>
    <w:rsid w:val="00595C7F"/>
    <w:rsid w:val="005B1AAF"/>
    <w:rsid w:val="005E721D"/>
    <w:rsid w:val="005F2DFA"/>
    <w:rsid w:val="00615CC6"/>
    <w:rsid w:val="00670004"/>
    <w:rsid w:val="00673037"/>
    <w:rsid w:val="00693911"/>
    <w:rsid w:val="006B647A"/>
    <w:rsid w:val="00706656"/>
    <w:rsid w:val="00731241"/>
    <w:rsid w:val="007525B2"/>
    <w:rsid w:val="00770506"/>
    <w:rsid w:val="00786F94"/>
    <w:rsid w:val="007B0BAC"/>
    <w:rsid w:val="007B1DA1"/>
    <w:rsid w:val="007E6877"/>
    <w:rsid w:val="007F3897"/>
    <w:rsid w:val="007F3F02"/>
    <w:rsid w:val="00804A4C"/>
    <w:rsid w:val="008337BF"/>
    <w:rsid w:val="00847E1E"/>
    <w:rsid w:val="00886448"/>
    <w:rsid w:val="008930F1"/>
    <w:rsid w:val="008C5682"/>
    <w:rsid w:val="0090495F"/>
    <w:rsid w:val="00917712"/>
    <w:rsid w:val="00952009"/>
    <w:rsid w:val="00952C8D"/>
    <w:rsid w:val="00954E0B"/>
    <w:rsid w:val="0096105F"/>
    <w:rsid w:val="00961AB3"/>
    <w:rsid w:val="00990B0B"/>
    <w:rsid w:val="009A4B1C"/>
    <w:rsid w:val="009B2395"/>
    <w:rsid w:val="009B4960"/>
    <w:rsid w:val="00A0213D"/>
    <w:rsid w:val="00A31142"/>
    <w:rsid w:val="00A3298C"/>
    <w:rsid w:val="00A41F69"/>
    <w:rsid w:val="00A758A7"/>
    <w:rsid w:val="00AA740F"/>
    <w:rsid w:val="00AB0BE5"/>
    <w:rsid w:val="00AE1347"/>
    <w:rsid w:val="00B260EA"/>
    <w:rsid w:val="00B60F81"/>
    <w:rsid w:val="00B86972"/>
    <w:rsid w:val="00B945AB"/>
    <w:rsid w:val="00BB020B"/>
    <w:rsid w:val="00BB311F"/>
    <w:rsid w:val="00BF01E6"/>
    <w:rsid w:val="00BF0C11"/>
    <w:rsid w:val="00BF1193"/>
    <w:rsid w:val="00C132E3"/>
    <w:rsid w:val="00C3298F"/>
    <w:rsid w:val="00C34DEE"/>
    <w:rsid w:val="00C55F94"/>
    <w:rsid w:val="00C61BED"/>
    <w:rsid w:val="00CB3C54"/>
    <w:rsid w:val="00CC7A03"/>
    <w:rsid w:val="00CE7C7D"/>
    <w:rsid w:val="00D03968"/>
    <w:rsid w:val="00D168D4"/>
    <w:rsid w:val="00D24E6F"/>
    <w:rsid w:val="00D2711D"/>
    <w:rsid w:val="00D309BE"/>
    <w:rsid w:val="00D34842"/>
    <w:rsid w:val="00D36517"/>
    <w:rsid w:val="00D4361C"/>
    <w:rsid w:val="00D67C77"/>
    <w:rsid w:val="00D70FFA"/>
    <w:rsid w:val="00D74679"/>
    <w:rsid w:val="00D82249"/>
    <w:rsid w:val="00D822C6"/>
    <w:rsid w:val="00D85B5F"/>
    <w:rsid w:val="00D94BAA"/>
    <w:rsid w:val="00DD6B4D"/>
    <w:rsid w:val="00DF68A6"/>
    <w:rsid w:val="00E1098C"/>
    <w:rsid w:val="00E50DB7"/>
    <w:rsid w:val="00E51D05"/>
    <w:rsid w:val="00E8119A"/>
    <w:rsid w:val="00E86E4A"/>
    <w:rsid w:val="00EB0796"/>
    <w:rsid w:val="00F34E0D"/>
    <w:rsid w:val="00F72829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00F811C581398698B806A6CEE0B77B80CA27C7A457764D53DD70490C76F1B24F6F5F4726244397E904E9116s7a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300F811C581398698B806A6CEE0B77BB06A3797D437764D53DD70490C76F1B24F6F5F4726244397E904E9116s7a5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61111FC2D0D5E0CFD94B96AB7EF94DC104A8211238AB11B5169C194B997D93284098CB2E2D4EA3jDm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EB067B7378DD8A2FB0636BD2357453C973EE41FE4495D7F5618888B2B30C8B9EAD66FB715228486D26DC5442BD9C6D66819CFF901F1FC5ACU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769F-CBB9-4ED8-B6B4-3EAA652B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8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89</cp:revision>
  <dcterms:created xsi:type="dcterms:W3CDTF">2015-05-20T06:35:00Z</dcterms:created>
  <dcterms:modified xsi:type="dcterms:W3CDTF">2020-05-13T08:28:00Z</dcterms:modified>
</cp:coreProperties>
</file>