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0AD0" w14:textId="77777777" w:rsidR="00290D12" w:rsidRPr="00FC6B83" w:rsidRDefault="00290D12" w:rsidP="00290D12">
      <w:pPr>
        <w:autoSpaceDE w:val="0"/>
        <w:autoSpaceDN w:val="0"/>
        <w:adjustRightInd w:val="0"/>
        <w:spacing w:before="280"/>
        <w:ind w:left="5812"/>
        <w:contextualSpacing/>
        <w:jc w:val="right"/>
        <w:rPr>
          <w:b/>
          <w:szCs w:val="28"/>
        </w:rPr>
      </w:pPr>
      <w:r w:rsidRPr="00FC6B83">
        <w:rPr>
          <w:b/>
          <w:szCs w:val="28"/>
        </w:rPr>
        <w:t>Проект</w:t>
      </w:r>
    </w:p>
    <w:p w14:paraId="5E1F9F28" w14:textId="77777777" w:rsidR="00290D12" w:rsidRDefault="00290D12" w:rsidP="00290D12">
      <w:pPr>
        <w:autoSpaceDE w:val="0"/>
        <w:autoSpaceDN w:val="0"/>
        <w:adjustRightInd w:val="0"/>
        <w:spacing w:before="280"/>
        <w:ind w:left="5812"/>
        <w:contextualSpacing/>
        <w:jc w:val="both"/>
        <w:rPr>
          <w:szCs w:val="28"/>
        </w:rPr>
      </w:pPr>
    </w:p>
    <w:p w14:paraId="7E29BA50" w14:textId="392DF640" w:rsidR="00290D12" w:rsidRPr="00FC6B83" w:rsidRDefault="00290D12" w:rsidP="00290D12">
      <w:pPr>
        <w:autoSpaceDE w:val="0"/>
        <w:autoSpaceDN w:val="0"/>
        <w:adjustRightInd w:val="0"/>
        <w:spacing w:before="280"/>
        <w:contextualSpacing/>
        <w:jc w:val="center"/>
        <w:rPr>
          <w:b/>
          <w:bCs/>
          <w:szCs w:val="28"/>
        </w:rPr>
      </w:pPr>
      <w:r w:rsidRPr="00FC6B83">
        <w:rPr>
          <w:b/>
          <w:szCs w:val="28"/>
        </w:rPr>
        <w:t xml:space="preserve">Программа профилактики причинения вреда (ущерба) охраняемым законом </w:t>
      </w:r>
      <w:r w:rsidRPr="00830BFA">
        <w:rPr>
          <w:b/>
          <w:iCs/>
          <w:szCs w:val="28"/>
        </w:rPr>
        <w:t>ценностям при осуществлении</w:t>
      </w:r>
      <w:r w:rsidRPr="00FC6B83">
        <w:rPr>
          <w:b/>
          <w:szCs w:val="28"/>
        </w:rPr>
        <w:t xml:space="preserve"> </w:t>
      </w:r>
      <w:r w:rsidRPr="00FC6B83">
        <w:rPr>
          <w:b/>
          <w:bCs/>
          <w:szCs w:val="28"/>
        </w:rPr>
        <w:t xml:space="preserve">муниципального </w:t>
      </w:r>
      <w:r w:rsidR="00076D5D">
        <w:rPr>
          <w:b/>
          <w:bCs/>
          <w:szCs w:val="28"/>
        </w:rPr>
        <w:t xml:space="preserve">жилищного </w:t>
      </w:r>
      <w:r w:rsidRPr="00FC6B83">
        <w:rPr>
          <w:b/>
          <w:bCs/>
          <w:szCs w:val="28"/>
        </w:rPr>
        <w:t>контроля (надзора</w:t>
      </w:r>
      <w:r w:rsidR="004D0D6B">
        <w:rPr>
          <w:b/>
          <w:bCs/>
          <w:szCs w:val="28"/>
        </w:rPr>
        <w:t>)</w:t>
      </w:r>
      <w:r w:rsidRPr="00FC6B83">
        <w:rPr>
          <w:b/>
          <w:bCs/>
          <w:szCs w:val="28"/>
        </w:rPr>
        <w:t xml:space="preserve"> на территории муниципального образования «Чемальский район» на 2022 год</w:t>
      </w:r>
    </w:p>
    <w:p w14:paraId="21DD87C6" w14:textId="77777777" w:rsidR="00290D12" w:rsidRDefault="00290D12" w:rsidP="00290D12">
      <w:pPr>
        <w:autoSpaceDE w:val="0"/>
        <w:autoSpaceDN w:val="0"/>
        <w:adjustRightInd w:val="0"/>
        <w:spacing w:before="280"/>
        <w:contextualSpacing/>
        <w:jc w:val="center"/>
        <w:rPr>
          <w:bCs/>
          <w:szCs w:val="28"/>
        </w:rPr>
      </w:pPr>
    </w:p>
    <w:p w14:paraId="4AAE8262" w14:textId="77777777" w:rsidR="00290D12" w:rsidRDefault="00290D12" w:rsidP="00290D12">
      <w:pPr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0"/>
        <w:contextualSpacing/>
        <w:jc w:val="center"/>
        <w:rPr>
          <w:szCs w:val="28"/>
        </w:rPr>
      </w:pPr>
      <w:r>
        <w:rPr>
          <w:szCs w:val="28"/>
        </w:rPr>
        <w:t xml:space="preserve">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23CCC012" w14:textId="77777777" w:rsidR="00290D12" w:rsidRDefault="00290D12" w:rsidP="00290D12">
      <w:pPr>
        <w:autoSpaceDE w:val="0"/>
        <w:autoSpaceDN w:val="0"/>
        <w:adjustRightInd w:val="0"/>
        <w:spacing w:before="280"/>
        <w:contextualSpacing/>
        <w:rPr>
          <w:szCs w:val="28"/>
        </w:rPr>
      </w:pPr>
    </w:p>
    <w:p w14:paraId="00F13D8C" w14:textId="1B216099" w:rsidR="00290D12" w:rsidRPr="00BD3CC5" w:rsidRDefault="00290D12" w:rsidP="00290D12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Настоящая </w:t>
      </w:r>
      <w:r>
        <w:t xml:space="preserve">программа профилактики нарушений обязательных требований, требований, установленных муниципальными правовыми актами (далее - Программа профилактики),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F30287">
        <w:rPr>
          <w:i/>
        </w:rPr>
        <w:t xml:space="preserve">в целях снижения рисков причинения ущерба </w:t>
      </w:r>
      <w:r w:rsidRPr="00F30287">
        <w:rPr>
          <w:i/>
          <w:szCs w:val="28"/>
        </w:rPr>
        <w:t xml:space="preserve">охраняемым законом ценностям при осуществлении </w:t>
      </w:r>
      <w:r w:rsidRPr="00F30287">
        <w:rPr>
          <w:bCs/>
          <w:i/>
          <w:szCs w:val="28"/>
        </w:rPr>
        <w:t xml:space="preserve">муниципального </w:t>
      </w:r>
      <w:r w:rsidR="00076D5D">
        <w:rPr>
          <w:bCs/>
          <w:i/>
          <w:szCs w:val="28"/>
        </w:rPr>
        <w:t xml:space="preserve">жилищного </w:t>
      </w:r>
      <w:r w:rsidRPr="00F30287">
        <w:rPr>
          <w:bCs/>
          <w:i/>
          <w:szCs w:val="28"/>
        </w:rPr>
        <w:t>контроля (надзора)</w:t>
      </w:r>
      <w:r>
        <w:t>.</w:t>
      </w:r>
    </w:p>
    <w:p w14:paraId="41D2D084" w14:textId="77777777" w:rsidR="00290D12" w:rsidRPr="00BD3CC5" w:rsidRDefault="00290D12" w:rsidP="00290D12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t>Программа профилактики разработана на 2022 год.</w:t>
      </w:r>
    </w:p>
    <w:p w14:paraId="4F963BAF" w14:textId="3C15FFAC" w:rsidR="00290D12" w:rsidRDefault="00290D12" w:rsidP="00290D12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t xml:space="preserve">Муниципальный </w:t>
      </w:r>
      <w:r w:rsidR="00076D5D">
        <w:t xml:space="preserve">жилищный </w:t>
      </w:r>
      <w:r>
        <w:t>контроль (надзор) на территории муниципального образования «Чемальский район» осуществляется в соответствии с:</w:t>
      </w:r>
    </w:p>
    <w:p w14:paraId="13B6E457" w14:textId="77777777" w:rsidR="00076D5D" w:rsidRPr="00076D5D" w:rsidRDefault="00076D5D" w:rsidP="00076D5D">
      <w:pPr>
        <w:tabs>
          <w:tab w:val="left" w:pos="567"/>
        </w:tabs>
        <w:ind w:firstLine="709"/>
        <w:rPr>
          <w:szCs w:val="28"/>
        </w:rPr>
      </w:pPr>
      <w:r w:rsidRPr="00076D5D">
        <w:rPr>
          <w:szCs w:val="28"/>
        </w:rPr>
        <w:t xml:space="preserve">Жилищный кодекс Российской Федерации; </w:t>
      </w:r>
    </w:p>
    <w:p w14:paraId="6A628EC2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>Федеральный закон от 30 марта 1999 года № 52-ФЗ «О санитарно-эпидемиологическом благополучии населения»;</w:t>
      </w:r>
    </w:p>
    <w:p w14:paraId="620B884F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 xml:space="preserve">Постановление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фонда»; </w:t>
      </w:r>
    </w:p>
    <w:p w14:paraId="6F7924C0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 xml:space="preserve">Постановление Правительства РФ от 21 января 2006 года № 25 «Об утверждении Правил пользования жилыми помещениями»; </w:t>
      </w:r>
    </w:p>
    <w:p w14:paraId="1583C2BA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 xml:space="preserve">Постановление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7AD21F7A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 xml:space="preserve">Постановление Правительства РФ от 6 мая 2011 года № 354 «О предоставлении коммунальных услуг собственникам и пользователям помещений в многоквартирных домах и жилых домов» (вместе с «Правилами </w:t>
      </w:r>
      <w:r w:rsidRPr="00076D5D">
        <w:rPr>
          <w:szCs w:val="28"/>
        </w:rPr>
        <w:lastRenderedPageBreak/>
        <w:t xml:space="preserve">предоставления коммунальных услуг собственникам и пользователям помещений в многоквартирных домах и жилых домов»); </w:t>
      </w:r>
    </w:p>
    <w:p w14:paraId="6A0E7737" w14:textId="77777777" w:rsidR="00076D5D" w:rsidRPr="00076D5D" w:rsidRDefault="00076D5D" w:rsidP="00076D5D">
      <w:pPr>
        <w:tabs>
          <w:tab w:val="left" w:pos="567"/>
        </w:tabs>
        <w:ind w:firstLine="709"/>
        <w:jc w:val="both"/>
        <w:rPr>
          <w:szCs w:val="28"/>
        </w:rPr>
      </w:pPr>
      <w:r w:rsidRPr="00076D5D">
        <w:rPr>
          <w:szCs w:val="28"/>
        </w:rPr>
        <w:t xml:space="preserve">Постановление Правительства РФ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14:paraId="48006866" w14:textId="1D6998FB" w:rsidR="00076D5D" w:rsidRPr="00076D5D" w:rsidRDefault="00076D5D" w:rsidP="00076D5D">
      <w:pPr>
        <w:tabs>
          <w:tab w:val="left" w:pos="567"/>
        </w:tabs>
        <w:ind w:firstLine="709"/>
        <w:jc w:val="both"/>
        <w:rPr>
          <w:sz w:val="24"/>
        </w:rPr>
      </w:pPr>
      <w:r w:rsidRPr="00076D5D">
        <w:rPr>
          <w:szCs w:val="28"/>
        </w:rPr>
        <w:t>Постановление Правительства РФ от 15 мая 2013 года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</w:t>
      </w:r>
      <w:r>
        <w:rPr>
          <w:szCs w:val="28"/>
        </w:rPr>
        <w:t>;</w:t>
      </w:r>
    </w:p>
    <w:p w14:paraId="52B1EEB7" w14:textId="6CE72BA7" w:rsidR="00076D5D" w:rsidRDefault="00076D5D" w:rsidP="00076D5D">
      <w:pPr>
        <w:autoSpaceDE w:val="0"/>
        <w:autoSpaceDN w:val="0"/>
        <w:adjustRightInd w:val="0"/>
        <w:ind w:firstLine="709"/>
        <w:jc w:val="both"/>
      </w:pPr>
      <w:r w:rsidRPr="003B6E00">
        <w:t>Решением Совета депутатов Чемальского района от 15 декабря 2021 года № 4-168 «Об утверждении Положения о муниципальном жилищном контроле в муниципальном образовании «Чемальский район»</w:t>
      </w:r>
      <w:r>
        <w:t xml:space="preserve"> (далее Положение о муниципальном контроле</w:t>
      </w:r>
      <w:proofErr w:type="gramStart"/>
      <w:r>
        <w:t>) .</w:t>
      </w:r>
      <w:proofErr w:type="gramEnd"/>
    </w:p>
    <w:p w14:paraId="73D8F29E" w14:textId="77777777" w:rsidR="00290D12" w:rsidRDefault="00290D12" w:rsidP="00290D12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</w:pPr>
      <w:r>
        <w:t>Плановые и внеплановые проверки в отношении подконтрольных субъектов в 2021 году не проводились.</w:t>
      </w:r>
    </w:p>
    <w:p w14:paraId="64E081A5" w14:textId="121D5E0C" w:rsidR="00290D12" w:rsidRDefault="00290D12" w:rsidP="00290D12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</w:pPr>
      <w:r>
        <w:t>В рамках профилактики предупреждения нарушений, образования Чемальского района, подведомственным ей в лице МБУ «Департамент строительства, дорожного хозяйства, транспорта и жилищно-коммунальной политики»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14:paraId="13DA86AA" w14:textId="77777777" w:rsidR="00290D12" w:rsidRDefault="00290D12" w:rsidP="00290D12">
      <w:pPr>
        <w:autoSpaceDE w:val="0"/>
        <w:autoSpaceDN w:val="0"/>
        <w:adjustRightInd w:val="0"/>
        <w:spacing w:before="280"/>
        <w:contextualSpacing/>
        <w:jc w:val="both"/>
      </w:pPr>
    </w:p>
    <w:p w14:paraId="416CD491" w14:textId="77777777" w:rsidR="00290D12" w:rsidRDefault="00290D12" w:rsidP="00290D12">
      <w:pPr>
        <w:numPr>
          <w:ilvl w:val="0"/>
          <w:numId w:val="1"/>
        </w:numPr>
        <w:autoSpaceDE w:val="0"/>
        <w:autoSpaceDN w:val="0"/>
        <w:adjustRightInd w:val="0"/>
        <w:spacing w:before="280"/>
        <w:contextualSpacing/>
        <w:jc w:val="center"/>
      </w:pPr>
      <w:r>
        <w:t>ЦЕЛИ И ЗАДАЧИ РЕАЛИЗАЦИИ ПРОГРАММЫ ПРОФИЛАКТИКИ</w:t>
      </w:r>
    </w:p>
    <w:p w14:paraId="072389FC" w14:textId="77777777" w:rsidR="00290D12" w:rsidRPr="00BD3CC5" w:rsidRDefault="00290D12" w:rsidP="00290D12">
      <w:pPr>
        <w:autoSpaceDE w:val="0"/>
        <w:autoSpaceDN w:val="0"/>
        <w:adjustRightInd w:val="0"/>
        <w:spacing w:before="280"/>
        <w:ind w:firstLine="709"/>
        <w:contextualSpacing/>
        <w:jc w:val="both"/>
      </w:pPr>
    </w:p>
    <w:p w14:paraId="79712AB6" w14:textId="126FE5D4" w:rsidR="00290D12" w:rsidRPr="00076D5D" w:rsidRDefault="00290D12" w:rsidP="00076D5D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Программа профилактики направлена на </w:t>
      </w:r>
      <w:r w:rsidRPr="00076D5D">
        <w:rPr>
          <w:szCs w:val="28"/>
        </w:rPr>
        <w:t>достижение следующих основных целей:</w:t>
      </w:r>
    </w:p>
    <w:p w14:paraId="058081BB" w14:textId="77777777" w:rsidR="00290D12" w:rsidRDefault="00290D12" w:rsidP="00076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DFD8EEB" w14:textId="77777777" w:rsidR="00290D12" w:rsidRDefault="00290D12" w:rsidP="00076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6098BF" w14:textId="776F6EAD" w:rsidR="00290D12" w:rsidRDefault="00290D12" w:rsidP="00076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8F5E1B4" w14:textId="77777777" w:rsidR="00076D5D" w:rsidRDefault="00076D5D" w:rsidP="00076D5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BD0CD3F" w14:textId="4E46D8EB" w:rsidR="00290D12" w:rsidRDefault="00290D12" w:rsidP="00290D12">
      <w:pPr>
        <w:numPr>
          <w:ilvl w:val="0"/>
          <w:numId w:val="1"/>
        </w:num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szCs w:val="28"/>
        </w:rPr>
      </w:pPr>
      <w:r>
        <w:rPr>
          <w:szCs w:val="28"/>
        </w:rPr>
        <w:t>ПЕРЕЧЕНЬ ПРОФИЛАКТ</w:t>
      </w:r>
      <w:r w:rsidR="00076D5D">
        <w:rPr>
          <w:szCs w:val="28"/>
        </w:rPr>
        <w:t>И</w:t>
      </w:r>
      <w:r>
        <w:rPr>
          <w:szCs w:val="28"/>
        </w:rPr>
        <w:t>ЧЕСКИХ МЕРОПРИЯТИЙ, СРОКИ (ПЕРИОДИЧНОСТЬ) ИХ ПРОВЕДЕНИЯ</w:t>
      </w:r>
    </w:p>
    <w:p w14:paraId="745EDF72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ind w:left="720"/>
        <w:contextualSpacing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527"/>
        <w:gridCol w:w="2871"/>
        <w:gridCol w:w="2065"/>
        <w:gridCol w:w="2015"/>
      </w:tblGrid>
      <w:tr w:rsidR="00290D12" w:rsidRPr="007E1D71" w14:paraId="570D0E80" w14:textId="77777777" w:rsidTr="00B24FF3">
        <w:tc>
          <w:tcPr>
            <w:tcW w:w="259" w:type="pct"/>
            <w:shd w:val="clear" w:color="auto" w:fill="auto"/>
            <w:vAlign w:val="center"/>
          </w:tcPr>
          <w:p w14:paraId="76AF1863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№ п/п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6479776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 xml:space="preserve">Наименование профилактического </w:t>
            </w:r>
            <w:r w:rsidRPr="007E1D71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436" w:type="pct"/>
          </w:tcPr>
          <w:p w14:paraId="738A4954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lastRenderedPageBreak/>
              <w:t>Сведения о мероприятии</w:t>
            </w:r>
          </w:p>
        </w:tc>
        <w:tc>
          <w:tcPr>
            <w:tcW w:w="1033" w:type="pct"/>
            <w:shd w:val="clear" w:color="auto" w:fill="auto"/>
            <w:vAlign w:val="center"/>
          </w:tcPr>
          <w:p w14:paraId="1B2C15F3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0552DDA1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290D12" w:rsidRPr="007E1D71" w14:paraId="7DA26881" w14:textId="77777777" w:rsidTr="00B24FF3">
        <w:tc>
          <w:tcPr>
            <w:tcW w:w="259" w:type="pct"/>
            <w:shd w:val="clear" w:color="auto" w:fill="auto"/>
          </w:tcPr>
          <w:p w14:paraId="2AF23A5D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1</w:t>
            </w:r>
          </w:p>
        </w:tc>
        <w:tc>
          <w:tcPr>
            <w:tcW w:w="1264" w:type="pct"/>
            <w:shd w:val="clear" w:color="auto" w:fill="auto"/>
          </w:tcPr>
          <w:p w14:paraId="29B5D0E9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1436" w:type="pct"/>
          </w:tcPr>
          <w:p w14:paraId="3F1C4D4A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Осуществляется по вопросам соблюдения обязательных требований посредством размещения соответствующих сведений на официальном сайте МО «Чемальский район» в информационно-телекоммуникационной сети «Интернет»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1033" w:type="pct"/>
            <w:shd w:val="clear" w:color="auto" w:fill="auto"/>
          </w:tcPr>
          <w:p w14:paraId="3BCDF722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Постоянно, в течение 10 рабочих дней со дня появления информации</w:t>
            </w:r>
          </w:p>
        </w:tc>
        <w:tc>
          <w:tcPr>
            <w:tcW w:w="1009" w:type="pct"/>
            <w:shd w:val="clear" w:color="auto" w:fill="auto"/>
          </w:tcPr>
          <w:p w14:paraId="678EB8BA" w14:textId="77777777" w:rsidR="00290D12" w:rsidRPr="00047E8D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должностное</w:t>
            </w:r>
          </w:p>
          <w:p w14:paraId="6951AE8E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047E8D">
              <w:rPr>
                <w:sz w:val="22"/>
                <w:szCs w:val="22"/>
              </w:rPr>
              <w:t>лицо</w:t>
            </w:r>
            <w:r>
              <w:rPr>
                <w:sz w:val="22"/>
                <w:szCs w:val="22"/>
              </w:rPr>
              <w:t>, уполномоченное</w:t>
            </w:r>
            <w:r w:rsidRPr="00047E8D">
              <w:rPr>
                <w:sz w:val="22"/>
                <w:szCs w:val="22"/>
              </w:rPr>
              <w:t xml:space="preserve"> осуществлять муниципальный контроль</w:t>
            </w:r>
          </w:p>
        </w:tc>
      </w:tr>
      <w:tr w:rsidR="00290D12" w:rsidRPr="007E1D71" w14:paraId="577E84B4" w14:textId="77777777" w:rsidTr="00B24FF3">
        <w:tc>
          <w:tcPr>
            <w:tcW w:w="259" w:type="pct"/>
            <w:shd w:val="clear" w:color="auto" w:fill="auto"/>
          </w:tcPr>
          <w:p w14:paraId="5A9024C8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2</w:t>
            </w:r>
          </w:p>
        </w:tc>
        <w:tc>
          <w:tcPr>
            <w:tcW w:w="1264" w:type="pct"/>
            <w:shd w:val="clear" w:color="auto" w:fill="auto"/>
          </w:tcPr>
          <w:p w14:paraId="66DFF9AD" w14:textId="77777777" w:rsidR="00290D12" w:rsidRPr="00F73DDD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Объявление предостережений</w:t>
            </w:r>
            <w:r>
              <w:t xml:space="preserve"> о </w:t>
            </w:r>
            <w:r w:rsidRPr="00F73DDD">
              <w:rPr>
                <w:sz w:val="22"/>
                <w:szCs w:val="22"/>
              </w:rPr>
              <w:t>недопустимости нарушения обязательных</w:t>
            </w:r>
          </w:p>
          <w:p w14:paraId="397A46B4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73DDD">
              <w:rPr>
                <w:sz w:val="22"/>
                <w:szCs w:val="22"/>
              </w:rPr>
              <w:t>требований</w:t>
            </w:r>
          </w:p>
        </w:tc>
        <w:tc>
          <w:tcPr>
            <w:tcW w:w="1436" w:type="pct"/>
          </w:tcPr>
          <w:p w14:paraId="22F72D9A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принятие мер</w:t>
            </w:r>
            <w:r w:rsidRPr="00CA205C">
              <w:rPr>
                <w:sz w:val="22"/>
                <w:szCs w:val="22"/>
              </w:rPr>
              <w:t xml:space="preserve">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033" w:type="pct"/>
            <w:shd w:val="clear" w:color="auto" w:fill="auto"/>
          </w:tcPr>
          <w:p w14:paraId="7F9D27FC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 позднее 30 дней со дня получения сведений, указанных в п. 2.</w:t>
            </w:r>
            <w:proofErr w:type="gramStart"/>
            <w:r>
              <w:rPr>
                <w:sz w:val="22"/>
                <w:szCs w:val="22"/>
              </w:rPr>
              <w:t>7.Положения</w:t>
            </w:r>
            <w:proofErr w:type="gramEnd"/>
            <w:r>
              <w:rPr>
                <w:sz w:val="22"/>
                <w:szCs w:val="22"/>
              </w:rPr>
              <w:t xml:space="preserve"> о муниципальном </w:t>
            </w:r>
            <w:r w:rsidRPr="00FC6B83">
              <w:rPr>
                <w:sz w:val="22"/>
                <w:szCs w:val="22"/>
              </w:rPr>
              <w:t>контроле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9" w:type="pct"/>
            <w:shd w:val="clear" w:color="auto" w:fill="auto"/>
          </w:tcPr>
          <w:p w14:paraId="4B13F3D8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Глава (заместитель главы) Чемальского района </w:t>
            </w:r>
          </w:p>
        </w:tc>
      </w:tr>
      <w:tr w:rsidR="00290D12" w:rsidRPr="007E1D71" w14:paraId="69C90C3D" w14:textId="77777777" w:rsidTr="00B24FF3">
        <w:tc>
          <w:tcPr>
            <w:tcW w:w="259" w:type="pct"/>
            <w:shd w:val="clear" w:color="auto" w:fill="auto"/>
          </w:tcPr>
          <w:p w14:paraId="2BB5C210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3</w:t>
            </w:r>
          </w:p>
        </w:tc>
        <w:tc>
          <w:tcPr>
            <w:tcW w:w="1264" w:type="pct"/>
            <w:shd w:val="clear" w:color="auto" w:fill="auto"/>
          </w:tcPr>
          <w:p w14:paraId="76E29D07" w14:textId="77777777" w:rsidR="00290D12" w:rsidRPr="00CA205C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CA205C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1436" w:type="pct"/>
          </w:tcPr>
          <w:p w14:paraId="6EAEFEBD" w14:textId="77777777" w:rsidR="00290D12" w:rsidRPr="00CA205C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CA205C">
              <w:rPr>
                <w:color w:val="000000"/>
                <w:sz w:val="22"/>
                <w:szCs w:val="22"/>
              </w:rPr>
              <w:t>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</w:t>
            </w:r>
          </w:p>
        </w:tc>
        <w:tc>
          <w:tcPr>
            <w:tcW w:w="1033" w:type="pct"/>
            <w:shd w:val="clear" w:color="auto" w:fill="auto"/>
          </w:tcPr>
          <w:p w14:paraId="4A6F99C3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009" w:type="pct"/>
            <w:shd w:val="clear" w:color="auto" w:fill="auto"/>
          </w:tcPr>
          <w:p w14:paraId="366AA67B" w14:textId="77777777" w:rsidR="00290D12" w:rsidRPr="00047E8D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должностное</w:t>
            </w:r>
          </w:p>
          <w:p w14:paraId="348191F4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047E8D">
              <w:rPr>
                <w:sz w:val="22"/>
                <w:szCs w:val="22"/>
              </w:rPr>
              <w:t>лицо</w:t>
            </w:r>
            <w:r>
              <w:rPr>
                <w:sz w:val="22"/>
                <w:szCs w:val="22"/>
              </w:rPr>
              <w:t>, уполномоченное</w:t>
            </w:r>
            <w:r w:rsidRPr="00047E8D">
              <w:rPr>
                <w:sz w:val="22"/>
                <w:szCs w:val="22"/>
              </w:rPr>
              <w:t xml:space="preserve"> осуществлять муниципальный контроль</w:t>
            </w:r>
            <w:r>
              <w:rPr>
                <w:sz w:val="22"/>
                <w:szCs w:val="22"/>
              </w:rPr>
              <w:t>,</w:t>
            </w:r>
            <w:r w:rsidRPr="007E1D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(заместитель главы) Чемальского района</w:t>
            </w:r>
          </w:p>
        </w:tc>
      </w:tr>
      <w:tr w:rsidR="00290D12" w:rsidRPr="007E1D71" w14:paraId="0AFEBD09" w14:textId="77777777" w:rsidTr="00B24FF3">
        <w:tc>
          <w:tcPr>
            <w:tcW w:w="259" w:type="pct"/>
            <w:shd w:val="clear" w:color="auto" w:fill="auto"/>
          </w:tcPr>
          <w:p w14:paraId="60E76EC1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7E1D71">
              <w:rPr>
                <w:sz w:val="22"/>
                <w:szCs w:val="22"/>
              </w:rPr>
              <w:t>4</w:t>
            </w:r>
          </w:p>
        </w:tc>
        <w:tc>
          <w:tcPr>
            <w:tcW w:w="1264" w:type="pct"/>
            <w:shd w:val="clear" w:color="auto" w:fill="auto"/>
          </w:tcPr>
          <w:p w14:paraId="2990BFDA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1436" w:type="pct"/>
          </w:tcPr>
          <w:p w14:paraId="311CCA97" w14:textId="77777777" w:rsidR="00290D12" w:rsidRPr="007E1D71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CA205C">
              <w:rPr>
                <w:sz w:val="22"/>
                <w:szCs w:val="22"/>
              </w:rPr>
              <w:t xml:space="preserve">проводится в форме профилактической беседы по месту осуществления </w:t>
            </w:r>
            <w:r w:rsidRPr="00CA205C">
              <w:rPr>
                <w:sz w:val="22"/>
                <w:szCs w:val="22"/>
              </w:rPr>
              <w:lastRenderedPageBreak/>
              <w:t>деятельности контролируемого лица либо путем использования видео-конференц-связи.</w:t>
            </w:r>
          </w:p>
        </w:tc>
        <w:tc>
          <w:tcPr>
            <w:tcW w:w="1033" w:type="pct"/>
            <w:shd w:val="clear" w:color="auto" w:fill="auto"/>
          </w:tcPr>
          <w:p w14:paraId="3894C5C4" w14:textId="77777777" w:rsidR="00290D12" w:rsidRPr="007E1D71" w:rsidRDefault="00290D12" w:rsidP="00B24FF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Обязательный  профилактический</w:t>
            </w:r>
            <w:proofErr w:type="gramEnd"/>
            <w:r>
              <w:rPr>
                <w:sz w:val="22"/>
                <w:szCs w:val="22"/>
              </w:rPr>
              <w:t xml:space="preserve"> визит один раз в </w:t>
            </w:r>
            <w:r>
              <w:rPr>
                <w:sz w:val="22"/>
                <w:szCs w:val="22"/>
              </w:rPr>
              <w:lastRenderedPageBreak/>
              <w:t>течение года</w:t>
            </w:r>
          </w:p>
        </w:tc>
        <w:tc>
          <w:tcPr>
            <w:tcW w:w="1009" w:type="pct"/>
            <w:shd w:val="clear" w:color="auto" w:fill="auto"/>
          </w:tcPr>
          <w:p w14:paraId="3E73D1E9" w14:textId="77777777" w:rsidR="00290D12" w:rsidRPr="00047E8D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должностное</w:t>
            </w:r>
          </w:p>
          <w:p w14:paraId="7C48AC16" w14:textId="77777777" w:rsidR="00290D12" w:rsidRPr="007E1D71" w:rsidRDefault="00290D12" w:rsidP="00B24FF3">
            <w:pPr>
              <w:jc w:val="center"/>
              <w:rPr>
                <w:sz w:val="22"/>
              </w:rPr>
            </w:pPr>
            <w:r w:rsidRPr="00047E8D">
              <w:rPr>
                <w:sz w:val="22"/>
                <w:szCs w:val="22"/>
              </w:rPr>
              <w:t>лицо</w:t>
            </w:r>
            <w:r>
              <w:rPr>
                <w:sz w:val="22"/>
                <w:szCs w:val="22"/>
              </w:rPr>
              <w:t>, уполномоченное</w:t>
            </w:r>
            <w:r w:rsidRPr="00047E8D">
              <w:rPr>
                <w:sz w:val="22"/>
                <w:szCs w:val="22"/>
              </w:rPr>
              <w:t xml:space="preserve"> </w:t>
            </w:r>
            <w:r w:rsidRPr="00047E8D">
              <w:rPr>
                <w:sz w:val="22"/>
                <w:szCs w:val="22"/>
              </w:rPr>
              <w:lastRenderedPageBreak/>
              <w:t>осуществлять муниципальный контроль</w:t>
            </w:r>
          </w:p>
        </w:tc>
      </w:tr>
    </w:tbl>
    <w:p w14:paraId="69A6AB41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  <w:rPr>
          <w:szCs w:val="28"/>
        </w:rPr>
      </w:pPr>
    </w:p>
    <w:p w14:paraId="3A04C42A" w14:textId="77777777" w:rsidR="00290D12" w:rsidRDefault="00290D12" w:rsidP="00290D12">
      <w:pPr>
        <w:numPr>
          <w:ilvl w:val="0"/>
          <w:numId w:val="1"/>
        </w:num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szCs w:val="28"/>
        </w:rPr>
      </w:pPr>
      <w:r>
        <w:rPr>
          <w:szCs w:val="28"/>
        </w:rPr>
        <w:t>ПОКАЗАТЕЛИ РЕЗУЛЬТАТИВНОСТИ И ЭФФЕКТИВНОСТИ ПРОГРАММЫ ПРОФИЛАКТИКИ</w:t>
      </w:r>
    </w:p>
    <w:p w14:paraId="63E65A25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rPr>
          <w:szCs w:val="28"/>
        </w:rPr>
      </w:pPr>
    </w:p>
    <w:p w14:paraId="171D23F2" w14:textId="77777777" w:rsidR="00290D12" w:rsidRPr="007E1D71" w:rsidRDefault="00290D12" w:rsidP="00290D12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14:paraId="53F8C0F9" w14:textId="77777777" w:rsidR="00290D12" w:rsidRPr="007E1D71" w:rsidRDefault="00290D12" w:rsidP="00290D12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t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</w:t>
      </w:r>
    </w:p>
    <w:p w14:paraId="090FE3EE" w14:textId="77777777" w:rsidR="00290D12" w:rsidRPr="007E1D71" w:rsidRDefault="00290D12" w:rsidP="00290D12">
      <w:pPr>
        <w:numPr>
          <w:ilvl w:val="0"/>
          <w:numId w:val="2"/>
        </w:numPr>
        <w:tabs>
          <w:tab w:val="left" w:pos="1159"/>
        </w:tabs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Cs w:val="28"/>
        </w:rPr>
      </w:pPr>
      <w: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14:paraId="41A7E246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both"/>
      </w:pPr>
    </w:p>
    <w:p w14:paraId="60A075D6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</w:pPr>
      <w:r>
        <w:t>Отчетные показатели оценки эффективности Программы на 2022 год</w:t>
      </w:r>
    </w:p>
    <w:p w14:paraId="06D58DDA" w14:textId="77777777" w:rsidR="00290D12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847"/>
        <w:gridCol w:w="3333"/>
      </w:tblGrid>
      <w:tr w:rsidR="00290D12" w:rsidRPr="00F522E2" w14:paraId="67576F2D" w14:textId="77777777" w:rsidTr="00B24FF3">
        <w:tc>
          <w:tcPr>
            <w:tcW w:w="817" w:type="dxa"/>
            <w:shd w:val="clear" w:color="auto" w:fill="auto"/>
            <w:vAlign w:val="center"/>
          </w:tcPr>
          <w:p w14:paraId="49AFA861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>№ п/п</w:t>
            </w:r>
          </w:p>
        </w:tc>
        <w:tc>
          <w:tcPr>
            <w:tcW w:w="5847" w:type="dxa"/>
            <w:shd w:val="clear" w:color="auto" w:fill="auto"/>
            <w:vAlign w:val="center"/>
          </w:tcPr>
          <w:p w14:paraId="72DB7650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>Наименование отчетного показателя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6856DC89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>Значение показателя на 2022 год</w:t>
            </w:r>
          </w:p>
        </w:tc>
      </w:tr>
      <w:tr w:rsidR="00290D12" w:rsidRPr="00F522E2" w14:paraId="59CD545E" w14:textId="77777777" w:rsidTr="00B24FF3">
        <w:trPr>
          <w:trHeight w:val="244"/>
        </w:trPr>
        <w:tc>
          <w:tcPr>
            <w:tcW w:w="817" w:type="dxa"/>
            <w:shd w:val="clear" w:color="auto" w:fill="auto"/>
          </w:tcPr>
          <w:p w14:paraId="2050F168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>1</w:t>
            </w:r>
          </w:p>
        </w:tc>
        <w:tc>
          <w:tcPr>
            <w:tcW w:w="5847" w:type="dxa"/>
            <w:shd w:val="clear" w:color="auto" w:fill="auto"/>
          </w:tcPr>
          <w:p w14:paraId="5C49F760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 xml:space="preserve">Количество мероприятий </w:t>
            </w:r>
            <w:r>
              <w:rPr>
                <w:szCs w:val="28"/>
              </w:rPr>
              <w:t xml:space="preserve">по </w:t>
            </w:r>
            <w:r w:rsidRPr="00F522E2">
              <w:rPr>
                <w:szCs w:val="28"/>
              </w:rPr>
              <w:t>профилактике нарушений требований законодательства</w:t>
            </w:r>
          </w:p>
        </w:tc>
        <w:tc>
          <w:tcPr>
            <w:tcW w:w="3333" w:type="dxa"/>
            <w:shd w:val="clear" w:color="auto" w:fill="auto"/>
          </w:tcPr>
          <w:p w14:paraId="1CA3FA7D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290D12" w:rsidRPr="00F522E2" w14:paraId="173C58F7" w14:textId="77777777" w:rsidTr="00B24FF3">
        <w:tc>
          <w:tcPr>
            <w:tcW w:w="817" w:type="dxa"/>
            <w:shd w:val="clear" w:color="auto" w:fill="auto"/>
          </w:tcPr>
          <w:p w14:paraId="352A7483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F522E2">
              <w:rPr>
                <w:szCs w:val="28"/>
              </w:rPr>
              <w:t>2</w:t>
            </w:r>
          </w:p>
        </w:tc>
        <w:tc>
          <w:tcPr>
            <w:tcW w:w="5847" w:type="dxa"/>
            <w:shd w:val="clear" w:color="auto" w:fill="auto"/>
          </w:tcPr>
          <w:p w14:paraId="38C4A1AD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выявленных нарушений</w:t>
            </w:r>
          </w:p>
        </w:tc>
        <w:tc>
          <w:tcPr>
            <w:tcW w:w="3333" w:type="dxa"/>
            <w:shd w:val="clear" w:color="auto" w:fill="auto"/>
          </w:tcPr>
          <w:p w14:paraId="6A7B4CC0" w14:textId="77777777" w:rsidR="00290D12" w:rsidRPr="00F522E2" w:rsidRDefault="00290D12" w:rsidP="00B24FF3">
            <w:pPr>
              <w:tabs>
                <w:tab w:val="left" w:pos="1159"/>
              </w:tabs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14:paraId="012DAED6" w14:textId="77777777" w:rsidR="00290D12" w:rsidRPr="00DE56C0" w:rsidRDefault="00290D12" w:rsidP="00290D12">
      <w:pPr>
        <w:tabs>
          <w:tab w:val="left" w:pos="1159"/>
        </w:tabs>
        <w:autoSpaceDE w:val="0"/>
        <w:autoSpaceDN w:val="0"/>
        <w:adjustRightInd w:val="0"/>
        <w:spacing w:before="280"/>
        <w:contextualSpacing/>
        <w:jc w:val="center"/>
        <w:rPr>
          <w:szCs w:val="28"/>
        </w:rPr>
      </w:pPr>
    </w:p>
    <w:p w14:paraId="5098F692" w14:textId="77777777" w:rsidR="0047728C" w:rsidRDefault="0047728C"/>
    <w:sectPr w:rsidR="0047728C" w:rsidSect="00D13F3B">
      <w:headerReference w:type="default" r:id="rId7"/>
      <w:footerReference w:type="default" r:id="rId8"/>
      <w:pgSz w:w="11906" w:h="16838"/>
      <w:pgMar w:top="567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0FDF" w14:textId="77777777" w:rsidR="00DE4B6C" w:rsidRDefault="00DE4B6C">
      <w:r>
        <w:separator/>
      </w:r>
    </w:p>
  </w:endnote>
  <w:endnote w:type="continuationSeparator" w:id="0">
    <w:p w14:paraId="058DD59E" w14:textId="77777777" w:rsidR="00DE4B6C" w:rsidRDefault="00D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5D0B" w14:textId="77777777" w:rsidR="00F73DDD" w:rsidRDefault="00DE4B6C">
    <w:pPr>
      <w:pStyle w:val="a5"/>
      <w:jc w:val="right"/>
    </w:pPr>
  </w:p>
  <w:p w14:paraId="42CD6409" w14:textId="77777777" w:rsidR="00F73DDD" w:rsidRDefault="00DE4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AB49" w14:textId="77777777" w:rsidR="00DE4B6C" w:rsidRDefault="00DE4B6C">
      <w:r>
        <w:separator/>
      </w:r>
    </w:p>
  </w:footnote>
  <w:footnote w:type="continuationSeparator" w:id="0">
    <w:p w14:paraId="31B39E4D" w14:textId="77777777" w:rsidR="00DE4B6C" w:rsidRDefault="00DE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2C8" w14:textId="77777777" w:rsidR="00F73DDD" w:rsidRDefault="00290D1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42E4591" w14:textId="77777777" w:rsidR="00F73DDD" w:rsidRDefault="00DE4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9DA"/>
    <w:multiLevelType w:val="hybridMultilevel"/>
    <w:tmpl w:val="2A928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4A86"/>
    <w:multiLevelType w:val="hybridMultilevel"/>
    <w:tmpl w:val="5E4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12"/>
    <w:rsid w:val="00076D5D"/>
    <w:rsid w:val="00290D12"/>
    <w:rsid w:val="0047728C"/>
    <w:rsid w:val="004D0D6B"/>
    <w:rsid w:val="00830BFA"/>
    <w:rsid w:val="00A61F4D"/>
    <w:rsid w:val="00BD72FE"/>
    <w:rsid w:val="00D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425B"/>
  <w15:docId w15:val="{EF82E566-6AE9-4CDC-96D4-6079E845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D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D1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290D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0D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07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</Words>
  <Characters>6263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</cp:lastModifiedBy>
  <cp:revision>6</cp:revision>
  <dcterms:created xsi:type="dcterms:W3CDTF">2022-03-25T07:58:00Z</dcterms:created>
  <dcterms:modified xsi:type="dcterms:W3CDTF">2022-03-28T03:43:00Z</dcterms:modified>
</cp:coreProperties>
</file>