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FBF" w:rsidRPr="00DC4FBF" w:rsidRDefault="00B51F4A" w:rsidP="00B51F4A">
      <w:pPr>
        <w:tabs>
          <w:tab w:val="left" w:pos="8580"/>
        </w:tabs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tbl>
      <w:tblPr>
        <w:tblW w:w="0" w:type="auto"/>
        <w:jc w:val="center"/>
        <w:tblBorders>
          <w:bottom w:val="thickThinSmallGap" w:sz="24" w:space="0" w:color="auto"/>
        </w:tblBorders>
        <w:tblLook w:val="04A0"/>
      </w:tblPr>
      <w:tblGrid>
        <w:gridCol w:w="4177"/>
        <w:gridCol w:w="1537"/>
        <w:gridCol w:w="3855"/>
      </w:tblGrid>
      <w:tr w:rsidR="00DC4FBF" w:rsidRPr="007A66CD" w:rsidTr="009775E7">
        <w:trPr>
          <w:jc w:val="center"/>
        </w:trPr>
        <w:tc>
          <w:tcPr>
            <w:tcW w:w="41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C4FBF" w:rsidRPr="007A66CD" w:rsidRDefault="00DC4FBF" w:rsidP="00DC4FBF">
            <w:pPr>
              <w:keepNext/>
              <w:spacing w:after="0" w:line="240" w:lineRule="auto"/>
              <w:jc w:val="center"/>
              <w:outlineLvl w:val="7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DC4FBF" w:rsidRPr="007A66CD" w:rsidRDefault="00DC4FBF" w:rsidP="00DC4FBF">
            <w:pPr>
              <w:keepNext/>
              <w:spacing w:after="0" w:line="240" w:lineRule="auto"/>
              <w:jc w:val="center"/>
              <w:outlineLvl w:val="7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DC4FBF" w:rsidRPr="007A66CD" w:rsidRDefault="00DC4FBF" w:rsidP="00DC4FBF">
            <w:pPr>
              <w:keepNext/>
              <w:spacing w:after="0" w:line="240" w:lineRule="auto"/>
              <w:jc w:val="center"/>
              <w:outlineLvl w:val="7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DC4FBF" w:rsidRPr="007A66CD" w:rsidRDefault="00DC4FBF" w:rsidP="00DC4FBF">
            <w:pPr>
              <w:keepNext/>
              <w:spacing w:after="0" w:line="240" w:lineRule="auto"/>
              <w:jc w:val="center"/>
              <w:outlineLvl w:val="7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DC4FBF" w:rsidRPr="007A66CD" w:rsidRDefault="00DC4FBF" w:rsidP="00DC4FBF">
            <w:pPr>
              <w:keepNext/>
              <w:spacing w:after="0" w:line="240" w:lineRule="auto"/>
              <w:jc w:val="center"/>
              <w:outlineLvl w:val="7"/>
              <w:rPr>
                <w:rFonts w:eastAsia="Times New Roman"/>
                <w:sz w:val="20"/>
                <w:szCs w:val="20"/>
                <w:lang w:eastAsia="ru-RU"/>
              </w:rPr>
            </w:pPr>
            <w:r w:rsidRPr="007A66CD">
              <w:rPr>
                <w:rFonts w:eastAsia="Times New Roman"/>
                <w:sz w:val="20"/>
                <w:szCs w:val="20"/>
                <w:lang w:eastAsia="ru-RU"/>
              </w:rPr>
              <w:t>РОССИЙСКАЯ ФЕДЕРАЦИЯ</w:t>
            </w:r>
          </w:p>
          <w:p w:rsidR="00DC4FBF" w:rsidRPr="007A66CD" w:rsidRDefault="00DC4FBF" w:rsidP="00DC4FBF">
            <w:pPr>
              <w:spacing w:after="0"/>
              <w:jc w:val="center"/>
              <w:rPr>
                <w:bCs/>
                <w:sz w:val="20"/>
                <w:szCs w:val="20"/>
              </w:rPr>
            </w:pPr>
            <w:r w:rsidRPr="007A66CD">
              <w:rPr>
                <w:bCs/>
                <w:sz w:val="20"/>
                <w:szCs w:val="20"/>
              </w:rPr>
              <w:t>РЕСПУБЛИКА АЛТАЙ</w:t>
            </w:r>
          </w:p>
          <w:p w:rsidR="00DC4FBF" w:rsidRPr="007A66CD" w:rsidRDefault="00DC4FBF" w:rsidP="00DC4FBF">
            <w:pPr>
              <w:spacing w:after="0"/>
              <w:jc w:val="center"/>
              <w:rPr>
                <w:bCs/>
                <w:sz w:val="20"/>
                <w:szCs w:val="20"/>
              </w:rPr>
            </w:pPr>
            <w:r w:rsidRPr="007A66CD">
              <w:rPr>
                <w:bCs/>
                <w:sz w:val="20"/>
                <w:szCs w:val="20"/>
              </w:rPr>
              <w:t>СОВЕТ ДЕПУТАТОВ</w:t>
            </w:r>
          </w:p>
          <w:p w:rsidR="00DC4FBF" w:rsidRPr="007A66CD" w:rsidRDefault="00DC4FBF" w:rsidP="00DC4FBF">
            <w:pPr>
              <w:spacing w:after="0"/>
              <w:jc w:val="center"/>
              <w:rPr>
                <w:sz w:val="20"/>
                <w:szCs w:val="20"/>
              </w:rPr>
            </w:pPr>
            <w:r w:rsidRPr="007A66CD">
              <w:rPr>
                <w:sz w:val="20"/>
                <w:szCs w:val="20"/>
              </w:rPr>
              <w:t>ЧЕМАЛЬСКОГО</w:t>
            </w:r>
          </w:p>
          <w:p w:rsidR="00DC4FBF" w:rsidRPr="007A66CD" w:rsidRDefault="00DC4FBF" w:rsidP="00DC4FBF">
            <w:pPr>
              <w:spacing w:after="0"/>
              <w:jc w:val="center"/>
              <w:rPr>
                <w:sz w:val="20"/>
                <w:szCs w:val="20"/>
              </w:rPr>
            </w:pPr>
            <w:r w:rsidRPr="007A66CD">
              <w:rPr>
                <w:sz w:val="20"/>
                <w:szCs w:val="20"/>
              </w:rPr>
              <w:t>РАЙОНА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C4FBF" w:rsidRPr="007A66CD" w:rsidRDefault="00DC4FBF" w:rsidP="00DC4FBF">
            <w:pPr>
              <w:spacing w:after="0"/>
              <w:jc w:val="center"/>
              <w:rPr>
                <w:sz w:val="20"/>
                <w:szCs w:val="20"/>
              </w:rPr>
            </w:pPr>
            <w:r w:rsidRPr="007A66CD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674515" cy="666750"/>
                  <wp:effectExtent l="19050" t="0" r="0" b="0"/>
                  <wp:docPr id="1" name="Рисунок 4" descr="O: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O: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6678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4FBF" w:rsidRPr="007A66CD" w:rsidRDefault="00DC4FBF" w:rsidP="00DC4FBF">
            <w:pPr>
              <w:spacing w:after="0"/>
              <w:jc w:val="center"/>
              <w:rPr>
                <w:sz w:val="20"/>
                <w:szCs w:val="20"/>
              </w:rPr>
            </w:pPr>
          </w:p>
          <w:p w:rsidR="00DC4FBF" w:rsidRPr="007A66CD" w:rsidRDefault="00DC4FBF" w:rsidP="00DC4FBF">
            <w:pPr>
              <w:spacing w:after="0"/>
              <w:jc w:val="center"/>
              <w:rPr>
                <w:sz w:val="20"/>
                <w:szCs w:val="20"/>
              </w:rPr>
            </w:pPr>
          </w:p>
          <w:p w:rsidR="00DC4FBF" w:rsidRPr="007A66CD" w:rsidRDefault="00DC4FBF" w:rsidP="00DC4FB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C4FBF" w:rsidRPr="007A66CD" w:rsidRDefault="00DC4FBF" w:rsidP="00DC4FBF">
            <w:pPr>
              <w:keepNext/>
              <w:spacing w:after="0" w:line="240" w:lineRule="auto"/>
              <w:jc w:val="center"/>
              <w:outlineLvl w:val="7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DC4FBF" w:rsidRPr="007A66CD" w:rsidRDefault="00DC4FBF" w:rsidP="00DC4FBF">
            <w:pPr>
              <w:keepNext/>
              <w:spacing w:after="0" w:line="240" w:lineRule="auto"/>
              <w:jc w:val="center"/>
              <w:outlineLvl w:val="7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DC4FBF" w:rsidRPr="007A66CD" w:rsidRDefault="00DC4FBF" w:rsidP="00DC4FBF">
            <w:pPr>
              <w:keepNext/>
              <w:spacing w:after="0" w:line="240" w:lineRule="auto"/>
              <w:jc w:val="center"/>
              <w:outlineLvl w:val="7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DC4FBF" w:rsidRPr="007A66CD" w:rsidRDefault="00DC4FBF" w:rsidP="00DC4FBF">
            <w:pPr>
              <w:keepNext/>
              <w:spacing w:after="0" w:line="240" w:lineRule="auto"/>
              <w:jc w:val="center"/>
              <w:outlineLvl w:val="7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DC4FBF" w:rsidRPr="007A66CD" w:rsidRDefault="00DC4FBF" w:rsidP="00DC4FBF">
            <w:pPr>
              <w:keepNext/>
              <w:spacing w:after="0" w:line="240" w:lineRule="auto"/>
              <w:jc w:val="center"/>
              <w:outlineLvl w:val="7"/>
              <w:rPr>
                <w:rFonts w:eastAsia="Times New Roman"/>
                <w:sz w:val="20"/>
                <w:szCs w:val="20"/>
                <w:lang w:eastAsia="ru-RU"/>
              </w:rPr>
            </w:pPr>
            <w:r w:rsidRPr="007A66CD">
              <w:rPr>
                <w:rFonts w:eastAsia="Times New Roman"/>
                <w:sz w:val="20"/>
                <w:szCs w:val="20"/>
                <w:lang w:eastAsia="ru-RU"/>
              </w:rPr>
              <w:t>РОССИЯ ФЕДЕРАЦИЯЗЫ</w:t>
            </w:r>
          </w:p>
          <w:p w:rsidR="00DC4FBF" w:rsidRPr="007A66CD" w:rsidRDefault="00DC4FBF" w:rsidP="00DC4FBF">
            <w:pPr>
              <w:spacing w:after="0"/>
              <w:jc w:val="center"/>
              <w:rPr>
                <w:bCs/>
                <w:sz w:val="20"/>
                <w:szCs w:val="20"/>
              </w:rPr>
            </w:pPr>
            <w:r w:rsidRPr="007A66CD">
              <w:rPr>
                <w:bCs/>
                <w:sz w:val="20"/>
                <w:szCs w:val="20"/>
              </w:rPr>
              <w:t>АЛТАЙ РЕСПУБЛИКА</w:t>
            </w:r>
          </w:p>
          <w:p w:rsidR="00DC4FBF" w:rsidRPr="007A66CD" w:rsidRDefault="00DC4FBF" w:rsidP="00DC4FBF">
            <w:pPr>
              <w:spacing w:after="0"/>
              <w:jc w:val="center"/>
              <w:rPr>
                <w:bCs/>
                <w:sz w:val="20"/>
                <w:szCs w:val="20"/>
              </w:rPr>
            </w:pPr>
            <w:r w:rsidRPr="007A66CD">
              <w:rPr>
                <w:bCs/>
                <w:sz w:val="20"/>
                <w:szCs w:val="20"/>
              </w:rPr>
              <w:t>СОВЕДИ ДЕПУТАТТАР</w:t>
            </w:r>
          </w:p>
          <w:p w:rsidR="00DC4FBF" w:rsidRPr="007A66CD" w:rsidRDefault="00DC4FBF" w:rsidP="00DC4FBF">
            <w:pPr>
              <w:spacing w:after="0"/>
              <w:jc w:val="center"/>
              <w:rPr>
                <w:bCs/>
                <w:sz w:val="20"/>
                <w:szCs w:val="20"/>
              </w:rPr>
            </w:pPr>
            <w:r w:rsidRPr="007A66CD">
              <w:rPr>
                <w:bCs/>
                <w:sz w:val="20"/>
                <w:szCs w:val="20"/>
              </w:rPr>
              <w:t>ЧЕМАЛ</w:t>
            </w:r>
          </w:p>
          <w:p w:rsidR="00DC4FBF" w:rsidRPr="007A66CD" w:rsidRDefault="00DC4FBF" w:rsidP="00DC4FBF">
            <w:pPr>
              <w:spacing w:after="0"/>
              <w:jc w:val="center"/>
              <w:rPr>
                <w:bCs/>
                <w:sz w:val="20"/>
                <w:szCs w:val="20"/>
              </w:rPr>
            </w:pPr>
            <w:r w:rsidRPr="007A66CD">
              <w:rPr>
                <w:bCs/>
                <w:sz w:val="20"/>
                <w:szCs w:val="20"/>
              </w:rPr>
              <w:t>АЙМАКТЫН</w:t>
            </w:r>
          </w:p>
        </w:tc>
      </w:tr>
    </w:tbl>
    <w:p w:rsidR="00DC4FBF" w:rsidRPr="007A66CD" w:rsidRDefault="00DC4FBF" w:rsidP="007A66CD">
      <w:pPr>
        <w:spacing w:after="0"/>
        <w:rPr>
          <w:sz w:val="20"/>
          <w:szCs w:val="20"/>
          <w:lang w:val="en-US"/>
        </w:rPr>
      </w:pPr>
    </w:p>
    <w:tbl>
      <w:tblPr>
        <w:tblW w:w="0" w:type="auto"/>
        <w:jc w:val="center"/>
        <w:tblBorders>
          <w:bottom w:val="thickThinSmallGap" w:sz="24" w:space="0" w:color="auto"/>
        </w:tblBorders>
        <w:tblLayout w:type="fixed"/>
        <w:tblLook w:val="04A0"/>
      </w:tblPr>
      <w:tblGrid>
        <w:gridCol w:w="4508"/>
        <w:gridCol w:w="5434"/>
      </w:tblGrid>
      <w:tr w:rsidR="00DC4FBF" w:rsidRPr="00DC4FBF" w:rsidTr="009775E7">
        <w:trPr>
          <w:jc w:val="center"/>
        </w:trPr>
        <w:tc>
          <w:tcPr>
            <w:tcW w:w="4508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DC4FBF" w:rsidRPr="00DC4FBF" w:rsidRDefault="00DC4FBF" w:rsidP="00DC4FBF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5434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DC4FBF" w:rsidRPr="00DC4FBF" w:rsidRDefault="00DC4FBF" w:rsidP="00DC4FBF">
            <w:pPr>
              <w:spacing w:after="0"/>
              <w:jc w:val="center"/>
              <w:rPr>
                <w:lang w:val="en-US"/>
              </w:rPr>
            </w:pPr>
          </w:p>
        </w:tc>
      </w:tr>
    </w:tbl>
    <w:p w:rsidR="007A66CD" w:rsidRDefault="007A66CD" w:rsidP="007A66CD">
      <w:pPr>
        <w:spacing w:after="0"/>
        <w:rPr>
          <w:b/>
        </w:rPr>
      </w:pPr>
    </w:p>
    <w:p w:rsidR="00DC4FBF" w:rsidRPr="007A66CD" w:rsidRDefault="00DC4FBF" w:rsidP="007A66CD">
      <w:pPr>
        <w:spacing w:after="0"/>
        <w:rPr>
          <w:sz w:val="24"/>
          <w:szCs w:val="24"/>
        </w:rPr>
      </w:pPr>
      <w:proofErr w:type="gramStart"/>
      <w:r w:rsidRPr="007A66CD">
        <w:rPr>
          <w:sz w:val="24"/>
          <w:szCs w:val="24"/>
        </w:rPr>
        <w:t>Р</w:t>
      </w:r>
      <w:proofErr w:type="gramEnd"/>
      <w:r w:rsidRPr="007A66CD">
        <w:rPr>
          <w:sz w:val="24"/>
          <w:szCs w:val="24"/>
        </w:rPr>
        <w:t xml:space="preserve"> Е Ш Е Н И Е                 </w:t>
      </w:r>
      <w:r w:rsidRPr="007A66CD">
        <w:rPr>
          <w:sz w:val="24"/>
          <w:szCs w:val="24"/>
        </w:rPr>
        <w:tab/>
      </w:r>
      <w:r w:rsidRPr="007A66CD">
        <w:rPr>
          <w:sz w:val="24"/>
          <w:szCs w:val="24"/>
        </w:rPr>
        <w:tab/>
        <w:t xml:space="preserve">         </w:t>
      </w:r>
      <w:r w:rsidRPr="007A66CD">
        <w:rPr>
          <w:sz w:val="24"/>
          <w:szCs w:val="24"/>
        </w:rPr>
        <w:tab/>
      </w:r>
      <w:r w:rsidRPr="007A66CD">
        <w:rPr>
          <w:sz w:val="24"/>
          <w:szCs w:val="24"/>
        </w:rPr>
        <w:tab/>
        <w:t xml:space="preserve">                                  </w:t>
      </w:r>
      <w:r w:rsidR="007A66CD">
        <w:rPr>
          <w:sz w:val="24"/>
          <w:szCs w:val="24"/>
        </w:rPr>
        <w:t xml:space="preserve">                 </w:t>
      </w:r>
      <w:r w:rsidRPr="007A66CD">
        <w:rPr>
          <w:sz w:val="24"/>
          <w:szCs w:val="24"/>
        </w:rPr>
        <w:t>Ч Е Ч И М</w:t>
      </w:r>
    </w:p>
    <w:p w:rsidR="00DC4FBF" w:rsidRPr="007A66CD" w:rsidRDefault="00DC4FBF" w:rsidP="00DC4FBF">
      <w:pPr>
        <w:tabs>
          <w:tab w:val="center" w:pos="4677"/>
        </w:tabs>
        <w:jc w:val="center"/>
        <w:rPr>
          <w:sz w:val="24"/>
          <w:szCs w:val="24"/>
        </w:rPr>
      </w:pPr>
      <w:r w:rsidRPr="007A66CD">
        <w:rPr>
          <w:sz w:val="24"/>
          <w:szCs w:val="24"/>
        </w:rPr>
        <w:t>с. Чемал</w:t>
      </w:r>
    </w:p>
    <w:p w:rsidR="00DC4FBF" w:rsidRPr="007A66CD" w:rsidRDefault="007A66CD" w:rsidP="00DC4FBF">
      <w:pPr>
        <w:tabs>
          <w:tab w:val="center" w:pos="4677"/>
        </w:tabs>
        <w:rPr>
          <w:sz w:val="24"/>
          <w:szCs w:val="24"/>
        </w:rPr>
      </w:pPr>
      <w:r w:rsidRPr="007A66CD">
        <w:rPr>
          <w:sz w:val="24"/>
          <w:szCs w:val="24"/>
        </w:rPr>
        <w:t>23 сентября</w:t>
      </w:r>
      <w:r w:rsidR="00DC4FBF" w:rsidRPr="007A66CD">
        <w:rPr>
          <w:sz w:val="24"/>
          <w:szCs w:val="24"/>
        </w:rPr>
        <w:t xml:space="preserve"> 2026 года                                                      </w:t>
      </w:r>
      <w:r w:rsidRPr="007A66CD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       </w:t>
      </w:r>
      <w:r w:rsidRPr="007A66CD">
        <w:rPr>
          <w:sz w:val="24"/>
          <w:szCs w:val="24"/>
        </w:rPr>
        <w:t>№ 5-202</w:t>
      </w:r>
    </w:p>
    <w:p w:rsidR="00DC4FBF" w:rsidRPr="007A66CD" w:rsidRDefault="00DC4FBF" w:rsidP="007A66CD">
      <w:pPr>
        <w:spacing w:after="0"/>
        <w:rPr>
          <w:b/>
          <w:sz w:val="24"/>
          <w:szCs w:val="24"/>
        </w:rPr>
      </w:pPr>
    </w:p>
    <w:p w:rsidR="00EE3891" w:rsidRPr="007A66CD" w:rsidRDefault="00EE3891" w:rsidP="00EE3891">
      <w:pPr>
        <w:keepNext/>
        <w:widowControl w:val="0"/>
        <w:spacing w:after="0" w:line="276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7A66CD">
        <w:rPr>
          <w:rFonts w:eastAsia="Times New Roman"/>
          <w:b/>
          <w:sz w:val="24"/>
          <w:szCs w:val="24"/>
          <w:lang w:eastAsia="ru-RU"/>
        </w:rPr>
        <w:t xml:space="preserve">О признании </w:t>
      </w:r>
      <w:proofErr w:type="gramStart"/>
      <w:r w:rsidRPr="007A66CD">
        <w:rPr>
          <w:rFonts w:eastAsia="Times New Roman"/>
          <w:b/>
          <w:sz w:val="24"/>
          <w:szCs w:val="24"/>
          <w:lang w:eastAsia="ru-RU"/>
        </w:rPr>
        <w:t>утратившими</w:t>
      </w:r>
      <w:proofErr w:type="gramEnd"/>
      <w:r w:rsidRPr="007A66CD">
        <w:rPr>
          <w:rFonts w:eastAsia="Times New Roman"/>
          <w:b/>
          <w:sz w:val="24"/>
          <w:szCs w:val="24"/>
          <w:lang w:eastAsia="ru-RU"/>
        </w:rPr>
        <w:t xml:space="preserve"> силу некоторых решений Совета депутатов Чемальского района в области муниципального жилищного контроля </w:t>
      </w:r>
    </w:p>
    <w:p w:rsidR="00DC4FBF" w:rsidRPr="007A66CD" w:rsidRDefault="00DC4FBF" w:rsidP="00DC4FBF">
      <w:pPr>
        <w:keepNext/>
        <w:widowControl w:val="0"/>
        <w:spacing w:after="0" w:line="276" w:lineRule="auto"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DC4FBF" w:rsidRPr="007A66CD" w:rsidRDefault="00DC4FBF" w:rsidP="007A66CD">
      <w:pPr>
        <w:keepNext/>
        <w:widowControl w:val="0"/>
        <w:spacing w:after="0" w:line="276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7A66CD">
        <w:rPr>
          <w:rFonts w:eastAsia="Times New Roman"/>
          <w:sz w:val="24"/>
          <w:szCs w:val="24"/>
          <w:lang w:eastAsia="ru-RU"/>
        </w:rPr>
        <w:t xml:space="preserve">Руководствуясь Федеральным законом от 20.02.2026 года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 Совет депутатов </w:t>
      </w:r>
      <w:proofErr w:type="spellStart"/>
      <w:r w:rsidRPr="007A66CD">
        <w:rPr>
          <w:rFonts w:eastAsia="Times New Roman"/>
          <w:sz w:val="24"/>
          <w:szCs w:val="24"/>
          <w:lang w:eastAsia="ru-RU"/>
        </w:rPr>
        <w:t>Чемальского</w:t>
      </w:r>
      <w:proofErr w:type="spellEnd"/>
      <w:r w:rsidRPr="007A66CD">
        <w:rPr>
          <w:rFonts w:eastAsia="Times New Roman"/>
          <w:sz w:val="24"/>
          <w:szCs w:val="24"/>
          <w:lang w:eastAsia="ru-RU"/>
        </w:rPr>
        <w:t xml:space="preserve"> района</w:t>
      </w:r>
    </w:p>
    <w:p w:rsidR="007A66CD" w:rsidRPr="007A66CD" w:rsidRDefault="007A66CD" w:rsidP="007A66CD">
      <w:pPr>
        <w:keepNext/>
        <w:widowControl w:val="0"/>
        <w:spacing w:after="0" w:line="276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:rsidR="00DC4FBF" w:rsidRPr="007A66CD" w:rsidRDefault="00DC4FBF" w:rsidP="00DC4FBF">
      <w:pPr>
        <w:keepNext/>
        <w:widowControl w:val="0"/>
        <w:spacing w:after="0" w:line="276" w:lineRule="auto"/>
        <w:ind w:firstLine="709"/>
        <w:jc w:val="center"/>
        <w:rPr>
          <w:rFonts w:eastAsia="Times New Roman"/>
          <w:b/>
          <w:sz w:val="24"/>
          <w:szCs w:val="24"/>
          <w:lang w:eastAsia="ru-RU"/>
        </w:rPr>
      </w:pPr>
      <w:proofErr w:type="gramStart"/>
      <w:r w:rsidRPr="007A66CD">
        <w:rPr>
          <w:rFonts w:eastAsia="Times New Roman"/>
          <w:b/>
          <w:sz w:val="24"/>
          <w:szCs w:val="24"/>
          <w:lang w:eastAsia="ru-RU"/>
        </w:rPr>
        <w:t>Р</w:t>
      </w:r>
      <w:proofErr w:type="gramEnd"/>
      <w:r w:rsidRPr="007A66CD">
        <w:rPr>
          <w:rFonts w:eastAsia="Times New Roman"/>
          <w:b/>
          <w:sz w:val="24"/>
          <w:szCs w:val="24"/>
          <w:lang w:eastAsia="ru-RU"/>
        </w:rPr>
        <w:t xml:space="preserve"> Е Ш И Л:</w:t>
      </w:r>
    </w:p>
    <w:p w:rsidR="007A66CD" w:rsidRPr="007A66CD" w:rsidRDefault="007A66CD" w:rsidP="00DC4FBF">
      <w:pPr>
        <w:keepNext/>
        <w:widowControl w:val="0"/>
        <w:spacing w:after="0" w:line="276" w:lineRule="auto"/>
        <w:ind w:firstLine="709"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DC4FBF" w:rsidRPr="007A66CD" w:rsidRDefault="00DC4FBF" w:rsidP="00DC4FBF">
      <w:pPr>
        <w:spacing w:after="0" w:line="300" w:lineRule="auto"/>
        <w:ind w:left="709"/>
        <w:contextualSpacing/>
        <w:jc w:val="both"/>
        <w:rPr>
          <w:sz w:val="24"/>
          <w:szCs w:val="24"/>
        </w:rPr>
      </w:pPr>
      <w:r w:rsidRPr="007A66CD">
        <w:rPr>
          <w:sz w:val="24"/>
          <w:szCs w:val="24"/>
        </w:rPr>
        <w:t xml:space="preserve">1.Признать утратившими силу с 1 сентября 2026 года: </w:t>
      </w:r>
    </w:p>
    <w:p w:rsidR="00DC4FBF" w:rsidRPr="007A66CD" w:rsidRDefault="00DC4FBF" w:rsidP="00DC4FBF">
      <w:pPr>
        <w:spacing w:after="0" w:line="300" w:lineRule="auto"/>
        <w:ind w:firstLine="709"/>
        <w:contextualSpacing/>
        <w:jc w:val="both"/>
        <w:rPr>
          <w:sz w:val="24"/>
          <w:szCs w:val="24"/>
        </w:rPr>
      </w:pPr>
      <w:r w:rsidRPr="007A66CD">
        <w:rPr>
          <w:sz w:val="24"/>
          <w:szCs w:val="24"/>
        </w:rPr>
        <w:t>решение Совета депутатов Чемальского района № 4-168 от 15.12.2021 года «Об утверждении Положения о муниципальном жилищном контроле в муниципальном образовании «Чемальский район»;</w:t>
      </w:r>
    </w:p>
    <w:p w:rsidR="00DC4FBF" w:rsidRPr="007A66CD" w:rsidRDefault="00DC4FBF" w:rsidP="00DC4FBF">
      <w:pPr>
        <w:shd w:val="clear" w:color="auto" w:fill="FFFFFF"/>
        <w:spacing w:after="0" w:line="240" w:lineRule="auto"/>
        <w:jc w:val="both"/>
        <w:rPr>
          <w:rFonts w:eastAsia="Times New Roman" w:cs="Arial"/>
          <w:sz w:val="24"/>
          <w:szCs w:val="24"/>
          <w:lang w:eastAsia="ru-RU"/>
        </w:rPr>
      </w:pPr>
      <w:r w:rsidRPr="007A66CD">
        <w:rPr>
          <w:sz w:val="24"/>
          <w:szCs w:val="24"/>
        </w:rPr>
        <w:t xml:space="preserve">           решение Совета депутатов Чемальского района № 4-180 от 22.03.2022 года «</w:t>
      </w:r>
      <w:r w:rsidRPr="007A66CD">
        <w:rPr>
          <w:rFonts w:eastAsia="Times New Roman" w:cs="Arial"/>
          <w:sz w:val="24"/>
          <w:szCs w:val="24"/>
          <w:lang w:eastAsia="ru-RU"/>
        </w:rPr>
        <w:t>Об утверждении ключевых показателей муниципального жилищного контроля, их целевых значений и индикативных показателей муниципального жилищного контроля на территории Чемальского района»;</w:t>
      </w:r>
    </w:p>
    <w:p w:rsidR="00DC4FBF" w:rsidRPr="007A66CD" w:rsidRDefault="00DC4FBF" w:rsidP="00DC4FBF">
      <w:pPr>
        <w:spacing w:after="0" w:line="300" w:lineRule="auto"/>
        <w:ind w:firstLine="709"/>
        <w:contextualSpacing/>
        <w:jc w:val="both"/>
        <w:rPr>
          <w:sz w:val="24"/>
          <w:szCs w:val="24"/>
        </w:rPr>
      </w:pPr>
      <w:r w:rsidRPr="007A66CD">
        <w:rPr>
          <w:sz w:val="24"/>
          <w:szCs w:val="24"/>
        </w:rPr>
        <w:t>решение Совета депутатов Чемальского района № 5-69 от 28.05.2025 года «О внесении изменений в Положение о муниципальном жилищном контроле в муниципальном образовании «Чемальский район»;</w:t>
      </w:r>
    </w:p>
    <w:p w:rsidR="00DC4FBF" w:rsidRPr="007A66CD" w:rsidRDefault="00DC4FBF" w:rsidP="00DC4FBF">
      <w:pPr>
        <w:spacing w:after="0" w:line="300" w:lineRule="auto"/>
        <w:ind w:firstLine="709"/>
        <w:contextualSpacing/>
        <w:jc w:val="both"/>
        <w:rPr>
          <w:sz w:val="24"/>
          <w:szCs w:val="24"/>
        </w:rPr>
      </w:pPr>
      <w:r w:rsidRPr="007A66CD">
        <w:rPr>
          <w:sz w:val="24"/>
          <w:szCs w:val="24"/>
        </w:rPr>
        <w:t>решение Совета депутатов Чемальского района № 5-141 от 11.03.2026 года «О внесении изменений в Положение о муниципальном жилищном контроле в муниципальном образовании «Чемальский район».</w:t>
      </w:r>
    </w:p>
    <w:p w:rsidR="00DC4FBF" w:rsidRPr="007A66CD" w:rsidRDefault="00DC4FBF" w:rsidP="00DC4FBF">
      <w:p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7A66CD">
        <w:rPr>
          <w:rFonts w:eastAsia="Times New Roman"/>
          <w:sz w:val="24"/>
          <w:szCs w:val="24"/>
          <w:lang w:eastAsia="ru-RU"/>
        </w:rPr>
        <w:t xml:space="preserve">         2.Опубликовать настоящее Решение в газете «Чемальский вестник» и разместить на официальном сайте МО «Чемальский район».</w:t>
      </w:r>
    </w:p>
    <w:p w:rsidR="007A66CD" w:rsidRDefault="007A66CD" w:rsidP="00DC4FBF">
      <w:p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7A66CD" w:rsidRPr="007A66CD" w:rsidRDefault="007A66CD" w:rsidP="00DC4FBF">
      <w:p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56"/>
        <w:gridCol w:w="4787"/>
      </w:tblGrid>
      <w:tr w:rsidR="007A66CD" w:rsidRPr="002E11A2" w:rsidTr="00E41C27">
        <w:trPr>
          <w:trHeight w:val="1291"/>
        </w:trPr>
        <w:tc>
          <w:tcPr>
            <w:tcW w:w="4357" w:type="dxa"/>
          </w:tcPr>
          <w:p w:rsidR="007A66CD" w:rsidRPr="007A66CD" w:rsidRDefault="007A66CD" w:rsidP="00E41C27">
            <w:pPr>
              <w:tabs>
                <w:tab w:val="left" w:pos="709"/>
              </w:tabs>
              <w:rPr>
                <w:rFonts w:ascii="PT Astra Serif" w:hAnsi="PT Astra Serif"/>
                <w:sz w:val="24"/>
                <w:szCs w:val="24"/>
              </w:rPr>
            </w:pPr>
            <w:r w:rsidRPr="007A66CD">
              <w:rPr>
                <w:rFonts w:ascii="PT Astra Serif" w:hAnsi="PT Astra Serif"/>
                <w:sz w:val="24"/>
                <w:szCs w:val="24"/>
              </w:rPr>
              <w:t xml:space="preserve">Председатель Совета депутатов </w:t>
            </w:r>
            <w:proofErr w:type="spellStart"/>
            <w:r w:rsidRPr="007A66CD">
              <w:rPr>
                <w:rFonts w:ascii="PT Astra Serif" w:hAnsi="PT Astra Serif"/>
                <w:sz w:val="24"/>
                <w:szCs w:val="24"/>
              </w:rPr>
              <w:t>Чемальского</w:t>
            </w:r>
            <w:proofErr w:type="spellEnd"/>
            <w:r w:rsidRPr="007A66CD">
              <w:rPr>
                <w:rFonts w:ascii="PT Astra Serif" w:hAnsi="PT Astra Serif"/>
                <w:sz w:val="24"/>
                <w:szCs w:val="24"/>
              </w:rPr>
              <w:t xml:space="preserve"> района</w:t>
            </w:r>
          </w:p>
          <w:p w:rsidR="007A66CD" w:rsidRPr="007A66CD" w:rsidRDefault="007A66CD" w:rsidP="00E41C2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A66CD" w:rsidRPr="007A66CD" w:rsidRDefault="007A66CD" w:rsidP="00E41C2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A66CD">
              <w:rPr>
                <w:rFonts w:ascii="PT Astra Serif" w:hAnsi="PT Astra Serif"/>
                <w:sz w:val="24"/>
                <w:szCs w:val="24"/>
              </w:rPr>
              <w:t>_________________Р.С.Шевченко</w:t>
            </w:r>
            <w:proofErr w:type="spellEnd"/>
          </w:p>
        </w:tc>
        <w:tc>
          <w:tcPr>
            <w:tcW w:w="4788" w:type="dxa"/>
          </w:tcPr>
          <w:p w:rsidR="007A66CD" w:rsidRPr="007A66CD" w:rsidRDefault="007A66CD" w:rsidP="00E41C27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66CD">
              <w:rPr>
                <w:rFonts w:ascii="PT Astra Serif" w:hAnsi="PT Astra Serif"/>
                <w:sz w:val="24"/>
                <w:szCs w:val="24"/>
              </w:rPr>
              <w:t>Глава</w:t>
            </w:r>
          </w:p>
          <w:p w:rsidR="007A66CD" w:rsidRPr="007A66CD" w:rsidRDefault="007A66CD" w:rsidP="00E41C27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A66CD">
              <w:rPr>
                <w:rFonts w:ascii="PT Astra Serif" w:hAnsi="PT Astra Serif"/>
                <w:sz w:val="24"/>
                <w:szCs w:val="24"/>
              </w:rPr>
              <w:t>Чемальского</w:t>
            </w:r>
            <w:proofErr w:type="spellEnd"/>
            <w:r w:rsidRPr="007A66CD">
              <w:rPr>
                <w:rFonts w:ascii="PT Astra Serif" w:hAnsi="PT Astra Serif"/>
                <w:sz w:val="24"/>
                <w:szCs w:val="24"/>
              </w:rPr>
              <w:t xml:space="preserve"> района</w:t>
            </w:r>
          </w:p>
          <w:p w:rsidR="007A66CD" w:rsidRPr="007A66CD" w:rsidRDefault="007A66CD" w:rsidP="00E41C27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A66CD" w:rsidRPr="007A66CD" w:rsidRDefault="007A66CD" w:rsidP="00E41C27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A66CD">
              <w:rPr>
                <w:rFonts w:ascii="PT Astra Serif" w:hAnsi="PT Astra Serif"/>
                <w:sz w:val="24"/>
                <w:szCs w:val="24"/>
              </w:rPr>
              <w:t>_________________А.И.Елеков</w:t>
            </w:r>
            <w:proofErr w:type="spellEnd"/>
          </w:p>
        </w:tc>
      </w:tr>
    </w:tbl>
    <w:p w:rsidR="007A66CD" w:rsidRPr="002E11A2" w:rsidRDefault="007A66CD" w:rsidP="007A66CD">
      <w:bookmarkStart w:id="0" w:name="_GoBack"/>
      <w:bookmarkEnd w:id="0"/>
    </w:p>
    <w:p w:rsidR="002E11A2" w:rsidRDefault="002E11A2" w:rsidP="00DC4FBF">
      <w:p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</w:p>
    <w:p w:rsidR="002E11A2" w:rsidRDefault="002E11A2" w:rsidP="00DC4FBF">
      <w:p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</w:p>
    <w:p w:rsidR="002E11A2" w:rsidRPr="002E11A2" w:rsidRDefault="002E11A2" w:rsidP="00DC4FBF">
      <w:p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</w:p>
    <w:sectPr w:rsidR="002E11A2" w:rsidRPr="002E11A2" w:rsidSect="007C1D2D">
      <w:type w:val="continuous"/>
      <w:pgSz w:w="11905" w:h="16838" w:code="9"/>
      <w:pgMar w:top="709" w:right="851" w:bottom="851" w:left="1701" w:header="0" w:footer="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0A517E"/>
    <w:rsid w:val="000A517E"/>
    <w:rsid w:val="001801B6"/>
    <w:rsid w:val="001E6FDA"/>
    <w:rsid w:val="002E11A2"/>
    <w:rsid w:val="00353881"/>
    <w:rsid w:val="006144FD"/>
    <w:rsid w:val="007A66CD"/>
    <w:rsid w:val="007C1D2D"/>
    <w:rsid w:val="00B51F4A"/>
    <w:rsid w:val="00B86679"/>
    <w:rsid w:val="00BC6861"/>
    <w:rsid w:val="00D84D88"/>
    <w:rsid w:val="00DC4FBF"/>
    <w:rsid w:val="00EE3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="Times New Roman"/>
        <w:sz w:val="26"/>
        <w:szCs w:val="26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F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C4FB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C6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68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2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</cp:revision>
  <cp:lastPrinted>2026-09-23T07:43:00Z</cp:lastPrinted>
  <dcterms:created xsi:type="dcterms:W3CDTF">2026-09-04T08:49:00Z</dcterms:created>
  <dcterms:modified xsi:type="dcterms:W3CDTF">2026-09-23T07:44:00Z</dcterms:modified>
</cp:coreProperties>
</file>