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250" w:type="dxa"/>
        <w:tblLayout w:type="fixed"/>
        <w:tblLook w:val="0000"/>
      </w:tblPr>
      <w:tblGrid>
        <w:gridCol w:w="4042"/>
        <w:gridCol w:w="1527"/>
        <w:gridCol w:w="3752"/>
      </w:tblGrid>
      <w:tr w:rsidR="00616EC2">
        <w:tc>
          <w:tcPr>
            <w:tcW w:w="4042" w:type="dxa"/>
            <w:tcBorders>
              <w:bottom w:val="double" w:sz="20" w:space="0" w:color="000000"/>
            </w:tcBorders>
          </w:tcPr>
          <w:p w:rsidR="00616EC2" w:rsidRDefault="00805F6C">
            <w:pPr>
              <w:pStyle w:val="8"/>
              <w:tabs>
                <w:tab w:val="center" w:pos="1814"/>
              </w:tabs>
              <w:snapToGrid w:val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ab/>
              <w:t>РОССИЙСКАЯ ФЕДЕРАЦИЯ</w:t>
            </w:r>
          </w:p>
          <w:p w:rsidR="00616EC2" w:rsidRDefault="00805F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РЕСПУБЛИКА АЛТАЙ</w:t>
            </w:r>
          </w:p>
          <w:p w:rsidR="00616EC2" w:rsidRDefault="00805F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СОВЕТ ДЕПУТАТОВ</w:t>
            </w:r>
          </w:p>
          <w:p w:rsidR="00616EC2" w:rsidRDefault="00805F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ЧЕМАЛЬСКОГО </w:t>
            </w:r>
          </w:p>
          <w:p w:rsidR="00616EC2" w:rsidRDefault="00805F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</w:t>
            </w:r>
          </w:p>
        </w:tc>
        <w:tc>
          <w:tcPr>
            <w:tcW w:w="1527" w:type="dxa"/>
            <w:tcBorders>
              <w:bottom w:val="double" w:sz="20" w:space="0" w:color="000000"/>
            </w:tcBorders>
          </w:tcPr>
          <w:p w:rsidR="00616EC2" w:rsidRDefault="00616EC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52" w:type="dxa"/>
            <w:tcBorders>
              <w:bottom w:val="double" w:sz="20" w:space="0" w:color="000000"/>
            </w:tcBorders>
          </w:tcPr>
          <w:p w:rsidR="00616EC2" w:rsidRDefault="00805F6C">
            <w:pPr>
              <w:pStyle w:val="8"/>
              <w:snapToGrid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РОССИЯ ФЕДЕРАЦИЯЗЫ</w:t>
            </w:r>
          </w:p>
          <w:p w:rsidR="00616EC2" w:rsidRDefault="00805F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АЛТАЙ РЕСПУБЛИКА</w:t>
            </w:r>
          </w:p>
          <w:p w:rsidR="00616EC2" w:rsidRDefault="00805F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СОВЕДИ ДЕПУТАТТАР</w:t>
            </w:r>
          </w:p>
          <w:p w:rsidR="00616EC2" w:rsidRDefault="00805F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ЧЕМАЛ </w:t>
            </w:r>
          </w:p>
          <w:p w:rsidR="00616EC2" w:rsidRDefault="00805F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АЙМАКТЫН</w:t>
            </w:r>
          </w:p>
        </w:tc>
      </w:tr>
    </w:tbl>
    <w:p w:rsidR="00616EC2" w:rsidRDefault="00805F6C">
      <w:pPr>
        <w:pStyle w:val="9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Р Е </w:t>
      </w:r>
      <w:proofErr w:type="gramStart"/>
      <w:r>
        <w:rPr>
          <w:b w:val="0"/>
          <w:bCs/>
          <w:szCs w:val="28"/>
        </w:rPr>
        <w:t>Ш</w:t>
      </w:r>
      <w:proofErr w:type="gramEnd"/>
      <w:r>
        <w:rPr>
          <w:b w:val="0"/>
          <w:bCs/>
          <w:szCs w:val="28"/>
        </w:rPr>
        <w:t xml:space="preserve"> Е Н И Е                                                           Ч Е Ч И М</w:t>
      </w:r>
    </w:p>
    <w:p w:rsidR="00616EC2" w:rsidRDefault="00616EC2">
      <w:pPr>
        <w:overflowPunct w:val="0"/>
        <w:autoSpaceDE w:val="0"/>
        <w:rPr>
          <w:sz w:val="28"/>
          <w:szCs w:val="28"/>
        </w:rPr>
      </w:pPr>
    </w:p>
    <w:p w:rsidR="00616EC2" w:rsidRPr="00252B9B" w:rsidRDefault="0054697A" w:rsidP="007D01FD">
      <w:pPr>
        <w:overflowPunct w:val="0"/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25 февраля 2020 года</w:t>
      </w:r>
      <w:r w:rsidR="007D01FD">
        <w:rPr>
          <w:bCs/>
          <w:sz w:val="28"/>
          <w:szCs w:val="28"/>
        </w:rPr>
        <w:t xml:space="preserve">                                                                            №  4-94</w:t>
      </w:r>
    </w:p>
    <w:p w:rsidR="007D01FD" w:rsidRDefault="007D01FD">
      <w:pPr>
        <w:overflowPunct w:val="0"/>
        <w:autoSpaceDE w:val="0"/>
        <w:jc w:val="center"/>
        <w:rPr>
          <w:bCs/>
          <w:sz w:val="28"/>
          <w:szCs w:val="28"/>
        </w:rPr>
      </w:pPr>
    </w:p>
    <w:p w:rsidR="007D01FD" w:rsidRDefault="007D01FD">
      <w:pPr>
        <w:overflowPunct w:val="0"/>
        <w:autoSpaceDE w:val="0"/>
        <w:jc w:val="center"/>
        <w:rPr>
          <w:bCs/>
          <w:sz w:val="28"/>
          <w:szCs w:val="28"/>
        </w:rPr>
      </w:pPr>
    </w:p>
    <w:p w:rsidR="00616EC2" w:rsidRDefault="00805F6C">
      <w:pPr>
        <w:overflowPunct w:val="0"/>
        <w:autoSpaceDE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с. Чемал</w:t>
      </w:r>
    </w:p>
    <w:p w:rsidR="00616EC2" w:rsidRDefault="00805F6C">
      <w:pPr>
        <w:tabs>
          <w:tab w:val="left" w:pos="3969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44E3E" w:rsidRPr="00E44E3E" w:rsidRDefault="00805F6C" w:rsidP="00E44E3E">
      <w:pPr>
        <w:tabs>
          <w:tab w:val="left" w:pos="3969"/>
        </w:tabs>
        <w:ind w:left="720"/>
        <w:jc w:val="center"/>
        <w:rPr>
          <w:sz w:val="28"/>
          <w:szCs w:val="28"/>
        </w:rPr>
      </w:pPr>
      <w:r w:rsidRPr="00E44E3E">
        <w:rPr>
          <w:b/>
          <w:sz w:val="28"/>
          <w:szCs w:val="28"/>
        </w:rPr>
        <w:t>О</w:t>
      </w:r>
      <w:r w:rsidR="005C3705" w:rsidRPr="00E44E3E">
        <w:rPr>
          <w:b/>
          <w:sz w:val="28"/>
          <w:szCs w:val="28"/>
        </w:rPr>
        <w:t xml:space="preserve"> внесении изменений в </w:t>
      </w:r>
      <w:r w:rsidR="00E3705C">
        <w:rPr>
          <w:b/>
          <w:sz w:val="28"/>
          <w:szCs w:val="28"/>
        </w:rPr>
        <w:t>С</w:t>
      </w:r>
      <w:r w:rsidR="00E44E3E" w:rsidRPr="00E44E3E">
        <w:rPr>
          <w:b/>
          <w:sz w:val="28"/>
          <w:szCs w:val="28"/>
        </w:rPr>
        <w:t xml:space="preserve">хему территориального планирования Чемальского района, утвержденную </w:t>
      </w:r>
      <w:r w:rsidR="00E3705C">
        <w:rPr>
          <w:b/>
          <w:sz w:val="28"/>
          <w:szCs w:val="28"/>
        </w:rPr>
        <w:t>решением Совета</w:t>
      </w:r>
      <w:r w:rsidR="008E23DD">
        <w:rPr>
          <w:b/>
          <w:sz w:val="28"/>
          <w:szCs w:val="28"/>
        </w:rPr>
        <w:t xml:space="preserve"> </w:t>
      </w:r>
      <w:r w:rsidR="00E3705C">
        <w:rPr>
          <w:b/>
          <w:sz w:val="28"/>
          <w:szCs w:val="28"/>
        </w:rPr>
        <w:t xml:space="preserve">депутатов Чемальского района  </w:t>
      </w:r>
      <w:r w:rsidR="00E44E3E" w:rsidRPr="00E44E3E">
        <w:rPr>
          <w:b/>
          <w:sz w:val="28"/>
          <w:szCs w:val="28"/>
        </w:rPr>
        <w:t xml:space="preserve"> № 2-189 от 16.02.2010 г.</w:t>
      </w:r>
    </w:p>
    <w:p w:rsidR="00616EC2" w:rsidRPr="00E44E3E" w:rsidRDefault="00616EC2" w:rsidP="00E44E3E">
      <w:pPr>
        <w:tabs>
          <w:tab w:val="left" w:pos="3969"/>
        </w:tabs>
        <w:jc w:val="center"/>
        <w:rPr>
          <w:sz w:val="28"/>
          <w:szCs w:val="28"/>
        </w:rPr>
      </w:pPr>
    </w:p>
    <w:p w:rsidR="00616EC2" w:rsidRDefault="005C3705">
      <w:pPr>
        <w:tabs>
          <w:tab w:val="left" w:pos="396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 ст.20 Градостроительного</w:t>
      </w:r>
      <w:r w:rsidRPr="005C3705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5C3705">
        <w:rPr>
          <w:sz w:val="28"/>
          <w:szCs w:val="28"/>
        </w:rPr>
        <w:t xml:space="preserve"> Российской Федерации от 29.12.2004 N 190-ФЗ </w:t>
      </w:r>
      <w:r w:rsidR="00805F6C">
        <w:rPr>
          <w:sz w:val="28"/>
          <w:szCs w:val="28"/>
        </w:rPr>
        <w:t>Совет депутатов Чемальского района</w:t>
      </w:r>
    </w:p>
    <w:p w:rsidR="00616EC2" w:rsidRDefault="00616EC2">
      <w:pPr>
        <w:tabs>
          <w:tab w:val="left" w:pos="3969"/>
        </w:tabs>
        <w:jc w:val="both"/>
        <w:rPr>
          <w:color w:val="000080"/>
          <w:sz w:val="28"/>
          <w:szCs w:val="28"/>
        </w:rPr>
      </w:pPr>
    </w:p>
    <w:p w:rsidR="00616EC2" w:rsidRDefault="00805F6C">
      <w:pPr>
        <w:tabs>
          <w:tab w:val="left" w:pos="396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 Е </w:t>
      </w: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 xml:space="preserve"> И Л:</w:t>
      </w:r>
    </w:p>
    <w:p w:rsidR="00616EC2" w:rsidRDefault="00616EC2">
      <w:pPr>
        <w:tabs>
          <w:tab w:val="left" w:pos="3969"/>
        </w:tabs>
        <w:rPr>
          <w:sz w:val="28"/>
          <w:szCs w:val="28"/>
        </w:rPr>
      </w:pPr>
    </w:p>
    <w:p w:rsidR="00616EC2" w:rsidRPr="0059149E" w:rsidRDefault="002919FB" w:rsidP="0059149E">
      <w:pPr>
        <w:numPr>
          <w:ilvl w:val="0"/>
          <w:numId w:val="1"/>
        </w:numPr>
        <w:tabs>
          <w:tab w:val="left" w:pos="3969"/>
        </w:tabs>
        <w:jc w:val="both"/>
        <w:rPr>
          <w:sz w:val="28"/>
          <w:szCs w:val="28"/>
        </w:rPr>
      </w:pPr>
      <w:r w:rsidRPr="0059149E">
        <w:rPr>
          <w:sz w:val="28"/>
          <w:szCs w:val="28"/>
        </w:rPr>
        <w:t>В</w:t>
      </w:r>
      <w:r w:rsidR="005C3705" w:rsidRPr="0059149E">
        <w:rPr>
          <w:sz w:val="28"/>
          <w:szCs w:val="28"/>
        </w:rPr>
        <w:t>нес</w:t>
      </w:r>
      <w:r w:rsidRPr="0059149E">
        <w:rPr>
          <w:sz w:val="28"/>
          <w:szCs w:val="28"/>
        </w:rPr>
        <w:t>ти</w:t>
      </w:r>
      <w:r w:rsidR="00E3705C">
        <w:rPr>
          <w:sz w:val="28"/>
          <w:szCs w:val="28"/>
        </w:rPr>
        <w:t xml:space="preserve"> изменения</w:t>
      </w:r>
      <w:r w:rsidR="005C3705" w:rsidRPr="0059149E">
        <w:rPr>
          <w:sz w:val="28"/>
          <w:szCs w:val="28"/>
        </w:rPr>
        <w:t xml:space="preserve"> в </w:t>
      </w:r>
      <w:r w:rsidR="00E3705C">
        <w:rPr>
          <w:sz w:val="28"/>
          <w:szCs w:val="28"/>
        </w:rPr>
        <w:t>С</w:t>
      </w:r>
      <w:r w:rsidR="0059149E" w:rsidRPr="0059149E">
        <w:rPr>
          <w:sz w:val="28"/>
          <w:szCs w:val="28"/>
        </w:rPr>
        <w:t>хему территориального планирования</w:t>
      </w:r>
      <w:r w:rsidR="008E23DD">
        <w:rPr>
          <w:sz w:val="28"/>
          <w:szCs w:val="28"/>
        </w:rPr>
        <w:t xml:space="preserve"> </w:t>
      </w:r>
      <w:r w:rsidR="00E3705C">
        <w:rPr>
          <w:sz w:val="28"/>
          <w:szCs w:val="28"/>
        </w:rPr>
        <w:t>Чемальского района, утвержденную решением Совета</w:t>
      </w:r>
      <w:r w:rsidR="0059149E" w:rsidRPr="0059149E">
        <w:rPr>
          <w:sz w:val="28"/>
          <w:szCs w:val="28"/>
        </w:rPr>
        <w:t xml:space="preserve"> депутатов Чемальского района</w:t>
      </w:r>
      <w:r w:rsidR="008E23DD">
        <w:rPr>
          <w:sz w:val="28"/>
          <w:szCs w:val="28"/>
        </w:rPr>
        <w:t xml:space="preserve"> </w:t>
      </w:r>
      <w:r w:rsidR="00E3705C">
        <w:rPr>
          <w:sz w:val="28"/>
          <w:szCs w:val="28"/>
        </w:rPr>
        <w:t xml:space="preserve">№ 2-189 от 16.02.2010 г., </w:t>
      </w:r>
      <w:proofErr w:type="gramStart"/>
      <w:r w:rsidR="00E3705C">
        <w:rPr>
          <w:sz w:val="28"/>
          <w:szCs w:val="28"/>
        </w:rPr>
        <w:t>согласно приложени</w:t>
      </w:r>
      <w:bookmarkStart w:id="0" w:name="_GoBack"/>
      <w:bookmarkEnd w:id="0"/>
      <w:r w:rsidR="00E3705C">
        <w:rPr>
          <w:sz w:val="28"/>
          <w:szCs w:val="28"/>
        </w:rPr>
        <w:t>я</w:t>
      </w:r>
      <w:proofErr w:type="gramEnd"/>
      <w:r w:rsidR="00E3705C">
        <w:rPr>
          <w:sz w:val="28"/>
          <w:szCs w:val="28"/>
        </w:rPr>
        <w:t xml:space="preserve">. </w:t>
      </w:r>
    </w:p>
    <w:p w:rsidR="00616EC2" w:rsidRDefault="00E44E3E">
      <w:pPr>
        <w:numPr>
          <w:ilvl w:val="0"/>
          <w:numId w:val="1"/>
        </w:numPr>
        <w:tabs>
          <w:tab w:val="left" w:pos="39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со дня </w:t>
      </w:r>
      <w:r w:rsidR="00E3705C">
        <w:rPr>
          <w:sz w:val="28"/>
          <w:szCs w:val="28"/>
        </w:rPr>
        <w:t>его официального опубликования</w:t>
      </w:r>
      <w:r>
        <w:rPr>
          <w:sz w:val="28"/>
          <w:szCs w:val="28"/>
        </w:rPr>
        <w:t>.</w:t>
      </w:r>
    </w:p>
    <w:p w:rsidR="00616EC2" w:rsidRDefault="00616EC2">
      <w:pPr>
        <w:tabs>
          <w:tab w:val="left" w:pos="3969"/>
        </w:tabs>
        <w:rPr>
          <w:sz w:val="28"/>
          <w:szCs w:val="28"/>
        </w:rPr>
      </w:pPr>
    </w:p>
    <w:p w:rsidR="00616EC2" w:rsidRDefault="00616EC2">
      <w:pPr>
        <w:tabs>
          <w:tab w:val="left" w:pos="3969"/>
        </w:tabs>
        <w:rPr>
          <w:sz w:val="28"/>
          <w:szCs w:val="28"/>
        </w:rPr>
      </w:pPr>
    </w:p>
    <w:p w:rsidR="00616EC2" w:rsidRDefault="00616EC2">
      <w:pPr>
        <w:tabs>
          <w:tab w:val="left" w:pos="3969"/>
        </w:tabs>
        <w:rPr>
          <w:sz w:val="28"/>
          <w:szCs w:val="28"/>
        </w:rPr>
      </w:pPr>
    </w:p>
    <w:p w:rsidR="00616EC2" w:rsidRDefault="00616EC2">
      <w:pPr>
        <w:tabs>
          <w:tab w:val="left" w:pos="3969"/>
        </w:tabs>
        <w:rPr>
          <w:sz w:val="28"/>
          <w:szCs w:val="28"/>
        </w:rPr>
      </w:pPr>
    </w:p>
    <w:tbl>
      <w:tblPr>
        <w:tblW w:w="0" w:type="auto"/>
        <w:tblInd w:w="675" w:type="dxa"/>
        <w:tblLayout w:type="fixed"/>
        <w:tblLook w:val="0000"/>
      </w:tblPr>
      <w:tblGrid>
        <w:gridCol w:w="4820"/>
        <w:gridCol w:w="4076"/>
      </w:tblGrid>
      <w:tr w:rsidR="00616EC2" w:rsidTr="0059149E">
        <w:tc>
          <w:tcPr>
            <w:tcW w:w="4820" w:type="dxa"/>
          </w:tcPr>
          <w:p w:rsidR="00E3705C" w:rsidRDefault="00E3705C" w:rsidP="00E3705C">
            <w:pPr>
              <w:overflowPunct w:val="0"/>
              <w:autoSpaceDE w:val="0"/>
              <w:snapToGrid w:val="0"/>
              <w:ind w:firstLine="5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</w:t>
            </w:r>
          </w:p>
          <w:p w:rsidR="00E3705C" w:rsidRDefault="00E3705C" w:rsidP="00E3705C">
            <w:pPr>
              <w:overflowPunct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депутатов Чемальского района</w:t>
            </w:r>
          </w:p>
          <w:p w:rsidR="00E3705C" w:rsidRDefault="00E3705C" w:rsidP="00E3705C">
            <w:pPr>
              <w:overflowPunct w:val="0"/>
              <w:autoSpaceDE w:val="0"/>
              <w:jc w:val="both"/>
              <w:rPr>
                <w:sz w:val="28"/>
                <w:szCs w:val="28"/>
              </w:rPr>
            </w:pPr>
          </w:p>
          <w:p w:rsidR="00E3705C" w:rsidRDefault="00E3705C" w:rsidP="00E3705C">
            <w:pPr>
              <w:snapToGrid w:val="0"/>
              <w:ind w:right="-3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______________Л.Б. </w:t>
            </w:r>
            <w:proofErr w:type="spellStart"/>
            <w:r>
              <w:rPr>
                <w:sz w:val="28"/>
                <w:szCs w:val="28"/>
              </w:rPr>
              <w:t>Ящемская</w:t>
            </w:r>
            <w:proofErr w:type="spellEnd"/>
          </w:p>
          <w:p w:rsidR="00616EC2" w:rsidRDefault="00616EC2" w:rsidP="005C3705">
            <w:pPr>
              <w:ind w:right="-365"/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:rsidR="00E3705C" w:rsidRDefault="00E3705C" w:rsidP="00E3705C">
            <w:pPr>
              <w:snapToGrid w:val="0"/>
              <w:ind w:right="-365"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E3705C" w:rsidRDefault="00E3705C" w:rsidP="00E3705C">
            <w:pPr>
              <w:ind w:right="-3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Чемальского района</w:t>
            </w:r>
          </w:p>
          <w:p w:rsidR="00E3705C" w:rsidRDefault="00E3705C" w:rsidP="00E3705C">
            <w:pPr>
              <w:ind w:right="-365"/>
              <w:jc w:val="both"/>
              <w:rPr>
                <w:sz w:val="28"/>
                <w:szCs w:val="28"/>
              </w:rPr>
            </w:pPr>
          </w:p>
          <w:p w:rsidR="00616EC2" w:rsidRDefault="00E3705C" w:rsidP="00E3705C">
            <w:pPr>
              <w:ind w:right="-3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_____________А.А. Алисов</w:t>
            </w:r>
          </w:p>
        </w:tc>
      </w:tr>
    </w:tbl>
    <w:p w:rsidR="00805F6C" w:rsidRDefault="00805F6C"/>
    <w:sectPr w:rsidR="00805F6C" w:rsidSect="00616EC2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18E" w:rsidRDefault="00E5618E" w:rsidP="00252B9B">
      <w:r>
        <w:separator/>
      </w:r>
    </w:p>
  </w:endnote>
  <w:endnote w:type="continuationSeparator" w:id="0">
    <w:p w:rsidR="00E5618E" w:rsidRDefault="00E5618E" w:rsidP="00252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18E" w:rsidRDefault="00E5618E" w:rsidP="00252B9B">
      <w:r>
        <w:separator/>
      </w:r>
    </w:p>
  </w:footnote>
  <w:footnote w:type="continuationSeparator" w:id="0">
    <w:p w:rsidR="00E5618E" w:rsidRDefault="00E5618E" w:rsidP="00252B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252B9B"/>
    <w:rsid w:val="001F6EA6"/>
    <w:rsid w:val="00252B9B"/>
    <w:rsid w:val="002919FB"/>
    <w:rsid w:val="0054697A"/>
    <w:rsid w:val="0059149E"/>
    <w:rsid w:val="005C3705"/>
    <w:rsid w:val="006108A2"/>
    <w:rsid w:val="00616EC2"/>
    <w:rsid w:val="006D5F18"/>
    <w:rsid w:val="007D01FD"/>
    <w:rsid w:val="00805F6C"/>
    <w:rsid w:val="008A005F"/>
    <w:rsid w:val="008E23DD"/>
    <w:rsid w:val="00912BEC"/>
    <w:rsid w:val="00924570"/>
    <w:rsid w:val="00924B1A"/>
    <w:rsid w:val="009A2853"/>
    <w:rsid w:val="00E3705C"/>
    <w:rsid w:val="00E44E3E"/>
    <w:rsid w:val="00E54350"/>
    <w:rsid w:val="00E5618E"/>
    <w:rsid w:val="00F778F1"/>
    <w:rsid w:val="00FB2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EC2"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8">
    <w:name w:val="heading 8"/>
    <w:basedOn w:val="a"/>
    <w:next w:val="a"/>
    <w:qFormat/>
    <w:rsid w:val="00616EC2"/>
    <w:pPr>
      <w:keepNext/>
      <w:jc w:val="center"/>
      <w:outlineLvl w:val="7"/>
    </w:pPr>
    <w:rPr>
      <w:b/>
      <w:szCs w:val="20"/>
    </w:rPr>
  </w:style>
  <w:style w:type="paragraph" w:styleId="9">
    <w:name w:val="heading 9"/>
    <w:basedOn w:val="a"/>
    <w:next w:val="a"/>
    <w:qFormat/>
    <w:rsid w:val="00616EC2"/>
    <w:pPr>
      <w:keepNext/>
      <w:tabs>
        <w:tab w:val="left" w:pos="3969"/>
      </w:tabs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616EC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616EC2"/>
    <w:pPr>
      <w:spacing w:after="120"/>
    </w:pPr>
  </w:style>
  <w:style w:type="paragraph" w:styleId="a5">
    <w:name w:val="List"/>
    <w:basedOn w:val="a4"/>
    <w:rsid w:val="00616EC2"/>
    <w:rPr>
      <w:rFonts w:cs="Tahoma"/>
    </w:rPr>
  </w:style>
  <w:style w:type="paragraph" w:customStyle="1" w:styleId="1">
    <w:name w:val="Название1"/>
    <w:basedOn w:val="a"/>
    <w:rsid w:val="00616EC2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616EC2"/>
    <w:pPr>
      <w:suppressLineNumbers/>
    </w:pPr>
    <w:rPr>
      <w:rFonts w:cs="Tahoma"/>
    </w:rPr>
  </w:style>
  <w:style w:type="paragraph" w:styleId="a6">
    <w:name w:val="header"/>
    <w:basedOn w:val="a"/>
    <w:link w:val="a7"/>
    <w:uiPriority w:val="99"/>
    <w:semiHidden/>
    <w:unhideWhenUsed/>
    <w:rsid w:val="00252B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52B9B"/>
    <w:rPr>
      <w:rFonts w:eastAsia="Arial Unicode MS"/>
      <w:kern w:val="1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252B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52B9B"/>
    <w:rPr>
      <w:rFonts w:eastAsia="Arial Unicode MS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EC2"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8">
    <w:name w:val="heading 8"/>
    <w:basedOn w:val="a"/>
    <w:next w:val="a"/>
    <w:qFormat/>
    <w:rsid w:val="00616EC2"/>
    <w:pPr>
      <w:keepNext/>
      <w:jc w:val="center"/>
      <w:outlineLvl w:val="7"/>
    </w:pPr>
    <w:rPr>
      <w:b/>
      <w:szCs w:val="20"/>
    </w:rPr>
  </w:style>
  <w:style w:type="paragraph" w:styleId="9">
    <w:name w:val="heading 9"/>
    <w:basedOn w:val="a"/>
    <w:next w:val="a"/>
    <w:qFormat/>
    <w:rsid w:val="00616EC2"/>
    <w:pPr>
      <w:keepNext/>
      <w:tabs>
        <w:tab w:val="left" w:pos="3969"/>
      </w:tabs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616EC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616EC2"/>
    <w:pPr>
      <w:spacing w:after="120"/>
    </w:pPr>
  </w:style>
  <w:style w:type="paragraph" w:styleId="a5">
    <w:name w:val="List"/>
    <w:basedOn w:val="a4"/>
    <w:rsid w:val="00616EC2"/>
    <w:rPr>
      <w:rFonts w:cs="Tahoma"/>
    </w:rPr>
  </w:style>
  <w:style w:type="paragraph" w:customStyle="1" w:styleId="1">
    <w:name w:val="Название1"/>
    <w:basedOn w:val="a"/>
    <w:rsid w:val="00616EC2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616EC2"/>
    <w:pPr>
      <w:suppressLineNumbers/>
    </w:pPr>
    <w:rPr>
      <w:rFonts w:cs="Tahoma"/>
    </w:rPr>
  </w:style>
  <w:style w:type="paragraph" w:styleId="a6">
    <w:name w:val="header"/>
    <w:basedOn w:val="a"/>
    <w:link w:val="a7"/>
    <w:uiPriority w:val="99"/>
    <w:semiHidden/>
    <w:unhideWhenUsed/>
    <w:rsid w:val="00252B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52B9B"/>
    <w:rPr>
      <w:rFonts w:eastAsia="Arial Unicode MS"/>
      <w:kern w:val="1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252B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52B9B"/>
    <w:rPr>
      <w:rFonts w:eastAsia="Arial Unicode MS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Шмальц МА</cp:lastModifiedBy>
  <cp:revision>6</cp:revision>
  <cp:lastPrinted>2020-02-25T04:11:00Z</cp:lastPrinted>
  <dcterms:created xsi:type="dcterms:W3CDTF">2020-02-14T02:45:00Z</dcterms:created>
  <dcterms:modified xsi:type="dcterms:W3CDTF">2020-03-05T07:11:00Z</dcterms:modified>
</cp:coreProperties>
</file>