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75" w:rsidRDefault="00B87A75" w:rsidP="009E6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A75" w:rsidRPr="00DD3C99" w:rsidRDefault="00B87A75" w:rsidP="009E6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17" w:type="dxa"/>
        <w:tblLayout w:type="fixed"/>
        <w:tblLook w:val="0000" w:firstRow="0" w:lastRow="0" w:firstColumn="0" w:lastColumn="0" w:noHBand="0" w:noVBand="0"/>
      </w:tblPr>
      <w:tblGrid>
        <w:gridCol w:w="4471"/>
        <w:gridCol w:w="1394"/>
        <w:gridCol w:w="4252"/>
      </w:tblGrid>
      <w:tr w:rsidR="00B87A75" w:rsidRPr="00DD3C99" w:rsidTr="00CB2A2C">
        <w:trPr>
          <w:trHeight w:val="840"/>
        </w:trPr>
        <w:tc>
          <w:tcPr>
            <w:tcW w:w="4471" w:type="dxa"/>
          </w:tcPr>
          <w:p w:rsidR="00B87A75" w:rsidRPr="00DD3C99" w:rsidRDefault="00B87A75" w:rsidP="009E63CB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DD3C99">
              <w:rPr>
                <w:b w:val="0"/>
                <w:szCs w:val="28"/>
              </w:rPr>
              <w:t>РЕСПУБЛИКА АЛТАЙ</w:t>
            </w:r>
          </w:p>
          <w:p w:rsidR="00B87A75" w:rsidRPr="00DD3C99" w:rsidRDefault="00B87A75" w:rsidP="009E63CB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DD3C99">
              <w:rPr>
                <w:b w:val="0"/>
                <w:sz w:val="28"/>
                <w:szCs w:val="28"/>
              </w:rPr>
              <w:t>АДМИНИСТРАЦИЯ</w:t>
            </w:r>
          </w:p>
          <w:p w:rsidR="00B87A75" w:rsidRPr="00DD3C99" w:rsidRDefault="00B87A75" w:rsidP="009E63CB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DD3C99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B87A75" w:rsidRPr="00DD3C99" w:rsidRDefault="00B87A75" w:rsidP="009E63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7A75" w:rsidRPr="00DD3C99" w:rsidRDefault="00B87A75" w:rsidP="009E63CB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DD3C99">
              <w:rPr>
                <w:b w:val="0"/>
                <w:szCs w:val="28"/>
              </w:rPr>
              <w:t>АЛТАЙ РЕСПУБЛИКА</w:t>
            </w:r>
          </w:p>
          <w:p w:rsidR="00B87A75" w:rsidRPr="00DD3C99" w:rsidRDefault="00B87A75" w:rsidP="009E63CB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C99">
              <w:rPr>
                <w:rFonts w:ascii="Times New Roman" w:hAnsi="Times New Roman" w:cs="Times New Roman"/>
                <w:sz w:val="28"/>
                <w:szCs w:val="28"/>
              </w:rPr>
              <w:t>ЧАМАЛ АЙМАКТЫ</w:t>
            </w:r>
            <w:r w:rsidRPr="00DD3C99">
              <w:rPr>
                <w:rFonts w:ascii="Times New Roman" w:hAnsi="Times New Roman" w:cs="Times New Roman"/>
                <w:spacing w:val="-80"/>
                <w:sz w:val="28"/>
                <w:szCs w:val="28"/>
              </w:rPr>
              <w:t>НГ</w:t>
            </w:r>
          </w:p>
          <w:p w:rsidR="00B87A75" w:rsidRPr="00DD3C99" w:rsidRDefault="00B87A75" w:rsidP="009E63CB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DD3C99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B87A75" w:rsidRPr="00DD3C99" w:rsidTr="00CB2A2C">
        <w:trPr>
          <w:trHeight w:val="100"/>
        </w:trPr>
        <w:tc>
          <w:tcPr>
            <w:tcW w:w="4471" w:type="dxa"/>
          </w:tcPr>
          <w:p w:rsidR="00B87A75" w:rsidRPr="00DD3C99" w:rsidRDefault="00B87A75" w:rsidP="009E63CB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B87A75" w:rsidRPr="00DD3C99" w:rsidRDefault="00B87A75" w:rsidP="009E6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7A75" w:rsidRPr="00DD3C99" w:rsidRDefault="00B87A75" w:rsidP="009E63CB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B87A75" w:rsidRPr="00DD3C99" w:rsidRDefault="00B87A75" w:rsidP="009E63CB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b w:val="0"/>
          <w:szCs w:val="28"/>
        </w:rPr>
      </w:pPr>
      <w:r w:rsidRPr="00DD3C99">
        <w:rPr>
          <w:b w:val="0"/>
          <w:szCs w:val="28"/>
        </w:rPr>
        <w:t>ПОСТАНОВЛЕНИЕ                                                            JÖП</w:t>
      </w:r>
    </w:p>
    <w:p w:rsidR="00B87A75" w:rsidRPr="00DD3C99" w:rsidRDefault="00B87A75" w:rsidP="009E63CB">
      <w:pPr>
        <w:pBdr>
          <w:top w:val="double" w:sz="12" w:space="23" w:color="auto"/>
        </w:pBdr>
        <w:tabs>
          <w:tab w:val="left" w:pos="9000"/>
        </w:tabs>
        <w:spacing w:after="0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87A75" w:rsidRPr="00DD3C99" w:rsidRDefault="005C2421" w:rsidP="009E63CB">
      <w:pPr>
        <w:spacing w:after="0"/>
        <w:ind w:left="2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17 </w:t>
      </w:r>
      <w:r w:rsidR="00D76AD7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A347F4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г. № 34</w:t>
      </w:r>
      <w:r w:rsidR="00B87A75" w:rsidRPr="00DD3C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A75" w:rsidRPr="00DD3C99" w:rsidRDefault="00B87A75" w:rsidP="009E63CB">
      <w:pPr>
        <w:spacing w:after="0"/>
        <w:ind w:left="2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C99">
        <w:rPr>
          <w:rFonts w:ascii="Times New Roman" w:hAnsi="Times New Roman" w:cs="Times New Roman"/>
          <w:b/>
          <w:sz w:val="28"/>
          <w:szCs w:val="28"/>
        </w:rPr>
        <w:t>с. Чемал</w:t>
      </w:r>
    </w:p>
    <w:p w:rsidR="000E6E9E" w:rsidRDefault="000E6E9E" w:rsidP="000E6E9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b/>
        </w:rPr>
      </w:pPr>
    </w:p>
    <w:p w:rsidR="000E6E9E" w:rsidRPr="000E6E9E" w:rsidRDefault="00764A96" w:rsidP="000E6E9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0E6E9E" w:rsidRPr="000E6E9E"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hyperlink w:anchor="P30" w:history="1">
        <w:r w:rsidR="000E6E9E" w:rsidRPr="000E6E9E">
          <w:rPr>
            <w:rFonts w:ascii="Times New Roman" w:eastAsia="Times New Roman" w:hAnsi="Times New Roman" w:cs="Times New Roman"/>
            <w:b/>
            <w:sz w:val="28"/>
            <w:szCs w:val="28"/>
          </w:rPr>
          <w:t>Положени</w:t>
        </w:r>
      </w:hyperlink>
      <w:r w:rsidR="000E6E9E">
        <w:rPr>
          <w:rFonts w:ascii="Times New Roman" w:hAnsi="Times New Roman" w:cs="Times New Roman"/>
          <w:b/>
          <w:sz w:val="28"/>
          <w:szCs w:val="28"/>
        </w:rPr>
        <w:t>я</w:t>
      </w:r>
      <w:r w:rsidR="000E6E9E" w:rsidRPr="000E6E9E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представительских расходах и прочих затратах администрации Чемальского района.</w:t>
      </w:r>
    </w:p>
    <w:p w:rsidR="00B87A75" w:rsidRPr="00241B44" w:rsidRDefault="00B87A75" w:rsidP="009E6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A75" w:rsidRDefault="00B87A75" w:rsidP="009E63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4A96" w:rsidRDefault="00CB755C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B755C">
        <w:rPr>
          <w:rFonts w:ascii="Times New Roman" w:eastAsia="Times New Roman" w:hAnsi="Times New Roman" w:cs="Times New Roman"/>
          <w:sz w:val="28"/>
          <w:szCs w:val="20"/>
        </w:rPr>
        <w:t xml:space="preserve">В целях упорядочения использования средств бюджета муниципального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образования </w:t>
      </w:r>
      <w:r w:rsidR="00B84695">
        <w:rPr>
          <w:rFonts w:ascii="Times New Roman" w:eastAsia="Times New Roman" w:hAnsi="Times New Roman" w:cs="Times New Roman"/>
          <w:sz w:val="28"/>
          <w:szCs w:val="20"/>
        </w:rPr>
        <w:t>«</w:t>
      </w:r>
      <w:r>
        <w:rPr>
          <w:rFonts w:ascii="Times New Roman" w:eastAsia="Times New Roman" w:hAnsi="Times New Roman" w:cs="Times New Roman"/>
          <w:sz w:val="28"/>
          <w:szCs w:val="20"/>
        </w:rPr>
        <w:t>Чемальский район</w:t>
      </w:r>
      <w:r w:rsidR="00B84695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CB755C">
        <w:rPr>
          <w:rFonts w:ascii="Times New Roman" w:eastAsia="Times New Roman" w:hAnsi="Times New Roman" w:cs="Times New Roman"/>
          <w:sz w:val="28"/>
          <w:szCs w:val="20"/>
        </w:rPr>
        <w:t xml:space="preserve"> на представительские расходы и прочие затраты, в соответствии </w:t>
      </w:r>
      <w:r w:rsidR="009E63CB">
        <w:rPr>
          <w:rFonts w:ascii="Times New Roman" w:eastAsia="Times New Roman" w:hAnsi="Times New Roman" w:cs="Times New Roman"/>
          <w:sz w:val="28"/>
          <w:szCs w:val="20"/>
        </w:rPr>
        <w:t>со ст.</w:t>
      </w:r>
      <w:r w:rsidR="00764A9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E63CB">
        <w:rPr>
          <w:rFonts w:ascii="Times New Roman" w:eastAsia="Times New Roman" w:hAnsi="Times New Roman" w:cs="Times New Roman"/>
          <w:sz w:val="28"/>
          <w:szCs w:val="20"/>
        </w:rPr>
        <w:t xml:space="preserve">264 Налогового кодекса РФ, </w:t>
      </w:r>
      <w:r w:rsidRPr="00CB755C">
        <w:rPr>
          <w:rFonts w:ascii="Times New Roman" w:eastAsia="Times New Roman" w:hAnsi="Times New Roman" w:cs="Times New Roman"/>
          <w:sz w:val="28"/>
          <w:szCs w:val="20"/>
        </w:rPr>
        <w:t xml:space="preserve">Федеральным </w:t>
      </w:r>
      <w:hyperlink r:id="rId6" w:history="1">
        <w:r w:rsidRPr="00CB755C">
          <w:rPr>
            <w:rFonts w:ascii="Times New Roman" w:eastAsia="Times New Roman" w:hAnsi="Times New Roman" w:cs="Times New Roman"/>
            <w:sz w:val="28"/>
            <w:szCs w:val="20"/>
          </w:rPr>
          <w:t>законом</w:t>
        </w:r>
      </w:hyperlink>
      <w:r w:rsidR="00764A96">
        <w:rPr>
          <w:rFonts w:ascii="Times New Roman" w:eastAsia="Times New Roman" w:hAnsi="Times New Roman" w:cs="Times New Roman"/>
          <w:sz w:val="28"/>
          <w:szCs w:val="20"/>
        </w:rPr>
        <w:t xml:space="preserve"> от 6 октября 2003</w:t>
      </w:r>
      <w:r w:rsidRPr="00CB755C">
        <w:rPr>
          <w:rFonts w:ascii="Times New Roman" w:eastAsia="Times New Roman" w:hAnsi="Times New Roman" w:cs="Times New Roman"/>
          <w:sz w:val="28"/>
          <w:szCs w:val="20"/>
        </w:rPr>
        <w:t xml:space="preserve">года N 131-ФЗ "Об общих принципах организации местного самоуправления в Российской Федерации", </w:t>
      </w:r>
      <w:r w:rsidR="00B84695" w:rsidRPr="00B84695">
        <w:rPr>
          <w:rFonts w:ascii="Times New Roman" w:eastAsia="Times New Roman" w:hAnsi="Times New Roman" w:cs="Times New Roman"/>
          <w:sz w:val="28"/>
          <w:szCs w:val="20"/>
        </w:rPr>
        <w:t>администрация Чемальского</w:t>
      </w:r>
      <w:r w:rsidR="00B84695">
        <w:rPr>
          <w:rFonts w:ascii="Times New Roman" w:eastAsia="Times New Roman" w:hAnsi="Times New Roman" w:cs="Times New Roman"/>
          <w:sz w:val="28"/>
          <w:szCs w:val="20"/>
        </w:rPr>
        <w:t xml:space="preserve"> района </w:t>
      </w:r>
    </w:p>
    <w:p w:rsidR="00CB755C" w:rsidRPr="00CB755C" w:rsidRDefault="00B84695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84695">
        <w:rPr>
          <w:rFonts w:ascii="Times New Roman" w:eastAsia="Times New Roman" w:hAnsi="Times New Roman" w:cs="Times New Roman"/>
          <w:b/>
          <w:sz w:val="28"/>
          <w:szCs w:val="20"/>
        </w:rPr>
        <w:t>по с т а н о в л я е т</w:t>
      </w:r>
      <w:r w:rsidR="00CB755C" w:rsidRPr="00CB755C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CB755C" w:rsidRPr="00CB755C" w:rsidRDefault="00CB755C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B755C">
        <w:rPr>
          <w:rFonts w:ascii="Times New Roman" w:eastAsia="Times New Roman" w:hAnsi="Times New Roman" w:cs="Times New Roman"/>
          <w:sz w:val="28"/>
          <w:szCs w:val="20"/>
        </w:rPr>
        <w:t xml:space="preserve">1. Утвердить прилагаемое </w:t>
      </w:r>
      <w:hyperlink w:anchor="P30" w:history="1">
        <w:r w:rsidRPr="00CB755C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CB755C">
        <w:rPr>
          <w:rFonts w:ascii="Times New Roman" w:eastAsia="Times New Roman" w:hAnsi="Times New Roman" w:cs="Times New Roman"/>
          <w:sz w:val="28"/>
          <w:szCs w:val="20"/>
        </w:rPr>
        <w:t xml:space="preserve"> о представительс</w:t>
      </w:r>
      <w:r w:rsidR="00044ADE">
        <w:rPr>
          <w:rFonts w:ascii="Times New Roman" w:eastAsia="Times New Roman" w:hAnsi="Times New Roman" w:cs="Times New Roman"/>
          <w:sz w:val="28"/>
          <w:szCs w:val="20"/>
        </w:rPr>
        <w:t>ких расходах и прочих затратах а</w:t>
      </w:r>
      <w:r w:rsidRPr="00CB755C">
        <w:rPr>
          <w:rFonts w:ascii="Times New Roman" w:eastAsia="Times New Roman" w:hAnsi="Times New Roman" w:cs="Times New Roman"/>
          <w:sz w:val="28"/>
          <w:szCs w:val="20"/>
        </w:rPr>
        <w:t xml:space="preserve">дминистрации </w:t>
      </w:r>
      <w:r w:rsidR="00044ADE">
        <w:rPr>
          <w:rFonts w:ascii="Times New Roman" w:eastAsia="Times New Roman" w:hAnsi="Times New Roman" w:cs="Times New Roman"/>
          <w:sz w:val="28"/>
          <w:szCs w:val="20"/>
        </w:rPr>
        <w:t>Чемальского района</w:t>
      </w:r>
      <w:r w:rsidRPr="00CB755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CB755C" w:rsidRPr="00CB755C" w:rsidRDefault="00044ADE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 Настоящее п</w:t>
      </w:r>
      <w:r w:rsidR="00CB755C" w:rsidRPr="00CB755C">
        <w:rPr>
          <w:rFonts w:ascii="Times New Roman" w:eastAsia="Times New Roman" w:hAnsi="Times New Roman" w:cs="Times New Roman"/>
          <w:sz w:val="28"/>
          <w:szCs w:val="20"/>
        </w:rPr>
        <w:t>остановление вступает в силу после его официального опубликования.</w:t>
      </w:r>
    </w:p>
    <w:p w:rsidR="00B87A75" w:rsidRDefault="00B87A75" w:rsidP="009E63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A75" w:rsidRPr="00241B44" w:rsidRDefault="00B87A75" w:rsidP="009E63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A75" w:rsidRPr="00241B44" w:rsidRDefault="00B87A75" w:rsidP="009E6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A75" w:rsidRPr="00241B44" w:rsidRDefault="00B87A75" w:rsidP="009E6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A75" w:rsidRDefault="00B87A75" w:rsidP="009E63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7A75" w:rsidRDefault="00B87A75" w:rsidP="009E63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Чемальского района                                                          А.А</w:t>
      </w:r>
      <w:proofErr w:type="gramStart"/>
      <w:r w:rsidR="00764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Алисов</w:t>
      </w:r>
    </w:p>
    <w:p w:rsidR="00B87A75" w:rsidRDefault="00B87A75" w:rsidP="009E63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7A75" w:rsidRDefault="00B87A75" w:rsidP="009E63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7A75" w:rsidRDefault="00B87A75" w:rsidP="009E63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7A75" w:rsidRDefault="00B87A75" w:rsidP="009E63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7A75" w:rsidRDefault="00B87A75" w:rsidP="009E63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47F4" w:rsidRDefault="00A347F4" w:rsidP="009E6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76AD7" w:rsidRDefault="00D76AD7" w:rsidP="009E63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6AD7" w:rsidRDefault="00D76AD7" w:rsidP="009E63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6AD7" w:rsidRDefault="00D76AD7" w:rsidP="009E63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4A96" w:rsidRDefault="00764A96" w:rsidP="009E63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4A96" w:rsidRDefault="00764A96" w:rsidP="009E63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4A96" w:rsidRDefault="00764A96" w:rsidP="009E63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4A96" w:rsidRDefault="00764A96" w:rsidP="009E63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4A96" w:rsidRDefault="00764A96" w:rsidP="009E63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4A96" w:rsidRDefault="00764A96" w:rsidP="009E63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7A75" w:rsidRPr="00241B44" w:rsidRDefault="00B87A75" w:rsidP="009E63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87A75" w:rsidRPr="00241B44" w:rsidRDefault="00B87A75" w:rsidP="009E63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1B44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B87A75" w:rsidRPr="00241B44" w:rsidRDefault="00044ADE" w:rsidP="009E63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87A75" w:rsidRPr="00241B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7A75" w:rsidRPr="00151BAC">
        <w:rPr>
          <w:rFonts w:ascii="Times New Roman" w:hAnsi="Times New Roman" w:cs="Times New Roman"/>
          <w:sz w:val="28"/>
          <w:szCs w:val="28"/>
        </w:rPr>
        <w:t>Чемальского района</w:t>
      </w:r>
    </w:p>
    <w:p w:rsidR="00B87A75" w:rsidRPr="00241B44" w:rsidRDefault="00B87A75" w:rsidP="009E63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1BAC">
        <w:rPr>
          <w:rFonts w:ascii="Times New Roman" w:hAnsi="Times New Roman" w:cs="Times New Roman"/>
          <w:sz w:val="28"/>
          <w:szCs w:val="28"/>
        </w:rPr>
        <w:t xml:space="preserve">от </w:t>
      </w:r>
      <w:r w:rsidR="00BE4433">
        <w:rPr>
          <w:rFonts w:ascii="Times New Roman" w:hAnsi="Times New Roman" w:cs="Times New Roman"/>
          <w:sz w:val="28"/>
          <w:szCs w:val="28"/>
        </w:rPr>
        <w:t xml:space="preserve">17 </w:t>
      </w:r>
      <w:r w:rsidR="00D76AD7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A347F4">
        <w:rPr>
          <w:rFonts w:ascii="Times New Roman" w:hAnsi="Times New Roman" w:cs="Times New Roman"/>
          <w:sz w:val="28"/>
          <w:szCs w:val="28"/>
        </w:rPr>
        <w:t>2020</w:t>
      </w:r>
      <w:r w:rsidRPr="00241B44">
        <w:rPr>
          <w:rFonts w:ascii="Times New Roman" w:hAnsi="Times New Roman" w:cs="Times New Roman"/>
          <w:sz w:val="28"/>
          <w:szCs w:val="28"/>
        </w:rPr>
        <w:t xml:space="preserve"> г. N </w:t>
      </w:r>
      <w:r w:rsidR="00BE4433">
        <w:rPr>
          <w:rFonts w:ascii="Times New Roman" w:hAnsi="Times New Roman" w:cs="Times New Roman"/>
          <w:sz w:val="28"/>
          <w:szCs w:val="28"/>
        </w:rPr>
        <w:t>34</w:t>
      </w:r>
      <w:bookmarkStart w:id="0" w:name="_GoBack"/>
      <w:bookmarkEnd w:id="0"/>
    </w:p>
    <w:p w:rsidR="00B87A75" w:rsidRPr="00241B44" w:rsidRDefault="00B87A75" w:rsidP="009E6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</w:p>
    <w:p w:rsidR="00B87A75" w:rsidRDefault="00B87A75" w:rsidP="009E63CB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B87A75" w:rsidRDefault="00B87A75" w:rsidP="009E63CB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B87A75" w:rsidRDefault="00B87A75" w:rsidP="009E63CB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0E6E9E" w:rsidRPr="000E6E9E" w:rsidRDefault="00BE4433" w:rsidP="000E6E9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hyperlink w:anchor="P30" w:history="1">
        <w:r w:rsidR="000E6E9E" w:rsidRPr="000E6E9E">
          <w:rPr>
            <w:rFonts w:ascii="Times New Roman" w:eastAsia="Times New Roman" w:hAnsi="Times New Roman" w:cs="Times New Roman"/>
            <w:b/>
            <w:sz w:val="28"/>
            <w:szCs w:val="20"/>
          </w:rPr>
          <w:t>Положение</w:t>
        </w:r>
      </w:hyperlink>
      <w:r w:rsidR="000E6E9E" w:rsidRPr="000E6E9E">
        <w:rPr>
          <w:rFonts w:ascii="Times New Roman" w:eastAsia="Times New Roman" w:hAnsi="Times New Roman" w:cs="Times New Roman"/>
          <w:b/>
          <w:sz w:val="28"/>
          <w:szCs w:val="20"/>
        </w:rPr>
        <w:t xml:space="preserve"> о представительских расходах и прочих затратах администрации Чемальского района.</w:t>
      </w:r>
    </w:p>
    <w:p w:rsidR="000E6E9E" w:rsidRDefault="000E6E9E" w:rsidP="009E63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E6E9E" w:rsidRDefault="000E6E9E" w:rsidP="009E63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b/>
          <w:sz w:val="28"/>
          <w:szCs w:val="20"/>
        </w:rPr>
        <w:t>I. Общие положения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63CB" w:rsidRDefault="00E5274A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>1. Настоящее Положение разработано в целях упорядочения использования средств на представител</w:t>
      </w:r>
      <w:r>
        <w:rPr>
          <w:rFonts w:ascii="Times New Roman" w:eastAsia="Times New Roman" w:hAnsi="Times New Roman" w:cs="Times New Roman"/>
          <w:sz w:val="28"/>
          <w:szCs w:val="20"/>
        </w:rPr>
        <w:t>ьские расходы и прочие затраты а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0"/>
        </w:rPr>
        <w:t>Чемальского района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, финансируемых из 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«Чемальский район» 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(далее соответственно - расходы, местный бюджет). 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Основной целью осуществления таких расходов является обеспечение мероприятий по установлению и формированию взаимовыгодных отношений с другими муниципальными образованиями, субъектами Российской Федерации, а также юридическими лицами различных форм собственности в интересах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0"/>
        </w:rPr>
        <w:t>«Чемальский район»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 (далее - муниципальное образование).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>2. Для целей реализации настоящего Положения используются следующие основные понятия: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а) представительские расходы - расходы, связанные с </w:t>
      </w:r>
      <w:r w:rsidR="007C045B">
        <w:rPr>
          <w:rFonts w:ascii="Times New Roman" w:eastAsia="Times New Roman" w:hAnsi="Times New Roman" w:cs="Times New Roman"/>
          <w:sz w:val="28"/>
          <w:szCs w:val="20"/>
        </w:rPr>
        <w:t xml:space="preserve">официальным 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приемом и </w:t>
      </w:r>
      <w:r w:rsidR="007C045B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обслуживанием </w:t>
      </w:r>
      <w:r w:rsidR="007C045B">
        <w:rPr>
          <w:rFonts w:ascii="Times New Roman" w:eastAsia="Times New Roman" w:hAnsi="Times New Roman" w:cs="Times New Roman"/>
          <w:sz w:val="28"/>
          <w:szCs w:val="20"/>
        </w:rPr>
        <w:t>представителей других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 организаций</w:t>
      </w:r>
      <w:r w:rsidR="007C045B">
        <w:rPr>
          <w:rFonts w:ascii="Times New Roman" w:eastAsia="Times New Roman" w:hAnsi="Times New Roman" w:cs="Times New Roman"/>
          <w:sz w:val="28"/>
          <w:szCs w:val="20"/>
        </w:rPr>
        <w:t>, участвующих в переговорах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>, с целью установления и (или) поддержания взаимовыгодного сотрудничества;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б) представители принимающей стороны - участники мероприятия по </w:t>
      </w:r>
      <w:r w:rsidR="007C045B">
        <w:rPr>
          <w:rFonts w:ascii="Times New Roman" w:eastAsia="Times New Roman" w:hAnsi="Times New Roman" w:cs="Times New Roman"/>
          <w:sz w:val="28"/>
          <w:szCs w:val="20"/>
        </w:rPr>
        <w:t xml:space="preserve">официальному </w:t>
      </w:r>
      <w:r w:rsidR="007C045B" w:rsidRPr="00E5274A">
        <w:rPr>
          <w:rFonts w:ascii="Times New Roman" w:eastAsia="Times New Roman" w:hAnsi="Times New Roman" w:cs="Times New Roman"/>
          <w:sz w:val="28"/>
          <w:szCs w:val="20"/>
        </w:rPr>
        <w:t>прием</w:t>
      </w:r>
      <w:r w:rsidR="007C045B">
        <w:rPr>
          <w:rFonts w:ascii="Times New Roman" w:eastAsia="Times New Roman" w:hAnsi="Times New Roman" w:cs="Times New Roman"/>
          <w:sz w:val="28"/>
          <w:szCs w:val="20"/>
        </w:rPr>
        <w:t>у</w:t>
      </w:r>
      <w:r w:rsidR="007C045B" w:rsidRPr="00E5274A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r w:rsidR="007C045B">
        <w:rPr>
          <w:rFonts w:ascii="Times New Roman" w:eastAsia="Times New Roman" w:hAnsi="Times New Roman" w:cs="Times New Roman"/>
          <w:sz w:val="28"/>
          <w:szCs w:val="20"/>
        </w:rPr>
        <w:t>(или) обслуживанию</w:t>
      </w:r>
      <w:r w:rsidR="009E63C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C045B">
        <w:rPr>
          <w:rFonts w:ascii="Times New Roman" w:eastAsia="Times New Roman" w:hAnsi="Times New Roman" w:cs="Times New Roman"/>
          <w:sz w:val="28"/>
          <w:szCs w:val="20"/>
        </w:rPr>
        <w:t>представителей других</w:t>
      </w:r>
      <w:r w:rsidR="007C045B" w:rsidRPr="00E5274A">
        <w:rPr>
          <w:rFonts w:ascii="Times New Roman" w:eastAsia="Times New Roman" w:hAnsi="Times New Roman" w:cs="Times New Roman"/>
          <w:sz w:val="28"/>
          <w:szCs w:val="20"/>
        </w:rPr>
        <w:t xml:space="preserve"> организаций</w:t>
      </w:r>
      <w:r w:rsidR="007C045B">
        <w:rPr>
          <w:rFonts w:ascii="Times New Roman" w:eastAsia="Times New Roman" w:hAnsi="Times New Roman" w:cs="Times New Roman"/>
          <w:sz w:val="28"/>
          <w:szCs w:val="20"/>
        </w:rPr>
        <w:t>, участвующих в переговорах (совещаниях, конференциях</w:t>
      </w:r>
      <w:r w:rsidR="00A75A77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A75A77" w:rsidRPr="00B955C0">
        <w:rPr>
          <w:rFonts w:ascii="Times New Roman" w:eastAsia="Times New Roman" w:hAnsi="Times New Roman" w:cs="Times New Roman"/>
          <w:sz w:val="28"/>
          <w:szCs w:val="20"/>
        </w:rPr>
        <w:t>коллегиях</w:t>
      </w:r>
      <w:r w:rsidR="00B955C0" w:rsidRPr="00B955C0">
        <w:rPr>
          <w:rFonts w:ascii="Times New Roman" w:eastAsia="Times New Roman" w:hAnsi="Times New Roman" w:cs="Times New Roman"/>
          <w:sz w:val="28"/>
          <w:szCs w:val="20"/>
        </w:rPr>
        <w:t>, рабочих встреч</w:t>
      </w:r>
      <w:r w:rsidR="007C045B" w:rsidRPr="00B955C0">
        <w:rPr>
          <w:rFonts w:ascii="Times New Roman" w:eastAsia="Times New Roman" w:hAnsi="Times New Roman" w:cs="Times New Roman"/>
          <w:sz w:val="28"/>
          <w:szCs w:val="20"/>
        </w:rPr>
        <w:t>)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>, официально представляющие интересы принимающей стороны;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в) представители принимаемой стороны - </w:t>
      </w:r>
      <w:r w:rsidR="007C045B" w:rsidRPr="00E5274A">
        <w:rPr>
          <w:rFonts w:ascii="Times New Roman" w:eastAsia="Times New Roman" w:hAnsi="Times New Roman" w:cs="Times New Roman"/>
          <w:sz w:val="28"/>
          <w:szCs w:val="20"/>
        </w:rPr>
        <w:t xml:space="preserve">участники мероприятия </w:t>
      </w:r>
      <w:r w:rsidR="007C045B" w:rsidRPr="00B955C0">
        <w:rPr>
          <w:rFonts w:ascii="Times New Roman" w:eastAsia="Times New Roman" w:hAnsi="Times New Roman" w:cs="Times New Roman"/>
          <w:sz w:val="28"/>
          <w:szCs w:val="20"/>
        </w:rPr>
        <w:t>по</w:t>
      </w:r>
      <w:r w:rsidR="00B955C0" w:rsidRPr="00B955C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C045B" w:rsidRPr="00B955C0">
        <w:rPr>
          <w:rFonts w:ascii="Times New Roman" w:eastAsia="Times New Roman" w:hAnsi="Times New Roman" w:cs="Times New Roman"/>
          <w:sz w:val="28"/>
          <w:szCs w:val="20"/>
        </w:rPr>
        <w:t>о</w:t>
      </w:r>
      <w:r w:rsidR="007C045B">
        <w:rPr>
          <w:rFonts w:ascii="Times New Roman" w:eastAsia="Times New Roman" w:hAnsi="Times New Roman" w:cs="Times New Roman"/>
          <w:sz w:val="28"/>
          <w:szCs w:val="20"/>
        </w:rPr>
        <w:t xml:space="preserve">фициальному </w:t>
      </w:r>
      <w:r w:rsidR="007C045B" w:rsidRPr="00E5274A">
        <w:rPr>
          <w:rFonts w:ascii="Times New Roman" w:eastAsia="Times New Roman" w:hAnsi="Times New Roman" w:cs="Times New Roman"/>
          <w:sz w:val="28"/>
          <w:szCs w:val="20"/>
        </w:rPr>
        <w:t>прием</w:t>
      </w:r>
      <w:r w:rsidR="007C045B">
        <w:rPr>
          <w:rFonts w:ascii="Times New Roman" w:eastAsia="Times New Roman" w:hAnsi="Times New Roman" w:cs="Times New Roman"/>
          <w:sz w:val="28"/>
          <w:szCs w:val="20"/>
        </w:rPr>
        <w:t>у</w:t>
      </w:r>
      <w:r w:rsidR="007C045B" w:rsidRPr="00E5274A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r w:rsidR="007C045B">
        <w:rPr>
          <w:rFonts w:ascii="Times New Roman" w:eastAsia="Times New Roman" w:hAnsi="Times New Roman" w:cs="Times New Roman"/>
          <w:sz w:val="28"/>
          <w:szCs w:val="20"/>
        </w:rPr>
        <w:t>(или) обслуживанию</w:t>
      </w:r>
      <w:r w:rsidR="009E63C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C045B">
        <w:rPr>
          <w:rFonts w:ascii="Times New Roman" w:eastAsia="Times New Roman" w:hAnsi="Times New Roman" w:cs="Times New Roman"/>
          <w:sz w:val="28"/>
          <w:szCs w:val="20"/>
        </w:rPr>
        <w:t>представителей других</w:t>
      </w:r>
      <w:r w:rsidR="007C045B" w:rsidRPr="00E5274A">
        <w:rPr>
          <w:rFonts w:ascii="Times New Roman" w:eastAsia="Times New Roman" w:hAnsi="Times New Roman" w:cs="Times New Roman"/>
          <w:sz w:val="28"/>
          <w:szCs w:val="20"/>
        </w:rPr>
        <w:t xml:space="preserve"> организаций</w:t>
      </w:r>
      <w:r w:rsidR="007C045B">
        <w:rPr>
          <w:rFonts w:ascii="Times New Roman" w:eastAsia="Times New Roman" w:hAnsi="Times New Roman" w:cs="Times New Roman"/>
          <w:sz w:val="28"/>
          <w:szCs w:val="20"/>
        </w:rPr>
        <w:t>, участвующих в переговорах (совещаниях, конференциях),</w:t>
      </w:r>
      <w:r w:rsidR="009E63C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>официально представляющие интересы принимаемой стороны;</w:t>
      </w:r>
    </w:p>
    <w:p w:rsidR="00E5274A" w:rsidRPr="007C045B" w:rsidRDefault="00E5274A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>г) сопровождающие лица - участники мероприятий, которые не относятся к представителям принимаемой и (или) принимающей стороны и сопровождают их в силу своих должностных обязанностей;</w:t>
      </w:r>
    </w:p>
    <w:p w:rsidR="00E5274A" w:rsidRPr="007C045B" w:rsidRDefault="00015C4C" w:rsidP="00F80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" w:name="P43"/>
      <w:bookmarkEnd w:id="2"/>
      <w:r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 w:rsidR="00E5274A" w:rsidRPr="007C045B">
        <w:rPr>
          <w:rFonts w:ascii="Times New Roman" w:eastAsia="Times New Roman" w:hAnsi="Times New Roman" w:cs="Times New Roman"/>
          <w:sz w:val="28"/>
          <w:szCs w:val="20"/>
        </w:rPr>
        <w:t>д) прочие затраты - это расходы, связанные с участием представителей администрации Чемальского района:</w:t>
      </w:r>
      <w:r w:rsidR="009E63CB" w:rsidRPr="009E6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>в торжественных праздничных мероприятиях общероссийского, регионального, местного значения, в том числе чествовании кого-либо (чего-либо), открыт</w:t>
      </w:r>
      <w:r>
        <w:rPr>
          <w:rFonts w:ascii="Times New Roman" w:eastAsia="Times New Roman" w:hAnsi="Times New Roman" w:cs="Times New Roman"/>
          <w:sz w:val="28"/>
          <w:szCs w:val="20"/>
        </w:rPr>
        <w:t>ии новых объектов социальной сферы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, выставок, организованных органами местного самоуправления, а также иными структурами (организациями независимо от организационно-правовой формы собственности, общественными 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объединениями), </w:t>
      </w:r>
      <w:r w:rsidRPr="00B955C0">
        <w:rPr>
          <w:rFonts w:ascii="Times New Roman" w:eastAsia="Times New Roman" w:hAnsi="Times New Roman" w:cs="Times New Roman"/>
          <w:sz w:val="28"/>
          <w:szCs w:val="20"/>
        </w:rPr>
        <w:t>при условии проведения данных мероприятий на территории муниципального образования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>;</w:t>
      </w:r>
      <w:r w:rsidR="00B732E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>во встречах, направленных на развитие взаимоотношений муниципального образования с другими муниципальными образованиями, субъектами Российской Федерации, а также юридическими лицами различных форм собственности;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в проведении </w:t>
      </w:r>
      <w:r w:rsidR="00F803DE">
        <w:rPr>
          <w:rFonts w:ascii="Times New Roman" w:eastAsia="Times New Roman" w:hAnsi="Times New Roman" w:cs="Times New Roman"/>
          <w:sz w:val="28"/>
          <w:szCs w:val="20"/>
        </w:rPr>
        <w:t>организованных в а</w:t>
      </w:r>
      <w:r w:rsidR="00F803DE" w:rsidRPr="00E5274A">
        <w:rPr>
          <w:rFonts w:ascii="Times New Roman" w:eastAsia="Times New Roman" w:hAnsi="Times New Roman" w:cs="Times New Roman"/>
          <w:sz w:val="28"/>
          <w:szCs w:val="20"/>
        </w:rPr>
        <w:t xml:space="preserve">дминистрации </w:t>
      </w:r>
      <w:r w:rsidR="00F803DE">
        <w:rPr>
          <w:rFonts w:ascii="Times New Roman" w:eastAsia="Times New Roman" w:hAnsi="Times New Roman" w:cs="Times New Roman"/>
          <w:sz w:val="28"/>
          <w:szCs w:val="20"/>
        </w:rPr>
        <w:t>Чемальского района</w:t>
      </w:r>
      <w:r w:rsidR="00F803DE" w:rsidRPr="00E5274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>торжестве</w:t>
      </w:r>
      <w:r w:rsidR="00F803DE">
        <w:rPr>
          <w:rFonts w:ascii="Times New Roman" w:eastAsia="Times New Roman" w:hAnsi="Times New Roman" w:cs="Times New Roman"/>
          <w:sz w:val="28"/>
          <w:szCs w:val="20"/>
        </w:rPr>
        <w:t>нных приемов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 ветеранов Великой Отечественной войны, их вдов, ветеранов труда, пенсионеров, заслуженных </w:t>
      </w:r>
      <w:r w:rsidR="00F803DE">
        <w:rPr>
          <w:rFonts w:ascii="Times New Roman" w:eastAsia="Times New Roman" w:hAnsi="Times New Roman" w:cs="Times New Roman"/>
          <w:sz w:val="28"/>
          <w:szCs w:val="20"/>
        </w:rPr>
        <w:t>деятелей культуры и искусства, п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очетных граждан </w:t>
      </w:r>
      <w:r w:rsidR="00A77DE7">
        <w:rPr>
          <w:rFonts w:ascii="Times New Roman" w:eastAsia="Times New Roman" w:hAnsi="Times New Roman" w:cs="Times New Roman"/>
          <w:sz w:val="28"/>
          <w:szCs w:val="20"/>
        </w:rPr>
        <w:t>МО «Чемальский район»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, учащихся школ и </w:t>
      </w:r>
      <w:r w:rsidRPr="00BD18CE">
        <w:rPr>
          <w:rFonts w:ascii="Times New Roman" w:eastAsia="Times New Roman" w:hAnsi="Times New Roman" w:cs="Times New Roman"/>
          <w:sz w:val="28"/>
          <w:szCs w:val="20"/>
        </w:rPr>
        <w:t>других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 представителей общественности;</w:t>
      </w:r>
    </w:p>
    <w:p w:rsidR="00E5274A" w:rsidRPr="00BD18CE" w:rsidRDefault="00E5274A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в траурных мероприятиях, посвященных памятным общероссийским датам, а также </w:t>
      </w:r>
      <w:r w:rsidR="00B732EF">
        <w:rPr>
          <w:rFonts w:ascii="Times New Roman" w:eastAsia="Times New Roman" w:hAnsi="Times New Roman" w:cs="Times New Roman"/>
          <w:sz w:val="28"/>
          <w:szCs w:val="20"/>
        </w:rPr>
        <w:t>связанных с погребением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D18CE">
        <w:rPr>
          <w:rFonts w:ascii="Times New Roman" w:eastAsia="Times New Roman" w:hAnsi="Times New Roman" w:cs="Times New Roman"/>
          <w:sz w:val="28"/>
          <w:szCs w:val="20"/>
        </w:rPr>
        <w:t>и другими общественно значимыми трагическими событиями.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3. </w:t>
      </w:r>
      <w:r w:rsidRPr="00764A96">
        <w:rPr>
          <w:rFonts w:ascii="Times New Roman" w:eastAsia="Times New Roman" w:hAnsi="Times New Roman" w:cs="Times New Roman"/>
          <w:sz w:val="28"/>
          <w:szCs w:val="20"/>
        </w:rPr>
        <w:t>Представительские расходы и прочие затраты предусматриваются в бюджетной смете</w:t>
      </w:r>
      <w:r w:rsidR="00DB193B" w:rsidRPr="00764A96">
        <w:rPr>
          <w:rFonts w:ascii="Times New Roman" w:eastAsia="Times New Roman" w:hAnsi="Times New Roman" w:cs="Times New Roman"/>
          <w:sz w:val="28"/>
          <w:szCs w:val="20"/>
        </w:rPr>
        <w:t xml:space="preserve"> а</w:t>
      </w:r>
      <w:r w:rsidRPr="00764A96">
        <w:rPr>
          <w:rFonts w:ascii="Times New Roman" w:eastAsia="Times New Roman" w:hAnsi="Times New Roman" w:cs="Times New Roman"/>
          <w:sz w:val="28"/>
          <w:szCs w:val="20"/>
        </w:rPr>
        <w:t xml:space="preserve">дминистрации </w:t>
      </w:r>
      <w:r w:rsidR="00DB193B" w:rsidRPr="00764A96">
        <w:rPr>
          <w:rFonts w:ascii="Times New Roman" w:eastAsia="Times New Roman" w:hAnsi="Times New Roman" w:cs="Times New Roman"/>
          <w:sz w:val="28"/>
          <w:szCs w:val="20"/>
        </w:rPr>
        <w:t>Чемальского района</w:t>
      </w:r>
      <w:r w:rsidR="00764A96">
        <w:rPr>
          <w:rFonts w:ascii="Times New Roman" w:eastAsia="Times New Roman" w:hAnsi="Times New Roman" w:cs="Times New Roman"/>
          <w:sz w:val="28"/>
          <w:szCs w:val="20"/>
        </w:rPr>
        <w:t xml:space="preserve"> на очередной  год</w:t>
      </w:r>
      <w:r w:rsidRPr="00764A96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>4. К представительским расходам относятся расходы по: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>а) оплате услуг пере</w:t>
      </w:r>
      <w:r w:rsidR="00DB193B">
        <w:rPr>
          <w:rFonts w:ascii="Times New Roman" w:eastAsia="Times New Roman" w:hAnsi="Times New Roman" w:cs="Times New Roman"/>
          <w:sz w:val="28"/>
          <w:szCs w:val="20"/>
        </w:rPr>
        <w:t>водчиков, не состоящих в штате а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дминистрации </w:t>
      </w:r>
      <w:r w:rsidR="00DB193B">
        <w:rPr>
          <w:rFonts w:ascii="Times New Roman" w:eastAsia="Times New Roman" w:hAnsi="Times New Roman" w:cs="Times New Roman"/>
          <w:sz w:val="28"/>
          <w:szCs w:val="20"/>
        </w:rPr>
        <w:t>Чемальского района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>б) оплате канцелярских и письменных принадлежностей;</w:t>
      </w:r>
    </w:p>
    <w:p w:rsidR="00E5274A" w:rsidRPr="00600384" w:rsidRDefault="00015C4C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" w:name="P55"/>
      <w:bookmarkEnd w:id="3"/>
      <w:r>
        <w:rPr>
          <w:rFonts w:ascii="Times New Roman" w:eastAsia="Times New Roman" w:hAnsi="Times New Roman" w:cs="Times New Roman"/>
          <w:sz w:val="28"/>
          <w:szCs w:val="20"/>
        </w:rPr>
        <w:t>в</w:t>
      </w:r>
      <w:r w:rsidR="00E5274A" w:rsidRPr="00600384">
        <w:rPr>
          <w:rFonts w:ascii="Times New Roman" w:eastAsia="Times New Roman" w:hAnsi="Times New Roman" w:cs="Times New Roman"/>
          <w:sz w:val="28"/>
          <w:szCs w:val="20"/>
        </w:rPr>
        <w:t xml:space="preserve">) оплате завтрака, обеда, ужина, связанного с официальным приемом участников мероприятий Главой </w:t>
      </w:r>
      <w:r w:rsidR="00DB193B" w:rsidRPr="00600384">
        <w:rPr>
          <w:rFonts w:ascii="Times New Roman" w:eastAsia="Times New Roman" w:hAnsi="Times New Roman" w:cs="Times New Roman"/>
          <w:sz w:val="28"/>
          <w:szCs w:val="20"/>
        </w:rPr>
        <w:t>Чемальского района</w:t>
      </w:r>
      <w:r w:rsidR="00E5274A" w:rsidRPr="00600384">
        <w:rPr>
          <w:rFonts w:ascii="Times New Roman" w:eastAsia="Times New Roman" w:hAnsi="Times New Roman" w:cs="Times New Roman"/>
          <w:sz w:val="28"/>
          <w:szCs w:val="20"/>
        </w:rPr>
        <w:t xml:space="preserve"> (лицом, его замещающим);</w:t>
      </w:r>
    </w:p>
    <w:p w:rsidR="00E5274A" w:rsidRPr="00600384" w:rsidRDefault="00015C4C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bookmarkStart w:id="4" w:name="P56"/>
      <w:bookmarkEnd w:id="4"/>
      <w:r w:rsidRPr="00B732EF">
        <w:rPr>
          <w:rFonts w:ascii="Times New Roman" w:eastAsia="Times New Roman" w:hAnsi="Times New Roman" w:cs="Times New Roman"/>
          <w:sz w:val="28"/>
          <w:szCs w:val="20"/>
        </w:rPr>
        <w:t>г</w:t>
      </w:r>
      <w:r w:rsidR="00E5274A" w:rsidRPr="00B732EF">
        <w:rPr>
          <w:rFonts w:ascii="Times New Roman" w:eastAsia="Times New Roman" w:hAnsi="Times New Roman" w:cs="Times New Roman"/>
          <w:sz w:val="28"/>
          <w:szCs w:val="20"/>
        </w:rPr>
        <w:t>)</w:t>
      </w:r>
      <w:r w:rsidR="00E5274A" w:rsidRPr="00600384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="00E5274A" w:rsidRPr="00600384">
        <w:rPr>
          <w:rFonts w:ascii="Times New Roman" w:eastAsia="Times New Roman" w:hAnsi="Times New Roman" w:cs="Times New Roman"/>
          <w:sz w:val="28"/>
          <w:szCs w:val="20"/>
        </w:rPr>
        <w:t>буфетному обслуживанию участников мероприятий во время переговоров</w:t>
      </w:r>
      <w:r w:rsidR="0060038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00384" w:rsidRPr="00C70F4F">
        <w:rPr>
          <w:rFonts w:ascii="Times New Roman" w:eastAsia="Times New Roman" w:hAnsi="Times New Roman" w:cs="Times New Roman"/>
          <w:sz w:val="28"/>
          <w:szCs w:val="20"/>
        </w:rPr>
        <w:t>(представительских мероприятий</w:t>
      </w:r>
      <w:r w:rsidR="00600384">
        <w:rPr>
          <w:rFonts w:ascii="Times New Roman" w:eastAsia="Times New Roman" w:hAnsi="Times New Roman" w:cs="Times New Roman"/>
          <w:i/>
          <w:sz w:val="28"/>
          <w:szCs w:val="20"/>
        </w:rPr>
        <w:t>)</w:t>
      </w:r>
      <w:r w:rsidR="00E5274A" w:rsidRPr="00600384">
        <w:rPr>
          <w:rFonts w:ascii="Times New Roman" w:eastAsia="Times New Roman" w:hAnsi="Times New Roman" w:cs="Times New Roman"/>
          <w:i/>
          <w:sz w:val="28"/>
          <w:szCs w:val="20"/>
        </w:rPr>
        <w:t>;</w:t>
      </w:r>
    </w:p>
    <w:p w:rsidR="00E5274A" w:rsidRPr="00E5274A" w:rsidRDefault="00015C4C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>) приобретению сувениров (памятных подарков), презентационных изданий, цветов;</w:t>
      </w:r>
    </w:p>
    <w:p w:rsidR="00E5274A" w:rsidRPr="00E5274A" w:rsidRDefault="00015C4C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е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>) транспортному обеспечению мероприятий (в том числе расходы на транспортное обслуживание представителей принимающей и принимаемой стороны, доставка представителей принимаемой и принимающей стороны к месту проведения мероприятий);</w:t>
      </w:r>
    </w:p>
    <w:p w:rsidR="00E5274A" w:rsidRPr="00C70F4F" w:rsidRDefault="00015C4C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ж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 xml:space="preserve">) </w:t>
      </w:r>
      <w:r w:rsidR="00E5274A" w:rsidRPr="00C70F4F">
        <w:rPr>
          <w:rFonts w:ascii="Times New Roman" w:eastAsia="Times New Roman" w:hAnsi="Times New Roman" w:cs="Times New Roman"/>
          <w:sz w:val="28"/>
          <w:szCs w:val="20"/>
        </w:rPr>
        <w:t>оплате гостиницы участникам мероприятий;</w:t>
      </w:r>
    </w:p>
    <w:p w:rsidR="00E5274A" w:rsidRPr="00C70F4F" w:rsidRDefault="00015C4C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70F4F">
        <w:rPr>
          <w:rFonts w:ascii="Times New Roman" w:eastAsia="Times New Roman" w:hAnsi="Times New Roman" w:cs="Times New Roman"/>
          <w:sz w:val="28"/>
          <w:szCs w:val="20"/>
        </w:rPr>
        <w:t>з)</w:t>
      </w:r>
      <w:r w:rsidR="00C70F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5274A" w:rsidRPr="00C70F4F">
        <w:rPr>
          <w:rFonts w:ascii="Times New Roman" w:eastAsia="Times New Roman" w:hAnsi="Times New Roman" w:cs="Times New Roman"/>
          <w:sz w:val="28"/>
          <w:szCs w:val="20"/>
        </w:rPr>
        <w:t>обеспечению музыкальным и иным звуковым сопровождением мероприятий;</w:t>
      </w:r>
    </w:p>
    <w:p w:rsidR="00E5274A" w:rsidRPr="00C70F4F" w:rsidRDefault="00015C4C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70F4F">
        <w:rPr>
          <w:rFonts w:ascii="Times New Roman" w:eastAsia="Times New Roman" w:hAnsi="Times New Roman" w:cs="Times New Roman"/>
          <w:sz w:val="28"/>
          <w:szCs w:val="20"/>
        </w:rPr>
        <w:t>и)</w:t>
      </w:r>
      <w:r w:rsidR="00C70F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5274A" w:rsidRPr="00C70F4F">
        <w:rPr>
          <w:rFonts w:ascii="Times New Roman" w:eastAsia="Times New Roman" w:hAnsi="Times New Roman" w:cs="Times New Roman"/>
          <w:sz w:val="28"/>
          <w:szCs w:val="20"/>
        </w:rPr>
        <w:t xml:space="preserve">обеспечению компьютерным оборудованием, оргтехникой, </w:t>
      </w:r>
      <w:proofErr w:type="spellStart"/>
      <w:r w:rsidR="00E5274A" w:rsidRPr="00C70F4F">
        <w:rPr>
          <w:rFonts w:ascii="Times New Roman" w:eastAsia="Times New Roman" w:hAnsi="Times New Roman" w:cs="Times New Roman"/>
          <w:sz w:val="28"/>
          <w:szCs w:val="20"/>
        </w:rPr>
        <w:t>звукотехническим</w:t>
      </w:r>
      <w:proofErr w:type="spellEnd"/>
      <w:r w:rsidR="00E5274A" w:rsidRPr="00C70F4F">
        <w:rPr>
          <w:rFonts w:ascii="Times New Roman" w:eastAsia="Times New Roman" w:hAnsi="Times New Roman" w:cs="Times New Roman"/>
          <w:sz w:val="28"/>
          <w:szCs w:val="20"/>
        </w:rPr>
        <w:t xml:space="preserve"> и презентационным оборудованием;</w:t>
      </w:r>
    </w:p>
    <w:p w:rsidR="00E5274A" w:rsidRPr="00C70F4F" w:rsidRDefault="00015C4C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70F4F">
        <w:rPr>
          <w:rFonts w:ascii="Times New Roman" w:eastAsia="Times New Roman" w:hAnsi="Times New Roman" w:cs="Times New Roman"/>
          <w:sz w:val="28"/>
          <w:szCs w:val="20"/>
        </w:rPr>
        <w:t>к</w:t>
      </w:r>
      <w:r w:rsidR="00E5274A" w:rsidRPr="00C70F4F">
        <w:rPr>
          <w:rFonts w:ascii="Times New Roman" w:eastAsia="Times New Roman" w:hAnsi="Times New Roman" w:cs="Times New Roman"/>
          <w:sz w:val="28"/>
          <w:szCs w:val="20"/>
        </w:rPr>
        <w:t>) аренде и оформлению помещений;</w:t>
      </w:r>
    </w:p>
    <w:p w:rsidR="00E5274A" w:rsidRPr="00C70F4F" w:rsidRDefault="00015C4C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70F4F">
        <w:rPr>
          <w:rFonts w:ascii="Times New Roman" w:eastAsia="Times New Roman" w:hAnsi="Times New Roman" w:cs="Times New Roman"/>
          <w:sz w:val="28"/>
          <w:szCs w:val="20"/>
        </w:rPr>
        <w:t>л</w:t>
      </w:r>
      <w:r w:rsidR="00E5274A" w:rsidRPr="00C70F4F">
        <w:rPr>
          <w:rFonts w:ascii="Times New Roman" w:eastAsia="Times New Roman" w:hAnsi="Times New Roman" w:cs="Times New Roman"/>
          <w:sz w:val="28"/>
          <w:szCs w:val="20"/>
        </w:rPr>
        <w:t>) приобретению книг, буклетов, сувениров, памятных подарков и полиграфической продукции о муниципальном образовании.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>5. К прочим затратам относятся расходы по: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>а) обеспечению связью, музыкальным и иным звуковым сопровождением мероприятий;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б) приобретению живых цветов, букетов из живых цветов, </w:t>
      </w:r>
      <w:r w:rsidR="00B955C0">
        <w:rPr>
          <w:rFonts w:ascii="Times New Roman" w:eastAsia="Times New Roman" w:hAnsi="Times New Roman" w:cs="Times New Roman"/>
          <w:sz w:val="28"/>
          <w:szCs w:val="20"/>
        </w:rPr>
        <w:t xml:space="preserve">подарков, 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>сувениров и полиграфической продукции о муниципальном образовании;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в) приобретению бланков грамот и благодарственных писем </w:t>
      </w:r>
      <w:r w:rsidR="00F803DE">
        <w:rPr>
          <w:rFonts w:ascii="Times New Roman" w:eastAsia="Times New Roman" w:hAnsi="Times New Roman" w:cs="Times New Roman"/>
          <w:sz w:val="28"/>
          <w:szCs w:val="20"/>
        </w:rPr>
        <w:t xml:space="preserve">для 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>награждения;</w:t>
      </w:r>
    </w:p>
    <w:p w:rsidR="00E5274A" w:rsidRPr="00E5274A" w:rsidRDefault="00285520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>) аренде и оформлению помещений;</w:t>
      </w:r>
    </w:p>
    <w:p w:rsidR="00E5274A" w:rsidRPr="00E5274A" w:rsidRDefault="00285520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 xml:space="preserve">) приобретению ритуальных принадлежностей к траурным мероприятиям, посвященным памятным общероссийским датам, а также связанными </w:t>
      </w:r>
      <w:r w:rsidR="0036119F">
        <w:rPr>
          <w:rFonts w:ascii="Times New Roman" w:eastAsia="Times New Roman" w:hAnsi="Times New Roman" w:cs="Times New Roman"/>
          <w:sz w:val="28"/>
          <w:szCs w:val="20"/>
        </w:rPr>
        <w:t>с погребением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 xml:space="preserve"> и другими общественно значимыми трагическими событиями.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6. Затраты на представительские расходы и прочие затраты </w:t>
      </w:r>
      <w:r w:rsidR="00015C4C">
        <w:rPr>
          <w:rFonts w:ascii="Times New Roman" w:eastAsia="Times New Roman" w:hAnsi="Times New Roman" w:cs="Times New Roman"/>
          <w:sz w:val="28"/>
          <w:szCs w:val="20"/>
        </w:rPr>
        <w:t xml:space="preserve">определяются 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по </w:t>
      </w:r>
      <w:r w:rsidRPr="00E5274A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нормативным </w:t>
      </w:r>
      <w:hyperlink w:anchor="P114" w:history="1">
        <w:r w:rsidRPr="00E5274A">
          <w:rPr>
            <w:rFonts w:ascii="Times New Roman" w:eastAsia="Times New Roman" w:hAnsi="Times New Roman" w:cs="Times New Roman"/>
            <w:sz w:val="28"/>
            <w:szCs w:val="20"/>
          </w:rPr>
          <w:t>затратам</w:t>
        </w:r>
      </w:hyperlink>
      <w:r w:rsidRPr="00E5274A">
        <w:rPr>
          <w:rFonts w:ascii="Times New Roman" w:eastAsia="Times New Roman" w:hAnsi="Times New Roman" w:cs="Times New Roman"/>
          <w:sz w:val="28"/>
          <w:szCs w:val="20"/>
        </w:rPr>
        <w:t xml:space="preserve"> согласно приложению N 1 к настоящему Положению.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b/>
          <w:sz w:val="28"/>
          <w:szCs w:val="20"/>
        </w:rPr>
        <w:t>II. Порядок расходования бюджетных средств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b/>
          <w:sz w:val="28"/>
          <w:szCs w:val="20"/>
        </w:rPr>
        <w:t>на представительские расходы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>7. Представительские расходы осуществляются в пределах, установленных бюджетных ассигнований на эти цели.</w:t>
      </w:r>
    </w:p>
    <w:p w:rsidR="00285520" w:rsidRPr="00BD18CE" w:rsidRDefault="00285520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8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 xml:space="preserve">. Основанием для начала расходования средств на проведение мероприятия является распоряжение </w:t>
      </w:r>
      <w:r w:rsidR="00ED0E1B">
        <w:rPr>
          <w:rFonts w:ascii="Times New Roman" w:eastAsia="Times New Roman" w:hAnsi="Times New Roman" w:cs="Times New Roman"/>
          <w:sz w:val="28"/>
          <w:szCs w:val="20"/>
        </w:rPr>
        <w:t>а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 xml:space="preserve">дминистрации </w:t>
      </w:r>
      <w:r w:rsidR="00ED0E1B">
        <w:rPr>
          <w:rFonts w:ascii="Times New Roman" w:eastAsia="Times New Roman" w:hAnsi="Times New Roman" w:cs="Times New Roman"/>
          <w:sz w:val="28"/>
          <w:szCs w:val="20"/>
        </w:rPr>
        <w:t>Чемальского района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 xml:space="preserve">, принятое </w:t>
      </w:r>
      <w:r w:rsidR="00E5274A" w:rsidRPr="00BD18CE">
        <w:rPr>
          <w:rFonts w:ascii="Times New Roman" w:eastAsia="Times New Roman" w:hAnsi="Times New Roman" w:cs="Times New Roman"/>
          <w:sz w:val="28"/>
          <w:szCs w:val="20"/>
        </w:rPr>
        <w:t xml:space="preserve">не </w:t>
      </w:r>
      <w:proofErr w:type="gramStart"/>
      <w:r w:rsidR="00E5274A" w:rsidRPr="00BD18CE">
        <w:rPr>
          <w:rFonts w:ascii="Times New Roman" w:eastAsia="Times New Roman" w:hAnsi="Times New Roman" w:cs="Times New Roman"/>
          <w:sz w:val="28"/>
          <w:szCs w:val="20"/>
        </w:rPr>
        <w:t>позднее</w:t>
      </w:r>
      <w:proofErr w:type="gramEnd"/>
      <w:r w:rsidR="00E5274A" w:rsidRPr="00BD18CE">
        <w:rPr>
          <w:rFonts w:ascii="Times New Roman" w:eastAsia="Times New Roman" w:hAnsi="Times New Roman" w:cs="Times New Roman"/>
          <w:sz w:val="28"/>
          <w:szCs w:val="20"/>
        </w:rPr>
        <w:t xml:space="preserve"> чем за </w:t>
      </w:r>
      <w:r w:rsidRPr="00BD18CE">
        <w:rPr>
          <w:rFonts w:ascii="Times New Roman" w:eastAsia="Times New Roman" w:hAnsi="Times New Roman" w:cs="Times New Roman"/>
          <w:sz w:val="28"/>
          <w:szCs w:val="20"/>
        </w:rPr>
        <w:t xml:space="preserve">один </w:t>
      </w:r>
      <w:r w:rsidR="00E5274A" w:rsidRPr="00BD18CE">
        <w:rPr>
          <w:rFonts w:ascii="Times New Roman" w:eastAsia="Times New Roman" w:hAnsi="Times New Roman" w:cs="Times New Roman"/>
          <w:sz w:val="28"/>
          <w:szCs w:val="20"/>
        </w:rPr>
        <w:t>рабочи</w:t>
      </w:r>
      <w:r w:rsidRPr="00BD18CE">
        <w:rPr>
          <w:rFonts w:ascii="Times New Roman" w:eastAsia="Times New Roman" w:hAnsi="Times New Roman" w:cs="Times New Roman"/>
          <w:sz w:val="28"/>
          <w:szCs w:val="20"/>
        </w:rPr>
        <w:t xml:space="preserve">й день </w:t>
      </w:r>
      <w:r w:rsidR="00E5274A" w:rsidRPr="00BD18CE">
        <w:rPr>
          <w:rFonts w:ascii="Times New Roman" w:eastAsia="Times New Roman" w:hAnsi="Times New Roman" w:cs="Times New Roman"/>
          <w:sz w:val="28"/>
          <w:szCs w:val="20"/>
        </w:rPr>
        <w:t xml:space="preserve"> до начала мероприятия, которым назначается ответственное за проведение мероприятий должностное лицо, определяются </w:t>
      </w:r>
      <w:r w:rsidRPr="00BD18CE">
        <w:rPr>
          <w:rFonts w:ascii="Times New Roman" w:eastAsia="Times New Roman" w:hAnsi="Times New Roman" w:cs="Times New Roman"/>
          <w:sz w:val="28"/>
          <w:szCs w:val="20"/>
        </w:rPr>
        <w:t xml:space="preserve">место и </w:t>
      </w:r>
      <w:r w:rsidR="00E5274A" w:rsidRPr="00BD18CE">
        <w:rPr>
          <w:rFonts w:ascii="Times New Roman" w:eastAsia="Times New Roman" w:hAnsi="Times New Roman" w:cs="Times New Roman"/>
          <w:sz w:val="28"/>
          <w:szCs w:val="20"/>
        </w:rPr>
        <w:t>сроки проведения мероприятия</w:t>
      </w:r>
      <w:bookmarkStart w:id="5" w:name="P81"/>
      <w:bookmarkEnd w:id="5"/>
      <w:r w:rsidR="00D142D4" w:rsidRPr="00BD18CE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b/>
          <w:sz w:val="28"/>
          <w:szCs w:val="20"/>
        </w:rPr>
        <w:t>III. Порядок расходования бюджетных средств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b/>
          <w:sz w:val="28"/>
          <w:szCs w:val="20"/>
        </w:rPr>
        <w:t>на прочие затраты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5274A" w:rsidRPr="00E5274A" w:rsidRDefault="00285520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9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>. Прочие затраты осуществляются в пределах установленных бюджетных ассигнований на эти цели.</w:t>
      </w:r>
    </w:p>
    <w:p w:rsidR="00E5274A" w:rsidRPr="00E5274A" w:rsidRDefault="00285520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10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 xml:space="preserve">. Основанием для начала расходования средств является распоряжение </w:t>
      </w:r>
      <w:r w:rsidR="00A75B82">
        <w:rPr>
          <w:rFonts w:ascii="Times New Roman" w:eastAsia="Times New Roman" w:hAnsi="Times New Roman" w:cs="Times New Roman"/>
          <w:sz w:val="28"/>
          <w:szCs w:val="20"/>
        </w:rPr>
        <w:t>а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 xml:space="preserve">дминистрации </w:t>
      </w:r>
      <w:r w:rsidR="00A75B82">
        <w:rPr>
          <w:rFonts w:ascii="Times New Roman" w:eastAsia="Times New Roman" w:hAnsi="Times New Roman" w:cs="Times New Roman"/>
          <w:sz w:val="28"/>
          <w:szCs w:val="20"/>
        </w:rPr>
        <w:t>Чемальского района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 xml:space="preserve">, принятое не позднее даты начала мероприятий, указанных в </w:t>
      </w:r>
      <w:hyperlink w:anchor="P43" w:history="1">
        <w:r w:rsidR="00E5274A" w:rsidRPr="00E5274A">
          <w:rPr>
            <w:rFonts w:ascii="Times New Roman" w:eastAsia="Times New Roman" w:hAnsi="Times New Roman" w:cs="Times New Roman"/>
            <w:sz w:val="28"/>
            <w:szCs w:val="20"/>
          </w:rPr>
          <w:t>подпункте "д" пункта 2</w:t>
        </w:r>
      </w:hyperlink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 xml:space="preserve"> настоящего Положения.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5274A" w:rsidRPr="0036119F" w:rsidRDefault="009548E4" w:rsidP="003611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V</w:t>
      </w:r>
      <w:r w:rsidR="00E5274A" w:rsidRPr="00E5274A">
        <w:rPr>
          <w:rFonts w:ascii="Times New Roman" w:eastAsia="Times New Roman" w:hAnsi="Times New Roman" w:cs="Times New Roman"/>
          <w:b/>
          <w:sz w:val="28"/>
          <w:szCs w:val="20"/>
        </w:rPr>
        <w:t>. Контроль и отчетность</w:t>
      </w:r>
    </w:p>
    <w:p w:rsidR="009F1CBC" w:rsidRDefault="00285520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11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>. Отнесение расходов к представительским расходам и прочим затратам осуществляется на основан</w:t>
      </w:r>
      <w:r w:rsidR="009F1CBC">
        <w:rPr>
          <w:rFonts w:ascii="Times New Roman" w:eastAsia="Times New Roman" w:hAnsi="Times New Roman" w:cs="Times New Roman"/>
          <w:sz w:val="28"/>
          <w:szCs w:val="20"/>
        </w:rPr>
        <w:t>ии первичных учетных документов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E5274A" w:rsidRPr="00E5274A" w:rsidRDefault="009F1CBC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F1CB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BD18CE">
        <w:rPr>
          <w:rFonts w:ascii="Times New Roman" w:eastAsia="Times New Roman" w:hAnsi="Times New Roman" w:cs="Times New Roman"/>
          <w:sz w:val="28"/>
          <w:szCs w:val="20"/>
        </w:rPr>
        <w:t>Документальным подтверждением представительских расходов</w:t>
      </w:r>
      <w:r w:rsidR="0011732A">
        <w:rPr>
          <w:rFonts w:ascii="Times New Roman" w:eastAsia="Times New Roman" w:hAnsi="Times New Roman" w:cs="Times New Roman"/>
          <w:sz w:val="28"/>
          <w:szCs w:val="20"/>
        </w:rPr>
        <w:t xml:space="preserve"> и прочих затрат</w:t>
      </w:r>
      <w:r w:rsidRPr="00BD18CE">
        <w:rPr>
          <w:rFonts w:ascii="Times New Roman" w:eastAsia="Times New Roman" w:hAnsi="Times New Roman" w:cs="Times New Roman"/>
          <w:sz w:val="28"/>
          <w:szCs w:val="20"/>
        </w:rPr>
        <w:t xml:space="preserve"> помимо первичных учетных документов, подтверждающих факт приобретения т</w:t>
      </w:r>
      <w:r>
        <w:rPr>
          <w:rFonts w:ascii="Times New Roman" w:eastAsia="Times New Roman" w:hAnsi="Times New Roman" w:cs="Times New Roman"/>
          <w:sz w:val="28"/>
          <w:szCs w:val="20"/>
        </w:rPr>
        <w:t>оваров, работ, услуг, может являться любой первичный документ, содержащий обязательные реквизиты, предусмотренные статьей 9 Федерального закона от 06.12.2011 № 402-ФЗ «О бухгалтерском учете», соответствующий формам, установленным в соответствии с бюджетным законодательством РФ и</w:t>
      </w:r>
      <w:r w:rsidRPr="00BD18CE">
        <w:rPr>
          <w:rFonts w:ascii="Times New Roman" w:eastAsia="Times New Roman" w:hAnsi="Times New Roman" w:cs="Times New Roman"/>
          <w:sz w:val="28"/>
          <w:szCs w:val="20"/>
        </w:rPr>
        <w:t xml:space="preserve"> из содержания которого следует, что данные приобретения использованы при проведении меропр</w:t>
      </w:r>
      <w:r>
        <w:rPr>
          <w:rFonts w:ascii="Times New Roman" w:eastAsia="Times New Roman" w:hAnsi="Times New Roman" w:cs="Times New Roman"/>
          <w:sz w:val="28"/>
          <w:szCs w:val="20"/>
        </w:rPr>
        <w:t>иятий, предусмотренных подпункта</w:t>
      </w:r>
      <w:r w:rsidRPr="00BD18CE">
        <w:rPr>
          <w:rFonts w:ascii="Times New Roman" w:eastAsia="Times New Roman" w:hAnsi="Times New Roman" w:cs="Times New Roman"/>
          <w:sz w:val="28"/>
          <w:szCs w:val="20"/>
        </w:rPr>
        <w:t>м</w:t>
      </w:r>
      <w:r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BD18CE">
        <w:rPr>
          <w:rFonts w:ascii="Times New Roman" w:eastAsia="Times New Roman" w:hAnsi="Times New Roman" w:cs="Times New Roman"/>
          <w:sz w:val="28"/>
          <w:szCs w:val="20"/>
        </w:rPr>
        <w:t xml:space="preserve"> а</w:t>
      </w:r>
      <w:proofErr w:type="gramEnd"/>
      <w:r w:rsidRPr="00BD18CE">
        <w:rPr>
          <w:rFonts w:ascii="Times New Roman" w:eastAsia="Times New Roman" w:hAnsi="Times New Roman" w:cs="Times New Roman"/>
          <w:sz w:val="28"/>
          <w:szCs w:val="20"/>
        </w:rPr>
        <w:t>)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 д)</w:t>
      </w:r>
      <w:r w:rsidRPr="00BD18CE">
        <w:rPr>
          <w:rFonts w:ascii="Times New Roman" w:eastAsia="Times New Roman" w:hAnsi="Times New Roman" w:cs="Times New Roman"/>
          <w:sz w:val="28"/>
          <w:szCs w:val="20"/>
        </w:rPr>
        <w:t xml:space="preserve"> пункта 2 настоящего Положения.</w:t>
      </w:r>
    </w:p>
    <w:p w:rsidR="00E5274A" w:rsidRPr="00E5274A" w:rsidRDefault="00285520" w:rsidP="009E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12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>. Представительские расходы и прочие затраты являются ч</w:t>
      </w:r>
      <w:r w:rsidR="00A75B82">
        <w:rPr>
          <w:rFonts w:ascii="Times New Roman" w:eastAsia="Times New Roman" w:hAnsi="Times New Roman" w:cs="Times New Roman"/>
          <w:sz w:val="28"/>
          <w:szCs w:val="20"/>
        </w:rPr>
        <w:t>астью расходов бюджетной сметы а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 xml:space="preserve">дминистрации </w:t>
      </w:r>
      <w:r w:rsidR="00A75B82">
        <w:rPr>
          <w:rFonts w:ascii="Times New Roman" w:eastAsia="Times New Roman" w:hAnsi="Times New Roman" w:cs="Times New Roman"/>
          <w:sz w:val="28"/>
          <w:szCs w:val="20"/>
        </w:rPr>
        <w:t>Чемальского района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>, и в течение текущего финансового года включаются в состав указанной бюджетной сметы.</w:t>
      </w:r>
    </w:p>
    <w:p w:rsidR="00E5274A" w:rsidRPr="00BD18CE" w:rsidRDefault="00285520" w:rsidP="009F1C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13</w:t>
      </w:r>
      <w:r w:rsidR="009F1CBC">
        <w:rPr>
          <w:rFonts w:ascii="Times New Roman" w:eastAsia="Times New Roman" w:hAnsi="Times New Roman" w:cs="Times New Roman"/>
          <w:sz w:val="28"/>
          <w:szCs w:val="20"/>
        </w:rPr>
        <w:t>. В течение 3-х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 xml:space="preserve"> рабочих дней после проведения </w:t>
      </w:r>
      <w:r w:rsidR="00D812D2">
        <w:rPr>
          <w:rFonts w:ascii="Times New Roman" w:eastAsia="Times New Roman" w:hAnsi="Times New Roman" w:cs="Times New Roman"/>
          <w:sz w:val="28"/>
          <w:szCs w:val="20"/>
        </w:rPr>
        <w:t>официального приема</w:t>
      </w:r>
      <w:r w:rsidR="00D812D2" w:rsidRPr="00E5274A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r w:rsidR="00D812D2">
        <w:rPr>
          <w:rFonts w:ascii="Times New Roman" w:eastAsia="Times New Roman" w:hAnsi="Times New Roman" w:cs="Times New Roman"/>
          <w:sz w:val="28"/>
          <w:szCs w:val="20"/>
        </w:rPr>
        <w:t>(или) обслуживания</w:t>
      </w:r>
      <w:r w:rsidR="00015C4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812D2">
        <w:rPr>
          <w:rFonts w:ascii="Times New Roman" w:eastAsia="Times New Roman" w:hAnsi="Times New Roman" w:cs="Times New Roman"/>
          <w:sz w:val="28"/>
          <w:szCs w:val="20"/>
        </w:rPr>
        <w:t>представителей других</w:t>
      </w:r>
      <w:r w:rsidR="00D812D2" w:rsidRPr="00E5274A">
        <w:rPr>
          <w:rFonts w:ascii="Times New Roman" w:eastAsia="Times New Roman" w:hAnsi="Times New Roman" w:cs="Times New Roman"/>
          <w:sz w:val="28"/>
          <w:szCs w:val="20"/>
        </w:rPr>
        <w:t xml:space="preserve"> организаций</w:t>
      </w:r>
      <w:r w:rsidR="00D812D2">
        <w:rPr>
          <w:rFonts w:ascii="Times New Roman" w:eastAsia="Times New Roman" w:hAnsi="Times New Roman" w:cs="Times New Roman"/>
          <w:sz w:val="28"/>
          <w:szCs w:val="20"/>
        </w:rPr>
        <w:t>, участвующих в переговорах (совещаниях, конференциях)</w:t>
      </w:r>
      <w:r w:rsidR="00D812D2" w:rsidRPr="00E5274A">
        <w:rPr>
          <w:rFonts w:ascii="Times New Roman" w:eastAsia="Times New Roman" w:hAnsi="Times New Roman" w:cs="Times New Roman"/>
          <w:sz w:val="28"/>
          <w:szCs w:val="20"/>
        </w:rPr>
        <w:t>, с целью установления и (или) поддержания взаимовыгодного сотруднич</w:t>
      </w:r>
      <w:r w:rsidR="00D812D2">
        <w:rPr>
          <w:rFonts w:ascii="Times New Roman" w:eastAsia="Times New Roman" w:hAnsi="Times New Roman" w:cs="Times New Roman"/>
          <w:sz w:val="28"/>
          <w:szCs w:val="20"/>
        </w:rPr>
        <w:t xml:space="preserve">ества 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 xml:space="preserve">лицом, ответственным за проведение мероприятия, составляется </w:t>
      </w:r>
      <w:hyperlink w:anchor="P323" w:history="1">
        <w:r w:rsidR="00E5274A" w:rsidRPr="00E5274A">
          <w:rPr>
            <w:rFonts w:ascii="Times New Roman" w:eastAsia="Times New Roman" w:hAnsi="Times New Roman" w:cs="Times New Roman"/>
            <w:sz w:val="28"/>
            <w:szCs w:val="20"/>
          </w:rPr>
          <w:t>отчет</w:t>
        </w:r>
      </w:hyperlink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 xml:space="preserve"> о проведении мер</w:t>
      </w:r>
      <w:r w:rsidR="00A75B82">
        <w:rPr>
          <w:rFonts w:ascii="Times New Roman" w:eastAsia="Times New Roman" w:hAnsi="Times New Roman" w:cs="Times New Roman"/>
          <w:sz w:val="28"/>
          <w:szCs w:val="20"/>
        </w:rPr>
        <w:t xml:space="preserve">оприятия согласно приложению N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 xml:space="preserve"> к настоящему Положению.</w:t>
      </w:r>
    </w:p>
    <w:p w:rsidR="00A75B82" w:rsidRDefault="009F1CBC" w:rsidP="003611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14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>. В случае нецелевого использования средств местного бю</w:t>
      </w:r>
      <w:r w:rsidR="00A75B82">
        <w:rPr>
          <w:rFonts w:ascii="Times New Roman" w:eastAsia="Times New Roman" w:hAnsi="Times New Roman" w:cs="Times New Roman"/>
          <w:sz w:val="28"/>
          <w:szCs w:val="20"/>
        </w:rPr>
        <w:t>джета виновные должностные лица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 xml:space="preserve"> несут ответственность в соответствии с действующим законодательством Российской Федерации.</w:t>
      </w:r>
    </w:p>
    <w:p w:rsidR="00A75B82" w:rsidRDefault="00A75B82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955C0" w:rsidRDefault="00B955C0" w:rsidP="009F1CB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lastRenderedPageBreak/>
        <w:t>Приложение N 1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>к Положению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>о представительских расходах</w:t>
      </w:r>
    </w:p>
    <w:p w:rsidR="00E5274A" w:rsidRPr="00E5274A" w:rsidRDefault="00A75B82" w:rsidP="009E63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и прочих затратах а</w:t>
      </w:r>
      <w:r w:rsidR="00E5274A" w:rsidRPr="00E5274A">
        <w:rPr>
          <w:rFonts w:ascii="Times New Roman" w:eastAsia="Times New Roman" w:hAnsi="Times New Roman" w:cs="Times New Roman"/>
          <w:sz w:val="28"/>
          <w:szCs w:val="20"/>
        </w:rPr>
        <w:t>дминистрации</w:t>
      </w:r>
    </w:p>
    <w:p w:rsidR="00E5274A" w:rsidRPr="00E5274A" w:rsidRDefault="00A75B82" w:rsidP="009E63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Чемальского района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6" w:name="P114"/>
      <w:bookmarkEnd w:id="6"/>
      <w:r w:rsidRPr="00E5274A">
        <w:rPr>
          <w:rFonts w:ascii="Times New Roman" w:eastAsia="Times New Roman" w:hAnsi="Times New Roman" w:cs="Times New Roman"/>
          <w:b/>
          <w:sz w:val="28"/>
          <w:szCs w:val="20"/>
        </w:rPr>
        <w:t>НОРМАТИВНЫЕ ЗАТРАТЫ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3"/>
        <w:gridCol w:w="2891"/>
      </w:tblGrid>
      <w:tr w:rsidR="00E5274A" w:rsidRPr="00E5274A" w:rsidTr="00F514C6">
        <w:tc>
          <w:tcPr>
            <w:tcW w:w="567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N п/п</w:t>
            </w:r>
          </w:p>
        </w:tc>
        <w:tc>
          <w:tcPr>
            <w:tcW w:w="5613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Наименование представительских расходов (прочих затрат)</w:t>
            </w:r>
          </w:p>
        </w:tc>
        <w:tc>
          <w:tcPr>
            <w:tcW w:w="2891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Нормативные затраты, руб.</w:t>
            </w:r>
          </w:p>
        </w:tc>
      </w:tr>
      <w:tr w:rsidR="00E5274A" w:rsidRPr="00E5274A" w:rsidTr="00F514C6">
        <w:tc>
          <w:tcPr>
            <w:tcW w:w="9071" w:type="dxa"/>
            <w:gridSpan w:val="3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I. Представительские расходы</w:t>
            </w:r>
          </w:p>
        </w:tc>
      </w:tr>
      <w:tr w:rsidR="00E5274A" w:rsidRPr="00E5274A" w:rsidTr="00F514C6">
        <w:tc>
          <w:tcPr>
            <w:tcW w:w="567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5613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Оплата услуг переводчиков</w:t>
            </w:r>
            <w:r w:rsidR="00A75B8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(в час), не состоящих в штате а</w:t>
            </w: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дминистрации </w:t>
            </w:r>
            <w:r w:rsidR="00A75B82">
              <w:rPr>
                <w:rFonts w:ascii="Times New Roman" w:eastAsia="Times New Roman" w:hAnsi="Times New Roman" w:cs="Times New Roman"/>
                <w:sz w:val="28"/>
                <w:szCs w:val="20"/>
              </w:rPr>
              <w:t>Чемальского района</w:t>
            </w:r>
          </w:p>
        </w:tc>
        <w:tc>
          <w:tcPr>
            <w:tcW w:w="2891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до 1000</w:t>
            </w:r>
          </w:p>
        </w:tc>
      </w:tr>
      <w:tr w:rsidR="00E5274A" w:rsidRPr="00E5274A" w:rsidTr="00F514C6">
        <w:tc>
          <w:tcPr>
            <w:tcW w:w="567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2.</w:t>
            </w:r>
          </w:p>
        </w:tc>
        <w:tc>
          <w:tcPr>
            <w:tcW w:w="5613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Оплата канцелярских и письменных принадлежностей (на одного участника мероприятия)</w:t>
            </w:r>
          </w:p>
        </w:tc>
        <w:tc>
          <w:tcPr>
            <w:tcW w:w="2891" w:type="dxa"/>
          </w:tcPr>
          <w:p w:rsidR="00E5274A" w:rsidRPr="00E5274A" w:rsidRDefault="00A75B82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 3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00</w:t>
            </w:r>
          </w:p>
        </w:tc>
      </w:tr>
      <w:tr w:rsidR="00E5274A" w:rsidRPr="00E5274A" w:rsidTr="00F514C6">
        <w:tc>
          <w:tcPr>
            <w:tcW w:w="567" w:type="dxa"/>
          </w:tcPr>
          <w:p w:rsidR="00E5274A" w:rsidRPr="00E5274A" w:rsidRDefault="00B732EF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5613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Оплата завтрака, обеда, ужина, связанного с официальным приемом участников мероприятий Главой </w:t>
            </w:r>
            <w:r w:rsidR="00C14856">
              <w:rPr>
                <w:rFonts w:ascii="Times New Roman" w:eastAsia="Times New Roman" w:hAnsi="Times New Roman" w:cs="Times New Roman"/>
                <w:sz w:val="28"/>
                <w:szCs w:val="20"/>
              </w:rPr>
              <w:t>Чемальского района</w:t>
            </w: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(на одного участника мероприятия)</w:t>
            </w:r>
          </w:p>
        </w:tc>
        <w:tc>
          <w:tcPr>
            <w:tcW w:w="2891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до 5000</w:t>
            </w:r>
          </w:p>
        </w:tc>
      </w:tr>
      <w:tr w:rsidR="00E5274A" w:rsidRPr="00E5274A" w:rsidTr="00F514C6">
        <w:tc>
          <w:tcPr>
            <w:tcW w:w="567" w:type="dxa"/>
          </w:tcPr>
          <w:p w:rsidR="00E5274A" w:rsidRPr="00E5274A" w:rsidRDefault="00B732EF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5613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Буфетное обслуживание участников мероприятий во время переговоров (прохладительные напитки, чай, кофе, бутерброды и другие легкие закуски во время проведения мероприятия) (на одного участника мероприятия в день)</w:t>
            </w:r>
          </w:p>
        </w:tc>
        <w:tc>
          <w:tcPr>
            <w:tcW w:w="2891" w:type="dxa"/>
          </w:tcPr>
          <w:p w:rsidR="00E5274A" w:rsidRPr="00E5274A" w:rsidRDefault="00C14856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 10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00</w:t>
            </w:r>
          </w:p>
        </w:tc>
      </w:tr>
      <w:tr w:rsidR="00E5274A" w:rsidRPr="00E5274A" w:rsidTr="00F514C6">
        <w:tc>
          <w:tcPr>
            <w:tcW w:w="567" w:type="dxa"/>
          </w:tcPr>
          <w:p w:rsidR="00E5274A" w:rsidRPr="00E5274A" w:rsidRDefault="00B732EF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5613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Приобретение сувениров (памятных подарков), презентационных изданий, цветов (на одного участника мероприятия)</w:t>
            </w:r>
          </w:p>
        </w:tc>
        <w:tc>
          <w:tcPr>
            <w:tcW w:w="2891" w:type="dxa"/>
          </w:tcPr>
          <w:p w:rsidR="00E5274A" w:rsidRPr="00E5274A" w:rsidRDefault="00C14856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 2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000</w:t>
            </w:r>
          </w:p>
        </w:tc>
      </w:tr>
      <w:tr w:rsidR="00E5274A" w:rsidRPr="00E5274A" w:rsidTr="00F514C6">
        <w:tc>
          <w:tcPr>
            <w:tcW w:w="567" w:type="dxa"/>
          </w:tcPr>
          <w:p w:rsidR="00E5274A" w:rsidRPr="00E5274A" w:rsidRDefault="00B732EF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5613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Транспортное обеспечение мероприятий (в том числе расходы на транспортное обслуживание представителей принимающей и принимаемой стороны, доставка представителей принимаемой и принимающей стороны к месту проведения мероприятий)</w:t>
            </w:r>
          </w:p>
        </w:tc>
        <w:tc>
          <w:tcPr>
            <w:tcW w:w="2891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 нормам, утвержденным соответственно распоряжением </w:t>
            </w:r>
            <w:r w:rsidR="00C14856">
              <w:rPr>
                <w:rFonts w:ascii="Times New Roman" w:eastAsia="Times New Roman" w:hAnsi="Times New Roman" w:cs="Times New Roman"/>
                <w:sz w:val="28"/>
                <w:szCs w:val="20"/>
              </w:rPr>
              <w:t>а</w:t>
            </w: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дминистрации </w:t>
            </w:r>
            <w:r w:rsidR="00C14856">
              <w:rPr>
                <w:rFonts w:ascii="Times New Roman" w:eastAsia="Times New Roman" w:hAnsi="Times New Roman" w:cs="Times New Roman"/>
                <w:sz w:val="28"/>
                <w:szCs w:val="20"/>
              </w:rPr>
              <w:t>Чемальского района</w:t>
            </w:r>
          </w:p>
        </w:tc>
      </w:tr>
      <w:tr w:rsidR="00E5274A" w:rsidRPr="00E5274A" w:rsidTr="00F514C6">
        <w:tc>
          <w:tcPr>
            <w:tcW w:w="567" w:type="dxa"/>
          </w:tcPr>
          <w:p w:rsidR="00E5274A" w:rsidRPr="00E5274A" w:rsidRDefault="00B732EF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5613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Оплата гостиницы (в сутки на одного участника мероприятия)</w:t>
            </w:r>
          </w:p>
        </w:tc>
        <w:tc>
          <w:tcPr>
            <w:tcW w:w="2891" w:type="dxa"/>
          </w:tcPr>
          <w:p w:rsidR="00E5274A" w:rsidRPr="00E5274A" w:rsidRDefault="00FE135B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 2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000</w:t>
            </w:r>
          </w:p>
        </w:tc>
      </w:tr>
      <w:tr w:rsidR="00E5274A" w:rsidRPr="00E5274A" w:rsidTr="00F514C6">
        <w:tc>
          <w:tcPr>
            <w:tcW w:w="567" w:type="dxa"/>
          </w:tcPr>
          <w:p w:rsidR="00E5274A" w:rsidRPr="00E5274A" w:rsidRDefault="00B732EF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5613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музыкальным и иным звуковым сопровождением мероприятий (за 1 час)</w:t>
            </w:r>
          </w:p>
        </w:tc>
        <w:tc>
          <w:tcPr>
            <w:tcW w:w="2891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до 5000</w:t>
            </w:r>
          </w:p>
        </w:tc>
      </w:tr>
      <w:tr w:rsidR="00E5274A" w:rsidRPr="00E5274A" w:rsidTr="00F514C6">
        <w:tc>
          <w:tcPr>
            <w:tcW w:w="567" w:type="dxa"/>
          </w:tcPr>
          <w:p w:rsidR="00E5274A" w:rsidRPr="00E5274A" w:rsidRDefault="00B732EF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9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5613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компьютерным оборудованием, оргтехникой, </w:t>
            </w:r>
            <w:proofErr w:type="spellStart"/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звукотехническим</w:t>
            </w:r>
            <w:proofErr w:type="spellEnd"/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презентационным оборудованием </w:t>
            </w:r>
          </w:p>
        </w:tc>
        <w:tc>
          <w:tcPr>
            <w:tcW w:w="2891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по фактическим расходам</w:t>
            </w:r>
          </w:p>
        </w:tc>
      </w:tr>
      <w:tr w:rsidR="00E5274A" w:rsidRPr="00E5274A" w:rsidTr="00F514C6">
        <w:tc>
          <w:tcPr>
            <w:tcW w:w="567" w:type="dxa"/>
          </w:tcPr>
          <w:p w:rsidR="00E5274A" w:rsidRPr="00E5274A" w:rsidRDefault="00B732EF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5613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Аренда помещений (за 1 час)</w:t>
            </w:r>
          </w:p>
        </w:tc>
        <w:tc>
          <w:tcPr>
            <w:tcW w:w="2891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до 1000</w:t>
            </w:r>
          </w:p>
        </w:tc>
      </w:tr>
      <w:tr w:rsidR="00E5274A" w:rsidRPr="00E5274A" w:rsidTr="00F514C6">
        <w:tc>
          <w:tcPr>
            <w:tcW w:w="567" w:type="dxa"/>
          </w:tcPr>
          <w:p w:rsidR="00E5274A" w:rsidRPr="00E5274A" w:rsidRDefault="00B732EF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5613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Оформление помещения</w:t>
            </w:r>
          </w:p>
        </w:tc>
        <w:tc>
          <w:tcPr>
            <w:tcW w:w="2891" w:type="dxa"/>
          </w:tcPr>
          <w:p w:rsidR="00E5274A" w:rsidRPr="00E5274A" w:rsidRDefault="00FE135B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до 10 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000</w:t>
            </w:r>
          </w:p>
        </w:tc>
      </w:tr>
      <w:tr w:rsidR="00E5274A" w:rsidRPr="00E5274A" w:rsidTr="00F514C6">
        <w:tc>
          <w:tcPr>
            <w:tcW w:w="567" w:type="dxa"/>
          </w:tcPr>
          <w:p w:rsidR="00E5274A" w:rsidRPr="00E5274A" w:rsidRDefault="00B732EF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5613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Книги, буклеты, сувениры, памятные подарки и полиграфическая продукция о муниципальном образовании (в совокупности на одного участника мероприятия (физического лица) либо один экземпляр для одного участника мероприятия)</w:t>
            </w:r>
          </w:p>
        </w:tc>
        <w:tc>
          <w:tcPr>
            <w:tcW w:w="2891" w:type="dxa"/>
          </w:tcPr>
          <w:p w:rsidR="00E5274A" w:rsidRPr="00E5274A" w:rsidRDefault="00FE135B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 3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000</w:t>
            </w:r>
          </w:p>
        </w:tc>
      </w:tr>
      <w:tr w:rsidR="00E5274A" w:rsidRPr="00E5274A" w:rsidTr="00F514C6">
        <w:tc>
          <w:tcPr>
            <w:tcW w:w="567" w:type="dxa"/>
          </w:tcPr>
          <w:p w:rsidR="00E5274A" w:rsidRPr="00E5274A" w:rsidRDefault="00B732EF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5613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Книги, буклеты, сувениры, памятные подарки и полиграфическая продукция о муниципальном образовании для юридического лица</w:t>
            </w:r>
          </w:p>
        </w:tc>
        <w:tc>
          <w:tcPr>
            <w:tcW w:w="2891" w:type="dxa"/>
          </w:tcPr>
          <w:p w:rsidR="00E5274A" w:rsidRPr="00E5274A" w:rsidRDefault="00FE135B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до 20 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000</w:t>
            </w:r>
          </w:p>
        </w:tc>
      </w:tr>
      <w:tr w:rsidR="00E5274A" w:rsidRPr="00E5274A" w:rsidTr="00F514C6">
        <w:tc>
          <w:tcPr>
            <w:tcW w:w="9071" w:type="dxa"/>
            <w:gridSpan w:val="3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II. Прочие затраты</w:t>
            </w:r>
          </w:p>
        </w:tc>
      </w:tr>
      <w:tr w:rsidR="00E5274A" w:rsidRPr="00E5274A" w:rsidTr="00F514C6">
        <w:tc>
          <w:tcPr>
            <w:tcW w:w="567" w:type="dxa"/>
          </w:tcPr>
          <w:p w:rsidR="00E5274A" w:rsidRPr="00E5274A" w:rsidRDefault="00B732EF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5613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связью, музыкальным и иным звуковым сопровождением мероприятий</w:t>
            </w:r>
          </w:p>
        </w:tc>
        <w:tc>
          <w:tcPr>
            <w:tcW w:w="2891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до 4000</w:t>
            </w:r>
          </w:p>
        </w:tc>
      </w:tr>
      <w:tr w:rsidR="00E5274A" w:rsidRPr="00E5274A" w:rsidTr="00F514C6">
        <w:tc>
          <w:tcPr>
            <w:tcW w:w="567" w:type="dxa"/>
          </w:tcPr>
          <w:p w:rsidR="00E5274A" w:rsidRPr="00E5274A" w:rsidRDefault="00B732EF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5613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Приобретение живых цветов, букетов из живых цветов</w:t>
            </w:r>
          </w:p>
        </w:tc>
        <w:tc>
          <w:tcPr>
            <w:tcW w:w="2891" w:type="dxa"/>
          </w:tcPr>
          <w:p w:rsidR="00E5274A" w:rsidRPr="00E5274A" w:rsidRDefault="00FE135B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 2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000</w:t>
            </w:r>
          </w:p>
        </w:tc>
      </w:tr>
      <w:tr w:rsidR="00E5274A" w:rsidRPr="00E5274A" w:rsidTr="00F514C6">
        <w:tc>
          <w:tcPr>
            <w:tcW w:w="567" w:type="dxa"/>
          </w:tcPr>
          <w:p w:rsidR="00E5274A" w:rsidRPr="00E5274A" w:rsidRDefault="00B732EF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16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5613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Приобретение подарков, сувениров и полиграфической продукции о муниципальном образовании (в совокупности на одно физическое лицо) либо один экземпляр</w:t>
            </w:r>
          </w:p>
        </w:tc>
        <w:tc>
          <w:tcPr>
            <w:tcW w:w="2891" w:type="dxa"/>
          </w:tcPr>
          <w:p w:rsidR="00E5274A" w:rsidRPr="00E5274A" w:rsidRDefault="00FE135B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 3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000</w:t>
            </w:r>
          </w:p>
        </w:tc>
      </w:tr>
      <w:tr w:rsidR="00E5274A" w:rsidRPr="00E5274A" w:rsidTr="00F514C6">
        <w:tc>
          <w:tcPr>
            <w:tcW w:w="567" w:type="dxa"/>
          </w:tcPr>
          <w:p w:rsidR="00E5274A" w:rsidRPr="00E5274A" w:rsidRDefault="00B732EF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17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5613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Приобретение подарков, сувениров и полиграфической продукции о муниципальном образовании для юридического лица</w:t>
            </w:r>
          </w:p>
        </w:tc>
        <w:tc>
          <w:tcPr>
            <w:tcW w:w="2891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до 20000</w:t>
            </w:r>
          </w:p>
        </w:tc>
      </w:tr>
      <w:tr w:rsidR="00E5274A" w:rsidRPr="00E5274A" w:rsidTr="00F514C6">
        <w:tc>
          <w:tcPr>
            <w:tcW w:w="567" w:type="dxa"/>
          </w:tcPr>
          <w:p w:rsidR="00E5274A" w:rsidRPr="00E5274A" w:rsidRDefault="00B732EF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5613" w:type="dxa"/>
          </w:tcPr>
          <w:p w:rsidR="00E5274A" w:rsidRPr="00E5274A" w:rsidRDefault="00E5274A" w:rsidP="00F33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Приобретение бланков грамот и благодарственных писем </w:t>
            </w:r>
            <w:r w:rsidR="00F33BE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для </w:t>
            </w: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награждения (на одного награждаемого участника)</w:t>
            </w:r>
          </w:p>
        </w:tc>
        <w:tc>
          <w:tcPr>
            <w:tcW w:w="2891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до 300</w:t>
            </w:r>
          </w:p>
        </w:tc>
      </w:tr>
      <w:tr w:rsidR="00E5274A" w:rsidRPr="00E5274A" w:rsidTr="00F514C6">
        <w:tc>
          <w:tcPr>
            <w:tcW w:w="567" w:type="dxa"/>
          </w:tcPr>
          <w:p w:rsidR="00E5274A" w:rsidRPr="00E5274A" w:rsidRDefault="00B732EF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19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5613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Аренда помещений (за 1 час)</w:t>
            </w:r>
          </w:p>
        </w:tc>
        <w:tc>
          <w:tcPr>
            <w:tcW w:w="2891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до 1000</w:t>
            </w:r>
          </w:p>
        </w:tc>
      </w:tr>
      <w:tr w:rsidR="00E5274A" w:rsidRPr="00E5274A" w:rsidTr="00F514C6">
        <w:tc>
          <w:tcPr>
            <w:tcW w:w="567" w:type="dxa"/>
          </w:tcPr>
          <w:p w:rsidR="00E5274A" w:rsidRPr="00E5274A" w:rsidRDefault="00B732EF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5613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Оформление помещения</w:t>
            </w:r>
          </w:p>
        </w:tc>
        <w:tc>
          <w:tcPr>
            <w:tcW w:w="2891" w:type="dxa"/>
          </w:tcPr>
          <w:p w:rsidR="00E5274A" w:rsidRPr="00E5274A" w:rsidRDefault="008B35C1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 10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000</w:t>
            </w:r>
          </w:p>
        </w:tc>
      </w:tr>
      <w:tr w:rsidR="00E5274A" w:rsidRPr="00E5274A" w:rsidTr="00F514C6">
        <w:tc>
          <w:tcPr>
            <w:tcW w:w="567" w:type="dxa"/>
          </w:tcPr>
          <w:p w:rsidR="00E5274A" w:rsidRPr="00E5274A" w:rsidRDefault="00B732EF" w:rsidP="009E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21</w:t>
            </w:r>
            <w:r w:rsidR="00E5274A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5613" w:type="dxa"/>
          </w:tcPr>
          <w:p w:rsidR="00E5274A" w:rsidRPr="00E5274A" w:rsidRDefault="00E5274A" w:rsidP="00B955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Приобретение ритуальных принадлежностей к траурным мероприятиям, посвященным памятным общероссийским датам, а также </w:t>
            </w: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связанными </w:t>
            </w:r>
            <w:r w:rsidR="00B955C0">
              <w:rPr>
                <w:rFonts w:ascii="Times New Roman" w:eastAsia="Times New Roman" w:hAnsi="Times New Roman" w:cs="Times New Roman"/>
                <w:sz w:val="28"/>
                <w:szCs w:val="20"/>
              </w:rPr>
              <w:t>с погребением</w:t>
            </w:r>
            <w:r w:rsidR="00B955C0"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t>и другими общественно значимыми трагическими событиями</w:t>
            </w:r>
          </w:p>
        </w:tc>
        <w:tc>
          <w:tcPr>
            <w:tcW w:w="2891" w:type="dxa"/>
          </w:tcPr>
          <w:p w:rsidR="00E5274A" w:rsidRPr="00E5274A" w:rsidRDefault="00E5274A" w:rsidP="009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74A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по фактическим расходам</w:t>
            </w:r>
          </w:p>
        </w:tc>
      </w:tr>
    </w:tbl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85520" w:rsidRDefault="00285520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85520" w:rsidRPr="00E5274A" w:rsidRDefault="00285520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36119F" w:rsidRDefault="0036119F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36119F" w:rsidRDefault="0036119F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36119F" w:rsidRDefault="0036119F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36119F" w:rsidRDefault="0036119F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36119F" w:rsidRDefault="0036119F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36119F" w:rsidRDefault="0036119F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36119F" w:rsidRDefault="0036119F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36119F" w:rsidRDefault="0036119F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36119F" w:rsidRDefault="0036119F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732EF" w:rsidRDefault="00B732EF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732EF" w:rsidRDefault="00B732EF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732EF" w:rsidRDefault="00B732EF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732EF" w:rsidRDefault="00B732EF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732EF" w:rsidRDefault="00B732EF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732EF" w:rsidRDefault="00B732EF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732EF" w:rsidRDefault="00B732EF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B732EF" w:rsidRDefault="00B732EF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E5274A" w:rsidRPr="00E5274A" w:rsidRDefault="00BD18CE" w:rsidP="009E63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Приложение N 2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>к Положению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>о представительских расходах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E5274A">
        <w:rPr>
          <w:rFonts w:ascii="Times New Roman" w:eastAsia="Times New Roman" w:hAnsi="Times New Roman" w:cs="Times New Roman"/>
          <w:sz w:val="28"/>
          <w:szCs w:val="20"/>
        </w:rPr>
        <w:t>и прочих затратах Администрации</w:t>
      </w:r>
    </w:p>
    <w:p w:rsidR="00E5274A" w:rsidRPr="00E5274A" w:rsidRDefault="00825D77" w:rsidP="009E63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Чемальского района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D18CE" w:rsidRDefault="00BD18CE" w:rsidP="009E63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74A">
        <w:rPr>
          <w:rFonts w:ascii="Times New Roman" w:eastAsia="Times New Roman" w:hAnsi="Times New Roman" w:cs="Times New Roman"/>
          <w:sz w:val="20"/>
          <w:szCs w:val="20"/>
        </w:rPr>
        <w:t>УТВЕРЖДАЮ</w:t>
      </w:r>
    </w:p>
    <w:p w:rsidR="00E5274A" w:rsidRPr="00E5274A" w:rsidRDefault="00825D77" w:rsidP="009E63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25D77">
        <w:rPr>
          <w:rFonts w:ascii="Times New Roman" w:eastAsia="Times New Roman" w:hAnsi="Times New Roman" w:cs="Times New Roman"/>
          <w:sz w:val="20"/>
          <w:szCs w:val="20"/>
        </w:rPr>
        <w:t>Глава Чемальского района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7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____________ Инициалы, Фамилия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74A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7" w:name="P323"/>
      <w:bookmarkEnd w:id="7"/>
      <w:r w:rsidRPr="00E5274A">
        <w:rPr>
          <w:rFonts w:ascii="Times New Roman" w:eastAsia="Times New Roman" w:hAnsi="Times New Roman" w:cs="Times New Roman"/>
          <w:sz w:val="20"/>
          <w:szCs w:val="20"/>
        </w:rPr>
        <w:t>ОТЧЕТ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5274A">
        <w:rPr>
          <w:rFonts w:ascii="Times New Roman" w:eastAsia="Times New Roman" w:hAnsi="Times New Roman" w:cs="Times New Roman"/>
          <w:sz w:val="20"/>
          <w:szCs w:val="20"/>
        </w:rPr>
        <w:t>о проведении мероприятия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5274A">
        <w:rPr>
          <w:rFonts w:ascii="Times New Roman" w:eastAsia="Times New Roman" w:hAnsi="Times New Roman" w:cs="Times New Roman"/>
          <w:sz w:val="20"/>
          <w:szCs w:val="20"/>
        </w:rPr>
        <w:t>от "__" ________________ года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74A">
        <w:rPr>
          <w:rFonts w:ascii="Times New Roman" w:eastAsia="Times New Roman" w:hAnsi="Times New Roman" w:cs="Times New Roman"/>
          <w:sz w:val="24"/>
          <w:szCs w:val="24"/>
        </w:rPr>
        <w:t>Во исполнение _____________________________________________________________</w:t>
      </w:r>
      <w:r w:rsidR="00825D77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74A">
        <w:rPr>
          <w:rFonts w:ascii="Times New Roman" w:eastAsia="Times New Roman" w:hAnsi="Times New Roman" w:cs="Times New Roman"/>
          <w:sz w:val="24"/>
          <w:szCs w:val="24"/>
        </w:rPr>
        <w:t xml:space="preserve">                     (реквизиты распорядительного документа)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74A">
        <w:rPr>
          <w:rFonts w:ascii="Times New Roman" w:eastAsia="Times New Roman" w:hAnsi="Times New Roman" w:cs="Times New Roman"/>
          <w:sz w:val="24"/>
          <w:szCs w:val="24"/>
        </w:rPr>
        <w:t>было проведено ____________________________________________________________</w:t>
      </w:r>
      <w:r w:rsidR="00825D77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7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(наименование мероприятия)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74A">
        <w:rPr>
          <w:rFonts w:ascii="Times New Roman" w:eastAsia="Times New Roman" w:hAnsi="Times New Roman" w:cs="Times New Roman"/>
          <w:sz w:val="24"/>
          <w:szCs w:val="24"/>
        </w:rPr>
        <w:t>Количество присутствующих: _________________ чел.,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74A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74A">
        <w:rPr>
          <w:rFonts w:ascii="Times New Roman" w:eastAsia="Times New Roman" w:hAnsi="Times New Roman" w:cs="Times New Roman"/>
          <w:sz w:val="24"/>
          <w:szCs w:val="24"/>
        </w:rPr>
        <w:t>представители принимающей стороны ________________ чел.;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74A">
        <w:rPr>
          <w:rFonts w:ascii="Times New Roman" w:eastAsia="Times New Roman" w:hAnsi="Times New Roman" w:cs="Times New Roman"/>
          <w:sz w:val="24"/>
          <w:szCs w:val="24"/>
        </w:rPr>
        <w:t>представители принимаемой стороны ___________________ чел.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74A">
        <w:rPr>
          <w:rFonts w:ascii="Times New Roman" w:eastAsia="Times New Roman" w:hAnsi="Times New Roman" w:cs="Times New Roman"/>
          <w:sz w:val="24"/>
          <w:szCs w:val="24"/>
        </w:rPr>
        <w:t>Мероприятие осуществлялось ________________________________________________</w:t>
      </w:r>
      <w:r w:rsidR="00825D77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7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(место</w:t>
      </w:r>
      <w:r w:rsidR="00F677F2">
        <w:rPr>
          <w:rFonts w:ascii="Times New Roman" w:eastAsia="Times New Roman" w:hAnsi="Times New Roman" w:cs="Times New Roman"/>
          <w:sz w:val="24"/>
          <w:szCs w:val="24"/>
        </w:rPr>
        <w:t>, дата,</w:t>
      </w:r>
      <w:r w:rsidRPr="00E5274A">
        <w:rPr>
          <w:rFonts w:ascii="Times New Roman" w:eastAsia="Times New Roman" w:hAnsi="Times New Roman" w:cs="Times New Roman"/>
          <w:sz w:val="24"/>
          <w:szCs w:val="24"/>
        </w:rPr>
        <w:t xml:space="preserve"> проведения)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74A">
        <w:rPr>
          <w:rFonts w:ascii="Times New Roman" w:eastAsia="Times New Roman" w:hAnsi="Times New Roman" w:cs="Times New Roman"/>
          <w:sz w:val="24"/>
          <w:szCs w:val="24"/>
        </w:rPr>
        <w:t>Достигнутый результат _____________________________________________________</w:t>
      </w:r>
      <w:r w:rsidR="00825D77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7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(итог мероприятия)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74A">
        <w:rPr>
          <w:rFonts w:ascii="Times New Roman" w:eastAsia="Times New Roman" w:hAnsi="Times New Roman" w:cs="Times New Roman"/>
          <w:sz w:val="24"/>
          <w:szCs w:val="24"/>
        </w:rPr>
        <w:t>Представительские расходы составили _______________________________________</w:t>
      </w:r>
      <w:r w:rsidR="00825D77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7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(сумма расходов)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74A">
        <w:rPr>
          <w:rFonts w:ascii="Times New Roman" w:eastAsia="Times New Roman" w:hAnsi="Times New Roman" w:cs="Times New Roman"/>
          <w:sz w:val="24"/>
          <w:szCs w:val="24"/>
        </w:rPr>
        <w:t>Подпись отчетного лица ________________/___________________________________</w:t>
      </w:r>
      <w:r w:rsidR="00825D77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E5274A" w:rsidRPr="00E5274A" w:rsidRDefault="00E5274A" w:rsidP="009E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7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(подпись)           (расшифровка подписи)</w:t>
      </w:r>
    </w:p>
    <w:p w:rsidR="00AC5582" w:rsidRDefault="00AC5582" w:rsidP="009E63CB">
      <w:pPr>
        <w:spacing w:after="0"/>
      </w:pPr>
    </w:p>
    <w:sectPr w:rsidR="00AC5582" w:rsidSect="00B84695">
      <w:pgSz w:w="11906" w:h="16838"/>
      <w:pgMar w:top="426" w:right="707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4DB6"/>
    <w:multiLevelType w:val="hybridMultilevel"/>
    <w:tmpl w:val="808A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75"/>
    <w:rsid w:val="00004613"/>
    <w:rsid w:val="00015C4C"/>
    <w:rsid w:val="00044ADE"/>
    <w:rsid w:val="000A7A44"/>
    <w:rsid w:val="000E6E9E"/>
    <w:rsid w:val="0011732A"/>
    <w:rsid w:val="002448C1"/>
    <w:rsid w:val="00285520"/>
    <w:rsid w:val="0030427E"/>
    <w:rsid w:val="0036119F"/>
    <w:rsid w:val="004A3A22"/>
    <w:rsid w:val="0050772A"/>
    <w:rsid w:val="00513E18"/>
    <w:rsid w:val="00516D29"/>
    <w:rsid w:val="00521DB5"/>
    <w:rsid w:val="005C2421"/>
    <w:rsid w:val="00600384"/>
    <w:rsid w:val="00685AB5"/>
    <w:rsid w:val="00764A96"/>
    <w:rsid w:val="00777C53"/>
    <w:rsid w:val="007C045B"/>
    <w:rsid w:val="007D339E"/>
    <w:rsid w:val="008115F1"/>
    <w:rsid w:val="0081468F"/>
    <w:rsid w:val="00825D77"/>
    <w:rsid w:val="0089446C"/>
    <w:rsid w:val="008B35C1"/>
    <w:rsid w:val="00942AF2"/>
    <w:rsid w:val="009548E4"/>
    <w:rsid w:val="009E63CB"/>
    <w:rsid w:val="009F1CBC"/>
    <w:rsid w:val="009F4308"/>
    <w:rsid w:val="00A347F4"/>
    <w:rsid w:val="00A75A77"/>
    <w:rsid w:val="00A75B82"/>
    <w:rsid w:val="00A7687C"/>
    <w:rsid w:val="00A77DE7"/>
    <w:rsid w:val="00AB6EAE"/>
    <w:rsid w:val="00AC5582"/>
    <w:rsid w:val="00B20AE7"/>
    <w:rsid w:val="00B732EF"/>
    <w:rsid w:val="00B84695"/>
    <w:rsid w:val="00B87A75"/>
    <w:rsid w:val="00B955C0"/>
    <w:rsid w:val="00B95B77"/>
    <w:rsid w:val="00BD18CE"/>
    <w:rsid w:val="00BE4433"/>
    <w:rsid w:val="00C14856"/>
    <w:rsid w:val="00C475EF"/>
    <w:rsid w:val="00C70F4F"/>
    <w:rsid w:val="00CB755C"/>
    <w:rsid w:val="00D142D4"/>
    <w:rsid w:val="00D76AD7"/>
    <w:rsid w:val="00D812D2"/>
    <w:rsid w:val="00DA1B8D"/>
    <w:rsid w:val="00DB193B"/>
    <w:rsid w:val="00E42ADD"/>
    <w:rsid w:val="00E5274A"/>
    <w:rsid w:val="00ED0E1B"/>
    <w:rsid w:val="00EF2314"/>
    <w:rsid w:val="00F33BEF"/>
    <w:rsid w:val="00F677F2"/>
    <w:rsid w:val="00F71CD9"/>
    <w:rsid w:val="00F803DE"/>
    <w:rsid w:val="00FE1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7A75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B87A7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87A7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A7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B87A7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B87A75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A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7A75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B87A7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87A7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A7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B87A7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B87A75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A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280B70161C410E3BC646F22B62C4AE63639205CC2D62273BEEB59C58E1929AB56DFCD4957C381E3FADCA6974vBl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56</cp:lastModifiedBy>
  <cp:revision>8</cp:revision>
  <cp:lastPrinted>2020-03-18T05:53:00Z</cp:lastPrinted>
  <dcterms:created xsi:type="dcterms:W3CDTF">2020-03-13T02:47:00Z</dcterms:created>
  <dcterms:modified xsi:type="dcterms:W3CDTF">2020-03-18T07:18:00Z</dcterms:modified>
</cp:coreProperties>
</file>