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511"/>
        <w:gridCol w:w="3970"/>
      </w:tblGrid>
      <w:tr w:rsidR="001429E9" w:rsidRPr="000D7162" w:rsidTr="00C660B2">
        <w:trPr>
          <w:trHeight w:val="1559"/>
        </w:trPr>
        <w:tc>
          <w:tcPr>
            <w:tcW w:w="4253" w:type="dxa"/>
            <w:tcBorders>
              <w:top w:val="nil"/>
              <w:left w:val="nil"/>
              <w:bottom w:val="thinThickSmallGap" w:sz="24" w:space="0" w:color="auto"/>
              <w:right w:val="nil"/>
            </w:tcBorders>
          </w:tcPr>
          <w:p w:rsidR="001429E9" w:rsidRPr="001429E9" w:rsidRDefault="001429E9" w:rsidP="001429E9">
            <w:pPr>
              <w:rPr>
                <w:sz w:val="28"/>
                <w:szCs w:val="28"/>
                <w:lang w:val="ru-RU"/>
              </w:rPr>
            </w:pPr>
          </w:p>
          <w:p w:rsidR="001429E9" w:rsidRPr="001429E9" w:rsidRDefault="001429E9" w:rsidP="00C660B2">
            <w:pPr>
              <w:jc w:val="center"/>
              <w:rPr>
                <w:sz w:val="28"/>
                <w:szCs w:val="28"/>
                <w:lang w:val="ru-RU"/>
              </w:rPr>
            </w:pPr>
            <w:r w:rsidRPr="001429E9">
              <w:rPr>
                <w:sz w:val="28"/>
                <w:szCs w:val="28"/>
                <w:lang w:val="ru-RU"/>
              </w:rPr>
              <w:t>РОССИЙСКАЯ ФЕДЕРАЦИЯ</w:t>
            </w:r>
          </w:p>
          <w:p w:rsidR="001429E9" w:rsidRPr="001429E9" w:rsidRDefault="001429E9" w:rsidP="00C660B2">
            <w:pPr>
              <w:jc w:val="center"/>
              <w:rPr>
                <w:bCs/>
                <w:sz w:val="28"/>
                <w:szCs w:val="28"/>
                <w:lang w:val="ru-RU"/>
              </w:rPr>
            </w:pPr>
            <w:r w:rsidRPr="001429E9">
              <w:rPr>
                <w:bCs/>
                <w:sz w:val="28"/>
                <w:szCs w:val="28"/>
                <w:lang w:val="ru-RU"/>
              </w:rPr>
              <w:t>РЕСПУБЛИКА АЛТАЙ</w:t>
            </w:r>
          </w:p>
          <w:p w:rsidR="001429E9" w:rsidRPr="001429E9" w:rsidRDefault="001429E9" w:rsidP="00C660B2">
            <w:pPr>
              <w:jc w:val="center"/>
              <w:rPr>
                <w:bCs/>
                <w:sz w:val="28"/>
                <w:szCs w:val="28"/>
                <w:lang w:val="ru-RU"/>
              </w:rPr>
            </w:pPr>
            <w:r w:rsidRPr="001429E9">
              <w:rPr>
                <w:bCs/>
                <w:sz w:val="28"/>
                <w:szCs w:val="28"/>
                <w:lang w:val="ru-RU"/>
              </w:rPr>
              <w:t>СОВЕТ ДЕПУТАТОВ</w:t>
            </w:r>
          </w:p>
          <w:p w:rsidR="001429E9" w:rsidRPr="000D7162" w:rsidRDefault="001429E9" w:rsidP="00C660B2">
            <w:pPr>
              <w:jc w:val="center"/>
              <w:rPr>
                <w:sz w:val="28"/>
                <w:szCs w:val="28"/>
              </w:rPr>
            </w:pPr>
            <w:r w:rsidRPr="000D7162">
              <w:rPr>
                <w:sz w:val="28"/>
                <w:szCs w:val="28"/>
              </w:rPr>
              <w:t xml:space="preserve">ЧЕМАЛЬСКОГО </w:t>
            </w:r>
          </w:p>
          <w:p w:rsidR="001429E9" w:rsidRPr="000D7162" w:rsidRDefault="001429E9" w:rsidP="00C660B2">
            <w:pPr>
              <w:jc w:val="center"/>
              <w:rPr>
                <w:sz w:val="28"/>
                <w:szCs w:val="28"/>
              </w:rPr>
            </w:pPr>
            <w:r w:rsidRPr="000D7162">
              <w:rPr>
                <w:sz w:val="28"/>
                <w:szCs w:val="28"/>
              </w:rPr>
              <w:t>РАЙОНА</w:t>
            </w:r>
          </w:p>
        </w:tc>
        <w:tc>
          <w:tcPr>
            <w:tcW w:w="1511" w:type="dxa"/>
            <w:tcBorders>
              <w:top w:val="nil"/>
              <w:left w:val="nil"/>
              <w:bottom w:val="thinThickSmallGap" w:sz="24" w:space="0" w:color="auto"/>
              <w:right w:val="nil"/>
            </w:tcBorders>
          </w:tcPr>
          <w:p w:rsidR="001429E9" w:rsidRPr="00054969" w:rsidRDefault="001429E9" w:rsidP="0034760A">
            <w:pPr>
              <w:jc w:val="center"/>
              <w:rPr>
                <w:b/>
                <w:sz w:val="28"/>
                <w:szCs w:val="28"/>
                <w:lang w:val="ru-RU"/>
              </w:rPr>
            </w:pPr>
          </w:p>
        </w:tc>
        <w:tc>
          <w:tcPr>
            <w:tcW w:w="3970" w:type="dxa"/>
            <w:tcBorders>
              <w:top w:val="nil"/>
              <w:left w:val="nil"/>
              <w:bottom w:val="thinThickSmallGap" w:sz="24" w:space="0" w:color="auto"/>
              <w:right w:val="nil"/>
            </w:tcBorders>
          </w:tcPr>
          <w:p w:rsidR="001429E9" w:rsidRPr="001429E9" w:rsidRDefault="001429E9" w:rsidP="001429E9">
            <w:pPr>
              <w:rPr>
                <w:b/>
                <w:sz w:val="28"/>
                <w:szCs w:val="28"/>
                <w:lang w:val="ru-RU"/>
              </w:rPr>
            </w:pPr>
          </w:p>
          <w:p w:rsidR="001429E9" w:rsidRPr="001429E9" w:rsidRDefault="001429E9" w:rsidP="00C660B2">
            <w:pPr>
              <w:jc w:val="center"/>
              <w:rPr>
                <w:sz w:val="28"/>
                <w:szCs w:val="28"/>
                <w:lang w:val="ru-RU"/>
              </w:rPr>
            </w:pPr>
            <w:r w:rsidRPr="001429E9">
              <w:rPr>
                <w:sz w:val="28"/>
                <w:szCs w:val="28"/>
                <w:lang w:val="ru-RU"/>
              </w:rPr>
              <w:t>РОССИЯ ФЕДЕРАЦИЯЗЫ</w:t>
            </w:r>
          </w:p>
          <w:p w:rsidR="001429E9" w:rsidRPr="001429E9" w:rsidRDefault="001429E9" w:rsidP="00C660B2">
            <w:pPr>
              <w:jc w:val="center"/>
              <w:rPr>
                <w:bCs/>
                <w:sz w:val="28"/>
                <w:szCs w:val="28"/>
                <w:lang w:val="ru-RU"/>
              </w:rPr>
            </w:pPr>
            <w:r w:rsidRPr="001429E9">
              <w:rPr>
                <w:bCs/>
                <w:sz w:val="28"/>
                <w:szCs w:val="28"/>
                <w:lang w:val="ru-RU"/>
              </w:rPr>
              <w:t>АЛТАЙ РЕСПУБЛИКА</w:t>
            </w:r>
          </w:p>
          <w:p w:rsidR="001429E9" w:rsidRPr="001429E9" w:rsidRDefault="001429E9" w:rsidP="00C660B2">
            <w:pPr>
              <w:jc w:val="center"/>
              <w:rPr>
                <w:bCs/>
                <w:sz w:val="28"/>
                <w:szCs w:val="28"/>
                <w:lang w:val="ru-RU"/>
              </w:rPr>
            </w:pPr>
            <w:r w:rsidRPr="001429E9">
              <w:rPr>
                <w:bCs/>
                <w:sz w:val="28"/>
                <w:szCs w:val="28"/>
                <w:lang w:val="ru-RU"/>
              </w:rPr>
              <w:t>СОВЕДИ ДЕПУТАТТАР</w:t>
            </w:r>
          </w:p>
          <w:p w:rsidR="001429E9" w:rsidRPr="000D7162" w:rsidRDefault="001429E9" w:rsidP="00C660B2">
            <w:pPr>
              <w:jc w:val="center"/>
              <w:rPr>
                <w:bCs/>
                <w:sz w:val="28"/>
                <w:szCs w:val="28"/>
              </w:rPr>
            </w:pPr>
            <w:r w:rsidRPr="000D7162">
              <w:rPr>
                <w:bCs/>
                <w:sz w:val="28"/>
                <w:szCs w:val="28"/>
              </w:rPr>
              <w:t xml:space="preserve">ЧЕМАЛ </w:t>
            </w:r>
          </w:p>
          <w:p w:rsidR="001429E9" w:rsidRDefault="001429E9" w:rsidP="00C660B2">
            <w:pPr>
              <w:jc w:val="center"/>
              <w:rPr>
                <w:bCs/>
                <w:sz w:val="28"/>
                <w:szCs w:val="28"/>
                <w:lang w:val="ru-RU"/>
              </w:rPr>
            </w:pPr>
            <w:r w:rsidRPr="000D7162">
              <w:rPr>
                <w:bCs/>
                <w:sz w:val="28"/>
                <w:szCs w:val="28"/>
              </w:rPr>
              <w:t>АЙМАКТЫН</w:t>
            </w:r>
          </w:p>
          <w:p w:rsidR="008A6D5F" w:rsidRPr="008A6D5F" w:rsidRDefault="008A6D5F" w:rsidP="00C660B2">
            <w:pPr>
              <w:jc w:val="center"/>
              <w:rPr>
                <w:bCs/>
                <w:sz w:val="28"/>
                <w:szCs w:val="28"/>
                <w:lang w:val="ru-RU"/>
              </w:rPr>
            </w:pPr>
          </w:p>
        </w:tc>
      </w:tr>
    </w:tbl>
    <w:p w:rsidR="001429E9" w:rsidRDefault="001429E9" w:rsidP="001429E9">
      <w:pPr>
        <w:jc w:val="center"/>
        <w:rPr>
          <w:sz w:val="28"/>
          <w:szCs w:val="28"/>
        </w:rPr>
      </w:pPr>
    </w:p>
    <w:p w:rsidR="001429E9" w:rsidRPr="001429E9" w:rsidRDefault="001429E9" w:rsidP="001429E9">
      <w:pPr>
        <w:jc w:val="center"/>
        <w:rPr>
          <w:sz w:val="28"/>
          <w:szCs w:val="28"/>
          <w:lang w:val="ru-RU"/>
        </w:rPr>
      </w:pPr>
      <w:r w:rsidRPr="001429E9">
        <w:rPr>
          <w:sz w:val="28"/>
          <w:szCs w:val="28"/>
          <w:lang w:val="ru-RU"/>
        </w:rPr>
        <w:t xml:space="preserve">Р Е Ш Е Н И Е                 </w:t>
      </w:r>
      <w:r w:rsidRPr="001429E9">
        <w:rPr>
          <w:sz w:val="28"/>
          <w:szCs w:val="28"/>
          <w:lang w:val="ru-RU"/>
        </w:rPr>
        <w:tab/>
      </w:r>
      <w:r w:rsidRPr="001429E9">
        <w:rPr>
          <w:sz w:val="28"/>
          <w:szCs w:val="28"/>
          <w:lang w:val="ru-RU"/>
        </w:rPr>
        <w:tab/>
      </w:r>
      <w:r w:rsidRPr="001429E9">
        <w:rPr>
          <w:sz w:val="28"/>
          <w:szCs w:val="28"/>
          <w:lang w:val="ru-RU"/>
        </w:rPr>
        <w:tab/>
      </w:r>
      <w:r w:rsidRPr="001429E9">
        <w:rPr>
          <w:sz w:val="28"/>
          <w:szCs w:val="28"/>
          <w:lang w:val="ru-RU"/>
        </w:rPr>
        <w:tab/>
        <w:t xml:space="preserve">           Ч Е Ч И М</w:t>
      </w:r>
    </w:p>
    <w:p w:rsidR="001429E9" w:rsidRPr="001429E9" w:rsidRDefault="001429E9" w:rsidP="001429E9">
      <w:pPr>
        <w:jc w:val="both"/>
        <w:rPr>
          <w:sz w:val="28"/>
          <w:szCs w:val="28"/>
          <w:lang w:val="ru-RU"/>
        </w:rPr>
      </w:pPr>
    </w:p>
    <w:p w:rsidR="001429E9" w:rsidRPr="001429E9" w:rsidRDefault="0034760A" w:rsidP="001429E9">
      <w:pPr>
        <w:jc w:val="both"/>
        <w:rPr>
          <w:sz w:val="28"/>
          <w:szCs w:val="28"/>
          <w:lang w:val="ru-RU"/>
        </w:rPr>
      </w:pPr>
      <w:r>
        <w:rPr>
          <w:sz w:val="28"/>
          <w:szCs w:val="28"/>
          <w:lang w:val="ru-RU"/>
        </w:rPr>
        <w:t xml:space="preserve"> </w:t>
      </w:r>
      <w:r>
        <w:rPr>
          <w:sz w:val="28"/>
          <w:szCs w:val="28"/>
          <w:lang w:val="ru-RU"/>
        </w:rPr>
        <w:tab/>
        <w:t xml:space="preserve">22 мая </w:t>
      </w:r>
      <w:r w:rsidR="001429E9" w:rsidRPr="001429E9">
        <w:rPr>
          <w:sz w:val="28"/>
          <w:szCs w:val="28"/>
          <w:lang w:val="ru-RU"/>
        </w:rPr>
        <w:t>20</w:t>
      </w:r>
      <w:r w:rsidR="00054969">
        <w:rPr>
          <w:sz w:val="28"/>
          <w:szCs w:val="28"/>
          <w:lang w:val="ru-RU"/>
        </w:rPr>
        <w:t>2</w:t>
      </w:r>
      <w:r w:rsidR="006C123E">
        <w:rPr>
          <w:sz w:val="28"/>
          <w:szCs w:val="28"/>
          <w:lang w:val="ru-RU"/>
        </w:rPr>
        <w:t>3</w:t>
      </w:r>
      <w:r w:rsidR="003415BF">
        <w:rPr>
          <w:sz w:val="28"/>
          <w:szCs w:val="28"/>
          <w:lang w:val="ru-RU"/>
        </w:rPr>
        <w:t xml:space="preserve"> </w:t>
      </w:r>
      <w:r w:rsidR="001429E9" w:rsidRPr="001429E9">
        <w:rPr>
          <w:sz w:val="28"/>
          <w:szCs w:val="28"/>
          <w:lang w:val="ru-RU"/>
        </w:rPr>
        <w:t xml:space="preserve">года                                                                  </w:t>
      </w:r>
      <w:r w:rsidR="0092498C">
        <w:rPr>
          <w:sz w:val="28"/>
          <w:szCs w:val="28"/>
          <w:lang w:val="ru-RU"/>
        </w:rPr>
        <w:tab/>
      </w:r>
      <w:r w:rsidR="001429E9" w:rsidRPr="001429E9">
        <w:rPr>
          <w:sz w:val="28"/>
          <w:szCs w:val="28"/>
          <w:lang w:val="ru-RU"/>
        </w:rPr>
        <w:t>№</w:t>
      </w:r>
      <w:r w:rsidR="0092498C">
        <w:rPr>
          <w:sz w:val="28"/>
          <w:szCs w:val="28"/>
          <w:lang w:val="ru-RU"/>
        </w:rPr>
        <w:t xml:space="preserve"> </w:t>
      </w:r>
      <w:r>
        <w:rPr>
          <w:sz w:val="28"/>
          <w:szCs w:val="28"/>
          <w:lang w:val="ru-RU"/>
        </w:rPr>
        <w:t>4-251</w:t>
      </w:r>
    </w:p>
    <w:p w:rsidR="001429E9" w:rsidRDefault="001429E9" w:rsidP="001429E9">
      <w:pPr>
        <w:jc w:val="center"/>
        <w:rPr>
          <w:sz w:val="28"/>
          <w:szCs w:val="28"/>
          <w:lang w:val="ru-RU"/>
        </w:rPr>
      </w:pPr>
      <w:r w:rsidRPr="001429E9">
        <w:rPr>
          <w:sz w:val="28"/>
          <w:szCs w:val="28"/>
          <w:lang w:val="ru-RU"/>
        </w:rPr>
        <w:t>с. Чемал</w:t>
      </w:r>
    </w:p>
    <w:p w:rsidR="00E26993" w:rsidRDefault="00E26993" w:rsidP="001429E9">
      <w:pPr>
        <w:jc w:val="center"/>
        <w:rPr>
          <w:sz w:val="28"/>
          <w:szCs w:val="28"/>
          <w:lang w:val="ru-RU"/>
        </w:rPr>
      </w:pPr>
    </w:p>
    <w:p w:rsidR="001429E9" w:rsidRPr="001429E9" w:rsidRDefault="00006B72" w:rsidP="001429E9">
      <w:pPr>
        <w:tabs>
          <w:tab w:val="left" w:pos="3969"/>
        </w:tabs>
        <w:jc w:val="center"/>
        <w:rPr>
          <w:b/>
          <w:sz w:val="28"/>
          <w:szCs w:val="28"/>
          <w:lang w:val="ru-RU"/>
        </w:rPr>
      </w:pPr>
      <w:r w:rsidRPr="001429E9">
        <w:rPr>
          <w:b/>
          <w:sz w:val="28"/>
          <w:szCs w:val="28"/>
          <w:lang w:val="ru-RU"/>
        </w:rPr>
        <w:t xml:space="preserve"> </w:t>
      </w:r>
      <w:r w:rsidR="001429E9" w:rsidRPr="001429E9">
        <w:rPr>
          <w:b/>
          <w:sz w:val="28"/>
          <w:szCs w:val="28"/>
          <w:lang w:val="ru-RU"/>
        </w:rPr>
        <w:t>«</w:t>
      </w:r>
      <w:r w:rsidR="0072557D" w:rsidRPr="001429E9">
        <w:rPr>
          <w:b/>
          <w:sz w:val="28"/>
          <w:szCs w:val="28"/>
          <w:lang w:val="ru-RU"/>
        </w:rPr>
        <w:t>Об</w:t>
      </w:r>
      <w:r w:rsidR="006C123E">
        <w:rPr>
          <w:b/>
          <w:sz w:val="28"/>
          <w:szCs w:val="28"/>
          <w:lang w:val="ru-RU"/>
        </w:rPr>
        <w:t xml:space="preserve"> утверждении Порядка предоставления, распределения межбюджетных трансфертов бюджетам сельских поселений муниципального образования «Чемальский район» из бюджета муниципального образования «Чемальский район» и признании утратившим силу Решения Совета депутатов </w:t>
      </w:r>
      <w:r w:rsidR="009A4920">
        <w:rPr>
          <w:b/>
          <w:sz w:val="28"/>
          <w:szCs w:val="28"/>
          <w:lang w:val="ru-RU"/>
        </w:rPr>
        <w:t xml:space="preserve">Чемальского района </w:t>
      </w:r>
      <w:r w:rsidR="006C123E">
        <w:rPr>
          <w:b/>
          <w:sz w:val="28"/>
          <w:szCs w:val="28"/>
          <w:lang w:val="ru-RU"/>
        </w:rPr>
        <w:t>от 12 июля 2018 года № 3-287 «Об утверждении Порядка предоставления</w:t>
      </w:r>
      <w:r w:rsidR="00C660B2">
        <w:rPr>
          <w:b/>
          <w:sz w:val="28"/>
          <w:szCs w:val="28"/>
          <w:lang w:val="ru-RU"/>
        </w:rPr>
        <w:t>, распределения сельским поселениям, входящим в состав муниципального образования «Чемальский район</w:t>
      </w:r>
      <w:r w:rsidR="001429E9" w:rsidRPr="001429E9">
        <w:rPr>
          <w:b/>
          <w:sz w:val="28"/>
          <w:szCs w:val="28"/>
          <w:lang w:val="ru-RU"/>
        </w:rPr>
        <w:t>»</w:t>
      </w:r>
      <w:r w:rsidR="00C660B2">
        <w:rPr>
          <w:b/>
          <w:sz w:val="28"/>
          <w:szCs w:val="28"/>
          <w:lang w:val="ru-RU"/>
        </w:rPr>
        <w:t xml:space="preserve"> межбюджетных трансфертов из бюджета муниципального образования «Чемальский район»</w:t>
      </w:r>
      <w:r w:rsidR="001429E9" w:rsidRPr="001429E9">
        <w:rPr>
          <w:b/>
          <w:sz w:val="28"/>
          <w:szCs w:val="28"/>
          <w:lang w:val="ru-RU"/>
        </w:rPr>
        <w:t xml:space="preserve"> </w:t>
      </w:r>
    </w:p>
    <w:p w:rsidR="00D15558" w:rsidRPr="001429E9" w:rsidRDefault="00D15558" w:rsidP="00D15558">
      <w:pPr>
        <w:tabs>
          <w:tab w:val="left" w:pos="3969"/>
        </w:tabs>
        <w:jc w:val="both"/>
        <w:rPr>
          <w:sz w:val="28"/>
          <w:szCs w:val="28"/>
          <w:lang w:val="ru-RU"/>
        </w:rPr>
      </w:pPr>
    </w:p>
    <w:p w:rsidR="00241528" w:rsidRDefault="00EF09CF" w:rsidP="00EF09CF">
      <w:pPr>
        <w:jc w:val="both"/>
        <w:rPr>
          <w:sz w:val="28"/>
          <w:szCs w:val="28"/>
          <w:lang w:val="ru-RU"/>
        </w:rPr>
      </w:pPr>
      <w:r>
        <w:rPr>
          <w:sz w:val="28"/>
          <w:szCs w:val="28"/>
          <w:lang w:val="ru-RU"/>
        </w:rPr>
        <w:tab/>
      </w:r>
      <w:r w:rsidR="00C660B2">
        <w:rPr>
          <w:sz w:val="28"/>
          <w:szCs w:val="28"/>
          <w:lang w:val="ru-RU"/>
        </w:rPr>
        <w:t xml:space="preserve">В соответствии со статьями 142.1 и 142.4 Бюджетного кодекса Российской Федерации, </w:t>
      </w:r>
      <w:r w:rsidR="007707E8">
        <w:rPr>
          <w:sz w:val="28"/>
          <w:szCs w:val="28"/>
          <w:lang w:val="ru-RU"/>
        </w:rPr>
        <w:t xml:space="preserve">статьей 13 Закона Республики Алтай от 27 июля 2005 года № 54-РЗ «О межбюджетных трансфертах в Республике Алтай», статьями 60 и 65 Федерального закона «Об общих принципах организации местного самоуправления в Российской Федерации» от 06 октября 2003 года № 131-ФЗ, Совет депутатов Чемальского района </w:t>
      </w:r>
    </w:p>
    <w:p w:rsidR="00E26993" w:rsidRDefault="00E26993" w:rsidP="00D65B77">
      <w:pPr>
        <w:spacing w:before="120"/>
        <w:ind w:firstLine="567"/>
        <w:jc w:val="center"/>
        <w:rPr>
          <w:b/>
          <w:sz w:val="28"/>
          <w:szCs w:val="28"/>
          <w:lang w:val="ru-RU"/>
        </w:rPr>
      </w:pPr>
    </w:p>
    <w:p w:rsidR="00C41761" w:rsidRPr="001429E9" w:rsidRDefault="00C41761" w:rsidP="00D65B77">
      <w:pPr>
        <w:spacing w:before="120"/>
        <w:ind w:firstLine="567"/>
        <w:jc w:val="center"/>
        <w:rPr>
          <w:b/>
          <w:sz w:val="28"/>
          <w:szCs w:val="28"/>
          <w:lang w:val="ru-RU"/>
        </w:rPr>
      </w:pPr>
      <w:r w:rsidRPr="001429E9">
        <w:rPr>
          <w:b/>
          <w:sz w:val="28"/>
          <w:szCs w:val="28"/>
          <w:lang w:val="ru-RU"/>
        </w:rPr>
        <w:t>Р Е Ш И Л :</w:t>
      </w:r>
    </w:p>
    <w:p w:rsidR="001F2713" w:rsidRPr="001429E9" w:rsidRDefault="001F2713" w:rsidP="00D65B77">
      <w:pPr>
        <w:ind w:firstLine="567"/>
        <w:rPr>
          <w:sz w:val="28"/>
          <w:szCs w:val="28"/>
          <w:lang w:val="ru-RU"/>
        </w:rPr>
      </w:pPr>
    </w:p>
    <w:p w:rsidR="007707E8" w:rsidRDefault="007707E8" w:rsidP="00EF09CF">
      <w:pPr>
        <w:pStyle w:val="a7"/>
        <w:numPr>
          <w:ilvl w:val="0"/>
          <w:numId w:val="2"/>
        </w:numPr>
        <w:autoSpaceDE w:val="0"/>
        <w:autoSpaceDN w:val="0"/>
        <w:adjustRightInd w:val="0"/>
        <w:ind w:left="0" w:firstLine="567"/>
        <w:jc w:val="both"/>
        <w:rPr>
          <w:sz w:val="28"/>
          <w:szCs w:val="28"/>
          <w:lang w:val="ru-RU"/>
        </w:rPr>
      </w:pPr>
      <w:r>
        <w:rPr>
          <w:sz w:val="28"/>
          <w:szCs w:val="28"/>
          <w:lang w:val="ru-RU"/>
        </w:rPr>
        <w:t xml:space="preserve">Утвердить прилагаемый Порядок предоставления </w:t>
      </w:r>
      <w:r w:rsidRPr="007707E8">
        <w:rPr>
          <w:sz w:val="28"/>
          <w:szCs w:val="28"/>
          <w:lang w:val="ru-RU"/>
        </w:rPr>
        <w:t>распределения межбюджетных трансфертов бюджетам сельских поселений муниципального образования «Чемальский район» Республики Алтай из бюджета муниципального образования «</w:t>
      </w:r>
      <w:proofErr w:type="spellStart"/>
      <w:r w:rsidRPr="007707E8">
        <w:rPr>
          <w:sz w:val="28"/>
          <w:szCs w:val="28"/>
          <w:lang w:val="ru-RU"/>
        </w:rPr>
        <w:t>Чем</w:t>
      </w:r>
      <w:r>
        <w:rPr>
          <w:sz w:val="28"/>
          <w:szCs w:val="28"/>
          <w:lang w:val="ru-RU"/>
        </w:rPr>
        <w:t>альский</w:t>
      </w:r>
      <w:proofErr w:type="spellEnd"/>
      <w:r>
        <w:rPr>
          <w:sz w:val="28"/>
          <w:szCs w:val="28"/>
          <w:lang w:val="ru-RU"/>
        </w:rPr>
        <w:t xml:space="preserve"> район» Республики Алтай.</w:t>
      </w:r>
    </w:p>
    <w:p w:rsidR="001429E9" w:rsidRDefault="007707E8" w:rsidP="00EF09CF">
      <w:pPr>
        <w:pStyle w:val="a7"/>
        <w:numPr>
          <w:ilvl w:val="0"/>
          <w:numId w:val="2"/>
        </w:numPr>
        <w:autoSpaceDE w:val="0"/>
        <w:autoSpaceDN w:val="0"/>
        <w:adjustRightInd w:val="0"/>
        <w:ind w:left="0" w:firstLine="567"/>
        <w:jc w:val="both"/>
        <w:rPr>
          <w:sz w:val="28"/>
          <w:szCs w:val="28"/>
          <w:lang w:val="ru-RU"/>
        </w:rPr>
      </w:pPr>
      <w:r>
        <w:rPr>
          <w:sz w:val="28"/>
          <w:szCs w:val="28"/>
          <w:lang w:val="ru-RU"/>
        </w:rPr>
        <w:t xml:space="preserve">Признать утратившим силу Решения Совета </w:t>
      </w:r>
      <w:r w:rsidRPr="009A4920">
        <w:rPr>
          <w:sz w:val="28"/>
          <w:szCs w:val="28"/>
          <w:lang w:val="ru-RU"/>
        </w:rPr>
        <w:t xml:space="preserve">депутатов </w:t>
      </w:r>
      <w:r w:rsidR="009A4920" w:rsidRPr="009A4920">
        <w:rPr>
          <w:sz w:val="28"/>
          <w:szCs w:val="28"/>
          <w:lang w:val="ru-RU"/>
        </w:rPr>
        <w:t>Чемальского района</w:t>
      </w:r>
      <w:r w:rsidR="009A4920">
        <w:rPr>
          <w:sz w:val="28"/>
          <w:szCs w:val="28"/>
          <w:lang w:val="ru-RU"/>
        </w:rPr>
        <w:t xml:space="preserve"> </w:t>
      </w:r>
      <w:r w:rsidR="009A4920" w:rsidRPr="009A4920">
        <w:rPr>
          <w:sz w:val="28"/>
          <w:szCs w:val="28"/>
          <w:lang w:val="ru-RU"/>
        </w:rPr>
        <w:t>от 12 июля 2018 года № 3-287 «Об утверждении Порядка предоставления, распределения сельским поселениям, входящим в состав муниципального образования «Чемальский район» межбюджетных трансфертов из бюджета муниципального образования «Чемальский район»</w:t>
      </w:r>
      <w:r w:rsidR="009A4920">
        <w:rPr>
          <w:sz w:val="28"/>
          <w:szCs w:val="28"/>
          <w:lang w:val="ru-RU"/>
        </w:rPr>
        <w:t>.</w:t>
      </w:r>
    </w:p>
    <w:p w:rsidR="009A4920" w:rsidRDefault="009A4920" w:rsidP="00EF09CF">
      <w:pPr>
        <w:pStyle w:val="a7"/>
        <w:numPr>
          <w:ilvl w:val="0"/>
          <w:numId w:val="2"/>
        </w:numPr>
        <w:autoSpaceDE w:val="0"/>
        <w:autoSpaceDN w:val="0"/>
        <w:adjustRightInd w:val="0"/>
        <w:ind w:left="0" w:firstLine="567"/>
        <w:jc w:val="both"/>
        <w:rPr>
          <w:sz w:val="28"/>
          <w:szCs w:val="28"/>
          <w:lang w:val="ru-RU"/>
        </w:rPr>
      </w:pPr>
      <w:r>
        <w:rPr>
          <w:sz w:val="28"/>
          <w:szCs w:val="28"/>
          <w:lang w:val="ru-RU"/>
        </w:rPr>
        <w:t>Настоящее Решение опубликовать в газете «Чемальский вестник» и разместить на официальном сайте муниципального образования «Чемальский район»</w:t>
      </w:r>
      <w:r w:rsidR="00EF09CF">
        <w:rPr>
          <w:sz w:val="28"/>
          <w:szCs w:val="28"/>
          <w:lang w:val="ru-RU"/>
        </w:rPr>
        <w:t>.</w:t>
      </w:r>
    </w:p>
    <w:p w:rsidR="00E26993" w:rsidRDefault="00E26993" w:rsidP="00EF09CF">
      <w:pPr>
        <w:pStyle w:val="a7"/>
        <w:numPr>
          <w:ilvl w:val="0"/>
          <w:numId w:val="2"/>
        </w:numPr>
        <w:autoSpaceDE w:val="0"/>
        <w:autoSpaceDN w:val="0"/>
        <w:adjustRightInd w:val="0"/>
        <w:ind w:left="0" w:firstLine="567"/>
        <w:jc w:val="both"/>
        <w:rPr>
          <w:sz w:val="28"/>
          <w:szCs w:val="28"/>
          <w:lang w:val="ru-RU"/>
        </w:rPr>
      </w:pPr>
      <w:r w:rsidRPr="000E5315">
        <w:rPr>
          <w:sz w:val="28"/>
          <w:szCs w:val="28"/>
          <w:lang w:val="ru-RU"/>
        </w:rPr>
        <w:lastRenderedPageBreak/>
        <w:t>Настоящее Решение вступает в силу со дня его официального опубликования.</w:t>
      </w:r>
    </w:p>
    <w:p w:rsidR="009A4920" w:rsidRPr="009A4920" w:rsidRDefault="009A4920" w:rsidP="009A4920">
      <w:pPr>
        <w:pStyle w:val="a7"/>
        <w:autoSpaceDE w:val="0"/>
        <w:autoSpaceDN w:val="0"/>
        <w:adjustRightInd w:val="0"/>
        <w:ind w:left="927"/>
        <w:jc w:val="both"/>
        <w:rPr>
          <w:sz w:val="28"/>
          <w:szCs w:val="28"/>
          <w:lang w:val="ru-RU"/>
        </w:rPr>
      </w:pPr>
    </w:p>
    <w:p w:rsidR="005767E2" w:rsidRPr="005767E2" w:rsidRDefault="005767E2" w:rsidP="005767E2">
      <w:pPr>
        <w:pStyle w:val="a7"/>
        <w:ind w:left="426" w:firstLine="567"/>
        <w:jc w:val="both"/>
        <w:rPr>
          <w:sz w:val="28"/>
          <w:szCs w:val="28"/>
          <w:lang w:val="ru-RU"/>
        </w:rPr>
      </w:pPr>
    </w:p>
    <w:tbl>
      <w:tblPr>
        <w:tblStyle w:val="a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829"/>
      </w:tblGrid>
      <w:tr w:rsidR="005767E2" w:rsidRPr="00984C8A" w:rsidTr="00C660B2">
        <w:trPr>
          <w:trHeight w:val="1291"/>
        </w:trPr>
        <w:tc>
          <w:tcPr>
            <w:tcW w:w="4360" w:type="dxa"/>
          </w:tcPr>
          <w:p w:rsidR="005767E2" w:rsidRPr="005767E2" w:rsidRDefault="006F2C12" w:rsidP="006F2C12">
            <w:pPr>
              <w:tabs>
                <w:tab w:val="left" w:pos="709"/>
              </w:tabs>
              <w:jc w:val="center"/>
              <w:rPr>
                <w:sz w:val="28"/>
                <w:szCs w:val="28"/>
                <w:lang w:val="ru-RU"/>
              </w:rPr>
            </w:pPr>
            <w:r>
              <w:rPr>
                <w:sz w:val="28"/>
                <w:szCs w:val="28"/>
                <w:lang w:val="ru-RU"/>
              </w:rPr>
              <w:t>Заместитель П</w:t>
            </w:r>
            <w:r w:rsidR="005767E2" w:rsidRPr="005767E2">
              <w:rPr>
                <w:sz w:val="28"/>
                <w:szCs w:val="28"/>
                <w:lang w:val="ru-RU"/>
              </w:rPr>
              <w:t>редседател</w:t>
            </w:r>
            <w:r>
              <w:rPr>
                <w:sz w:val="28"/>
                <w:szCs w:val="28"/>
                <w:lang w:val="ru-RU"/>
              </w:rPr>
              <w:t xml:space="preserve">я Совета </w:t>
            </w:r>
            <w:r w:rsidR="005767E2" w:rsidRPr="005767E2">
              <w:rPr>
                <w:sz w:val="28"/>
                <w:szCs w:val="28"/>
                <w:lang w:val="ru-RU"/>
              </w:rPr>
              <w:t>депутатов</w:t>
            </w:r>
            <w:r>
              <w:rPr>
                <w:sz w:val="28"/>
                <w:szCs w:val="28"/>
                <w:lang w:val="ru-RU"/>
              </w:rPr>
              <w:t xml:space="preserve"> </w:t>
            </w:r>
            <w:r w:rsidR="005767E2" w:rsidRPr="005767E2">
              <w:rPr>
                <w:sz w:val="28"/>
                <w:szCs w:val="28"/>
                <w:lang w:val="ru-RU"/>
              </w:rPr>
              <w:t>Чемальского района</w:t>
            </w:r>
          </w:p>
          <w:p w:rsidR="005767E2" w:rsidRPr="005767E2" w:rsidRDefault="005767E2" w:rsidP="00C660B2">
            <w:pPr>
              <w:autoSpaceDE w:val="0"/>
              <w:autoSpaceDN w:val="0"/>
              <w:adjustRightInd w:val="0"/>
              <w:jc w:val="center"/>
              <w:rPr>
                <w:sz w:val="28"/>
                <w:szCs w:val="28"/>
                <w:lang w:val="ru-RU"/>
              </w:rPr>
            </w:pPr>
          </w:p>
          <w:p w:rsidR="005767E2" w:rsidRPr="005767E2" w:rsidRDefault="005767E2" w:rsidP="00A31E68">
            <w:pPr>
              <w:autoSpaceDE w:val="0"/>
              <w:autoSpaceDN w:val="0"/>
              <w:adjustRightInd w:val="0"/>
              <w:jc w:val="center"/>
              <w:rPr>
                <w:sz w:val="28"/>
                <w:szCs w:val="28"/>
                <w:lang w:val="ru-RU"/>
              </w:rPr>
            </w:pPr>
            <w:proofErr w:type="spellStart"/>
            <w:r w:rsidRPr="005767E2">
              <w:rPr>
                <w:sz w:val="28"/>
                <w:szCs w:val="28"/>
                <w:lang w:val="ru-RU"/>
              </w:rPr>
              <w:t>_________________</w:t>
            </w:r>
            <w:r w:rsidR="00A31E68">
              <w:rPr>
                <w:sz w:val="28"/>
                <w:szCs w:val="28"/>
                <w:lang w:val="ru-RU"/>
              </w:rPr>
              <w:t>Р</w:t>
            </w:r>
            <w:r w:rsidRPr="005767E2">
              <w:rPr>
                <w:sz w:val="28"/>
                <w:szCs w:val="28"/>
                <w:lang w:val="ru-RU"/>
              </w:rPr>
              <w:t>.</w:t>
            </w:r>
            <w:r w:rsidR="00A31E68">
              <w:rPr>
                <w:sz w:val="28"/>
                <w:szCs w:val="28"/>
                <w:lang w:val="ru-RU"/>
              </w:rPr>
              <w:t>С</w:t>
            </w:r>
            <w:r w:rsidRPr="005767E2">
              <w:rPr>
                <w:sz w:val="28"/>
                <w:szCs w:val="28"/>
                <w:lang w:val="ru-RU"/>
              </w:rPr>
              <w:t>.</w:t>
            </w:r>
            <w:r w:rsidR="00A31E68">
              <w:rPr>
                <w:sz w:val="28"/>
                <w:szCs w:val="28"/>
                <w:lang w:val="ru-RU"/>
              </w:rPr>
              <w:t>Шевченко</w:t>
            </w:r>
            <w:proofErr w:type="spellEnd"/>
          </w:p>
        </w:tc>
        <w:tc>
          <w:tcPr>
            <w:tcW w:w="4829" w:type="dxa"/>
          </w:tcPr>
          <w:p w:rsidR="005767E2" w:rsidRPr="005767E2" w:rsidRDefault="00A31E68" w:rsidP="00C660B2">
            <w:pPr>
              <w:tabs>
                <w:tab w:val="left" w:pos="709"/>
              </w:tabs>
              <w:jc w:val="center"/>
              <w:rPr>
                <w:sz w:val="28"/>
                <w:szCs w:val="28"/>
                <w:lang w:val="ru-RU"/>
              </w:rPr>
            </w:pPr>
            <w:r>
              <w:rPr>
                <w:sz w:val="28"/>
                <w:szCs w:val="28"/>
                <w:lang w:val="ru-RU"/>
              </w:rPr>
              <w:t>И.</w:t>
            </w:r>
            <w:r w:rsidR="00006B72">
              <w:rPr>
                <w:sz w:val="28"/>
                <w:szCs w:val="28"/>
                <w:lang w:val="ru-RU"/>
              </w:rPr>
              <w:t>о</w:t>
            </w:r>
            <w:r>
              <w:rPr>
                <w:sz w:val="28"/>
                <w:szCs w:val="28"/>
                <w:lang w:val="ru-RU"/>
              </w:rPr>
              <w:t>.</w:t>
            </w:r>
            <w:r w:rsidR="005767E2" w:rsidRPr="005767E2">
              <w:rPr>
                <w:sz w:val="28"/>
                <w:szCs w:val="28"/>
                <w:lang w:val="ru-RU"/>
              </w:rPr>
              <w:t>Глав</w:t>
            </w:r>
            <w:r>
              <w:rPr>
                <w:sz w:val="28"/>
                <w:szCs w:val="28"/>
                <w:lang w:val="ru-RU"/>
              </w:rPr>
              <w:t>ы</w:t>
            </w:r>
          </w:p>
          <w:p w:rsidR="005767E2" w:rsidRPr="005767E2" w:rsidRDefault="005767E2" w:rsidP="00C660B2">
            <w:pPr>
              <w:tabs>
                <w:tab w:val="left" w:pos="709"/>
              </w:tabs>
              <w:jc w:val="center"/>
              <w:rPr>
                <w:sz w:val="28"/>
                <w:szCs w:val="28"/>
                <w:lang w:val="ru-RU"/>
              </w:rPr>
            </w:pPr>
            <w:r w:rsidRPr="005767E2">
              <w:rPr>
                <w:sz w:val="28"/>
                <w:szCs w:val="28"/>
                <w:lang w:val="ru-RU"/>
              </w:rPr>
              <w:t>Чемальского района</w:t>
            </w:r>
          </w:p>
          <w:p w:rsidR="005767E2" w:rsidRPr="005767E2" w:rsidRDefault="005767E2" w:rsidP="00C660B2">
            <w:pPr>
              <w:tabs>
                <w:tab w:val="left" w:pos="709"/>
              </w:tabs>
              <w:jc w:val="center"/>
              <w:rPr>
                <w:sz w:val="28"/>
                <w:szCs w:val="28"/>
                <w:lang w:val="ru-RU"/>
              </w:rPr>
            </w:pPr>
          </w:p>
          <w:p w:rsidR="005767E2" w:rsidRPr="005767E2" w:rsidRDefault="005767E2" w:rsidP="009A4920">
            <w:pPr>
              <w:tabs>
                <w:tab w:val="left" w:pos="709"/>
              </w:tabs>
              <w:jc w:val="center"/>
              <w:rPr>
                <w:sz w:val="28"/>
                <w:szCs w:val="28"/>
                <w:lang w:val="ru-RU"/>
              </w:rPr>
            </w:pPr>
            <w:r w:rsidRPr="005767E2">
              <w:rPr>
                <w:sz w:val="28"/>
                <w:szCs w:val="28"/>
                <w:lang w:val="ru-RU"/>
              </w:rPr>
              <w:t>_________________</w:t>
            </w:r>
            <w:r w:rsidR="009A4920">
              <w:rPr>
                <w:sz w:val="28"/>
                <w:szCs w:val="28"/>
                <w:lang w:val="ru-RU"/>
              </w:rPr>
              <w:t>А.И. Елеков</w:t>
            </w:r>
          </w:p>
        </w:tc>
      </w:tr>
    </w:tbl>
    <w:p w:rsidR="001429E9" w:rsidRDefault="001429E9">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EF09CF" w:rsidRDefault="00EF09CF">
      <w:pPr>
        <w:ind w:firstLine="720"/>
        <w:jc w:val="right"/>
        <w:rPr>
          <w:sz w:val="28"/>
          <w:szCs w:val="28"/>
          <w:lang w:val="ru-RU"/>
        </w:rPr>
      </w:pPr>
    </w:p>
    <w:p w:rsidR="00EF09CF" w:rsidRDefault="00EF09CF">
      <w:pPr>
        <w:ind w:firstLine="720"/>
        <w:jc w:val="right"/>
        <w:rPr>
          <w:sz w:val="28"/>
          <w:szCs w:val="28"/>
          <w:lang w:val="ru-RU"/>
        </w:rPr>
      </w:pPr>
    </w:p>
    <w:p w:rsidR="00EF09CF" w:rsidRDefault="00EF09CF">
      <w:pPr>
        <w:ind w:firstLine="720"/>
        <w:jc w:val="right"/>
        <w:rPr>
          <w:sz w:val="28"/>
          <w:szCs w:val="28"/>
          <w:lang w:val="ru-RU"/>
        </w:rPr>
      </w:pPr>
    </w:p>
    <w:p w:rsidR="00EF09CF" w:rsidRDefault="00EF09CF">
      <w:pPr>
        <w:ind w:firstLine="720"/>
        <w:jc w:val="right"/>
        <w:rPr>
          <w:sz w:val="28"/>
          <w:szCs w:val="28"/>
          <w:lang w:val="ru-RU"/>
        </w:rPr>
      </w:pPr>
    </w:p>
    <w:p w:rsidR="009A4920" w:rsidRDefault="009A4920">
      <w:pPr>
        <w:ind w:firstLine="720"/>
        <w:jc w:val="right"/>
        <w:rPr>
          <w:sz w:val="28"/>
          <w:szCs w:val="28"/>
          <w:lang w:val="ru-RU"/>
        </w:rPr>
      </w:pPr>
      <w:r>
        <w:rPr>
          <w:sz w:val="28"/>
          <w:szCs w:val="28"/>
          <w:lang w:val="ru-RU"/>
        </w:rPr>
        <w:lastRenderedPageBreak/>
        <w:t>Приложение</w:t>
      </w:r>
    </w:p>
    <w:p w:rsidR="009A4920" w:rsidRDefault="009A4920">
      <w:pPr>
        <w:ind w:firstLine="720"/>
        <w:jc w:val="right"/>
        <w:rPr>
          <w:sz w:val="28"/>
          <w:szCs w:val="28"/>
          <w:lang w:val="ru-RU"/>
        </w:rPr>
      </w:pPr>
      <w:r>
        <w:rPr>
          <w:sz w:val="28"/>
          <w:szCs w:val="28"/>
          <w:lang w:val="ru-RU"/>
        </w:rPr>
        <w:t>К решению Совета депутатов</w:t>
      </w:r>
    </w:p>
    <w:p w:rsidR="009A4920" w:rsidRDefault="009A4920">
      <w:pPr>
        <w:ind w:firstLine="720"/>
        <w:jc w:val="right"/>
        <w:rPr>
          <w:sz w:val="28"/>
          <w:szCs w:val="28"/>
          <w:lang w:val="ru-RU"/>
        </w:rPr>
      </w:pPr>
      <w:r>
        <w:rPr>
          <w:sz w:val="28"/>
          <w:szCs w:val="28"/>
          <w:lang w:val="ru-RU"/>
        </w:rPr>
        <w:t>Чемальского района</w:t>
      </w:r>
    </w:p>
    <w:p w:rsidR="009A4920" w:rsidRDefault="009A4920">
      <w:pPr>
        <w:ind w:firstLine="720"/>
        <w:jc w:val="right"/>
        <w:rPr>
          <w:sz w:val="28"/>
          <w:szCs w:val="28"/>
          <w:lang w:val="ru-RU"/>
        </w:rPr>
      </w:pPr>
      <w:r>
        <w:rPr>
          <w:sz w:val="28"/>
          <w:szCs w:val="28"/>
          <w:lang w:val="ru-RU"/>
        </w:rPr>
        <w:t xml:space="preserve">      от «</w:t>
      </w:r>
      <w:r w:rsidR="0034760A" w:rsidRPr="0034760A">
        <w:rPr>
          <w:sz w:val="28"/>
          <w:szCs w:val="28"/>
          <w:u w:val="single"/>
          <w:lang w:val="ru-RU"/>
        </w:rPr>
        <w:t xml:space="preserve"> </w:t>
      </w:r>
      <w:r w:rsidR="0034760A">
        <w:rPr>
          <w:sz w:val="28"/>
          <w:szCs w:val="28"/>
          <w:u w:val="single"/>
          <w:lang w:val="ru-RU"/>
        </w:rPr>
        <w:t xml:space="preserve"> </w:t>
      </w:r>
      <w:r w:rsidR="0034760A" w:rsidRPr="0034760A">
        <w:rPr>
          <w:sz w:val="28"/>
          <w:szCs w:val="28"/>
          <w:u w:val="single"/>
          <w:lang w:val="ru-RU"/>
        </w:rPr>
        <w:t>22</w:t>
      </w:r>
      <w:r w:rsidR="0034760A">
        <w:rPr>
          <w:sz w:val="28"/>
          <w:szCs w:val="28"/>
          <w:u w:val="single"/>
          <w:lang w:val="ru-RU"/>
        </w:rPr>
        <w:t xml:space="preserve"> </w:t>
      </w:r>
      <w:r w:rsidR="0034760A" w:rsidRPr="0034760A">
        <w:rPr>
          <w:sz w:val="28"/>
          <w:szCs w:val="28"/>
          <w:lang w:val="ru-RU"/>
        </w:rPr>
        <w:t xml:space="preserve"> </w:t>
      </w:r>
      <w:r w:rsidRPr="009A4920">
        <w:rPr>
          <w:sz w:val="28"/>
          <w:szCs w:val="28"/>
          <w:lang w:val="ru-RU"/>
        </w:rPr>
        <w:t>»</w:t>
      </w:r>
      <w:r w:rsidR="0034760A" w:rsidRPr="0034760A">
        <w:rPr>
          <w:sz w:val="28"/>
          <w:szCs w:val="28"/>
          <w:u w:val="single"/>
          <w:lang w:val="ru-RU"/>
        </w:rPr>
        <w:t xml:space="preserve">  мая  </w:t>
      </w:r>
      <w:r w:rsidRPr="009A4920">
        <w:rPr>
          <w:sz w:val="28"/>
          <w:szCs w:val="28"/>
          <w:lang w:val="ru-RU"/>
        </w:rPr>
        <w:t>20</w:t>
      </w:r>
      <w:r w:rsidRPr="0034760A">
        <w:rPr>
          <w:sz w:val="28"/>
          <w:szCs w:val="28"/>
          <w:lang w:val="ru-RU"/>
        </w:rPr>
        <w:t>23</w:t>
      </w:r>
      <w:r>
        <w:rPr>
          <w:sz w:val="28"/>
          <w:szCs w:val="28"/>
          <w:lang w:val="ru-RU"/>
        </w:rPr>
        <w:t>г.</w:t>
      </w:r>
      <w:r w:rsidR="0034760A">
        <w:rPr>
          <w:sz w:val="28"/>
          <w:szCs w:val="28"/>
          <w:lang w:val="ru-RU"/>
        </w:rPr>
        <w:t xml:space="preserve"> № </w:t>
      </w:r>
      <w:r w:rsidR="0034760A" w:rsidRPr="0034760A">
        <w:rPr>
          <w:sz w:val="28"/>
          <w:szCs w:val="28"/>
          <w:u w:val="single"/>
          <w:lang w:val="ru-RU"/>
        </w:rPr>
        <w:t xml:space="preserve"> 4-251</w:t>
      </w:r>
    </w:p>
    <w:p w:rsidR="009A4920" w:rsidRDefault="009A4920">
      <w:pPr>
        <w:ind w:firstLine="720"/>
        <w:jc w:val="right"/>
        <w:rPr>
          <w:sz w:val="28"/>
          <w:szCs w:val="28"/>
          <w:lang w:val="ru-RU"/>
        </w:rPr>
      </w:pPr>
    </w:p>
    <w:p w:rsidR="009A4920" w:rsidRDefault="009A4920">
      <w:pPr>
        <w:ind w:firstLine="720"/>
        <w:jc w:val="right"/>
        <w:rPr>
          <w:sz w:val="28"/>
          <w:szCs w:val="28"/>
          <w:lang w:val="ru-RU"/>
        </w:rPr>
      </w:pPr>
    </w:p>
    <w:p w:rsidR="009A4920" w:rsidRDefault="009A4920" w:rsidP="009A4920">
      <w:pPr>
        <w:ind w:firstLine="720"/>
        <w:jc w:val="center"/>
        <w:rPr>
          <w:b/>
          <w:sz w:val="28"/>
          <w:szCs w:val="28"/>
          <w:lang w:val="ru-RU"/>
        </w:rPr>
      </w:pPr>
      <w:r>
        <w:rPr>
          <w:b/>
          <w:sz w:val="28"/>
          <w:szCs w:val="28"/>
          <w:lang w:val="ru-RU"/>
        </w:rPr>
        <w:t>Порядок</w:t>
      </w:r>
    </w:p>
    <w:p w:rsidR="009A4920" w:rsidRDefault="009A4920" w:rsidP="009A4920">
      <w:pPr>
        <w:ind w:firstLine="720"/>
        <w:jc w:val="center"/>
        <w:rPr>
          <w:b/>
          <w:sz w:val="28"/>
          <w:szCs w:val="28"/>
          <w:lang w:val="ru-RU"/>
        </w:rPr>
      </w:pPr>
      <w:r>
        <w:rPr>
          <w:b/>
          <w:sz w:val="28"/>
          <w:szCs w:val="28"/>
          <w:lang w:val="ru-RU"/>
        </w:rPr>
        <w:t xml:space="preserve"> предоставления, распределения межбюджетных трансфертов бюджетам сельских поселений муниципального образования «Чемальский район» из бюджета муниципального образования «Чемальский район» </w:t>
      </w:r>
    </w:p>
    <w:p w:rsidR="009A4920" w:rsidRDefault="009A4920" w:rsidP="009A4920">
      <w:pPr>
        <w:jc w:val="both"/>
        <w:rPr>
          <w:sz w:val="28"/>
          <w:szCs w:val="28"/>
          <w:lang w:val="ru-RU"/>
        </w:rPr>
      </w:pPr>
    </w:p>
    <w:p w:rsidR="009A4920" w:rsidRDefault="009A4920" w:rsidP="009A4920">
      <w:pPr>
        <w:jc w:val="both"/>
        <w:rPr>
          <w:sz w:val="28"/>
          <w:szCs w:val="28"/>
          <w:lang w:val="ru-RU"/>
        </w:rPr>
      </w:pPr>
      <w:r>
        <w:rPr>
          <w:sz w:val="28"/>
          <w:szCs w:val="28"/>
          <w:lang w:val="ru-RU"/>
        </w:rPr>
        <w:tab/>
        <w:t>Настоящий Порядок регулирует бюджетные правоотношения между органами местного самоуправления района и сельского поселения в части предоставления, распределения сельским поселения, входящим в состав муниципального образования «Чемальский район» межбюджетных трансфертов (за исключением субсидии и субвенции) из бюджета муниципального образования «Чемальский район».</w:t>
      </w:r>
    </w:p>
    <w:p w:rsidR="009A4920" w:rsidRDefault="009A4920" w:rsidP="009A4920">
      <w:pPr>
        <w:jc w:val="both"/>
        <w:rPr>
          <w:sz w:val="28"/>
          <w:szCs w:val="28"/>
          <w:lang w:val="ru-RU"/>
        </w:rPr>
      </w:pPr>
    </w:p>
    <w:p w:rsidR="009A4920" w:rsidRDefault="009A4920" w:rsidP="009A4920">
      <w:pPr>
        <w:jc w:val="center"/>
        <w:rPr>
          <w:b/>
          <w:sz w:val="28"/>
          <w:szCs w:val="28"/>
          <w:lang w:val="ru-RU"/>
        </w:rPr>
      </w:pPr>
      <w:r>
        <w:rPr>
          <w:b/>
          <w:sz w:val="28"/>
          <w:szCs w:val="28"/>
          <w:lang w:val="ru-RU"/>
        </w:rPr>
        <w:t xml:space="preserve">Глава </w:t>
      </w:r>
      <w:r>
        <w:rPr>
          <w:b/>
          <w:sz w:val="28"/>
          <w:szCs w:val="28"/>
        </w:rPr>
        <w:t>I</w:t>
      </w:r>
      <w:r>
        <w:rPr>
          <w:b/>
          <w:sz w:val="28"/>
          <w:szCs w:val="28"/>
          <w:lang w:val="ru-RU"/>
        </w:rPr>
        <w:t>. ОБЩЕЕ ПОЛОЖЕНИЕ</w:t>
      </w:r>
    </w:p>
    <w:p w:rsidR="009A4920" w:rsidRDefault="009A4920" w:rsidP="009A4920">
      <w:pPr>
        <w:jc w:val="center"/>
        <w:rPr>
          <w:sz w:val="28"/>
          <w:szCs w:val="28"/>
          <w:lang w:val="ru-RU"/>
        </w:rPr>
      </w:pPr>
    </w:p>
    <w:p w:rsidR="009A4920" w:rsidRDefault="00EF09CF" w:rsidP="00EF09CF">
      <w:pPr>
        <w:jc w:val="both"/>
        <w:rPr>
          <w:b/>
          <w:sz w:val="28"/>
          <w:szCs w:val="28"/>
          <w:lang w:val="ru-RU"/>
        </w:rPr>
      </w:pPr>
      <w:r>
        <w:rPr>
          <w:b/>
          <w:sz w:val="28"/>
          <w:szCs w:val="28"/>
          <w:lang w:val="ru-RU"/>
        </w:rPr>
        <w:t>Статья 1. Правовая основа</w:t>
      </w:r>
    </w:p>
    <w:p w:rsidR="00EF09CF" w:rsidRDefault="00EF09CF" w:rsidP="00EF09CF">
      <w:pPr>
        <w:pStyle w:val="a7"/>
        <w:numPr>
          <w:ilvl w:val="0"/>
          <w:numId w:val="3"/>
        </w:numPr>
        <w:ind w:left="0" w:firstLine="360"/>
        <w:jc w:val="both"/>
        <w:rPr>
          <w:sz w:val="28"/>
          <w:szCs w:val="28"/>
          <w:lang w:val="ru-RU"/>
        </w:rPr>
      </w:pPr>
      <w:r>
        <w:rPr>
          <w:sz w:val="28"/>
          <w:szCs w:val="28"/>
          <w:lang w:val="ru-RU"/>
        </w:rPr>
        <w:t xml:space="preserve">Правовую основу межбюджетных отношений в муниципальном образовании «Чемальский район» составляют Конституция Российской Федерации, Бюджетный кодекс Российской Федерации, Федеральный закон «Об общих принципах организации местного самоуправления в Российской Федерации» от 06 октября 2003 года № 131-ФЗ, иные нормативные правовые акты Российской Федерации, регулирующие межбюджетные отношения, конституция Республики Алтай, Закон </w:t>
      </w:r>
      <w:r w:rsidR="00CE4AA5">
        <w:rPr>
          <w:sz w:val="28"/>
          <w:szCs w:val="28"/>
          <w:lang w:val="ru-RU"/>
        </w:rPr>
        <w:t>Республики Алтай от 27 июля 2005 года № 54-РЗ «О межбюджетных трансфертах в республике Алтай».</w:t>
      </w:r>
    </w:p>
    <w:p w:rsidR="00CE4AA5" w:rsidRDefault="00CE4AA5" w:rsidP="00EF09CF">
      <w:pPr>
        <w:pStyle w:val="a7"/>
        <w:numPr>
          <w:ilvl w:val="0"/>
          <w:numId w:val="3"/>
        </w:numPr>
        <w:ind w:left="0" w:firstLine="360"/>
        <w:jc w:val="both"/>
        <w:rPr>
          <w:sz w:val="28"/>
          <w:szCs w:val="28"/>
          <w:lang w:val="ru-RU"/>
        </w:rPr>
      </w:pPr>
      <w:r>
        <w:rPr>
          <w:sz w:val="28"/>
          <w:szCs w:val="28"/>
          <w:lang w:val="ru-RU"/>
        </w:rPr>
        <w:t xml:space="preserve">Настоящий Порядок определяет условия предоставления, </w:t>
      </w:r>
      <w:r w:rsidRPr="00CE4AA5">
        <w:rPr>
          <w:sz w:val="28"/>
          <w:szCs w:val="28"/>
          <w:lang w:val="ru-RU"/>
        </w:rPr>
        <w:t xml:space="preserve">распределения </w:t>
      </w:r>
      <w:r>
        <w:rPr>
          <w:sz w:val="28"/>
          <w:szCs w:val="28"/>
          <w:lang w:val="ru-RU"/>
        </w:rPr>
        <w:t xml:space="preserve">дотации на выравнивание </w:t>
      </w:r>
      <w:r w:rsidRPr="00CE4AA5">
        <w:rPr>
          <w:sz w:val="28"/>
          <w:szCs w:val="28"/>
          <w:lang w:val="ru-RU"/>
        </w:rPr>
        <w:t>бюджет</w:t>
      </w:r>
      <w:r>
        <w:rPr>
          <w:sz w:val="28"/>
          <w:szCs w:val="28"/>
          <w:lang w:val="ru-RU"/>
        </w:rPr>
        <w:t xml:space="preserve">ной обеспеченности, выделяемой бюджетам муниципальных </w:t>
      </w:r>
      <w:r w:rsidRPr="00CE4AA5">
        <w:rPr>
          <w:sz w:val="28"/>
          <w:szCs w:val="28"/>
          <w:lang w:val="ru-RU"/>
        </w:rPr>
        <w:t>сельских поселений</w:t>
      </w:r>
      <w:r>
        <w:rPr>
          <w:sz w:val="28"/>
          <w:szCs w:val="28"/>
          <w:lang w:val="ru-RU"/>
        </w:rPr>
        <w:t xml:space="preserve"> </w:t>
      </w:r>
      <w:r w:rsidRPr="00CE4AA5">
        <w:rPr>
          <w:sz w:val="28"/>
          <w:szCs w:val="28"/>
          <w:lang w:val="ru-RU"/>
        </w:rPr>
        <w:t>из бюджета  район</w:t>
      </w:r>
      <w:r>
        <w:rPr>
          <w:sz w:val="28"/>
          <w:szCs w:val="28"/>
          <w:lang w:val="ru-RU"/>
        </w:rPr>
        <w:t>а и за счет субвенции местным бюджетам из республиканского бюджета Республики Алтай</w:t>
      </w:r>
      <w:r w:rsidRPr="00CE4AA5">
        <w:rPr>
          <w:sz w:val="28"/>
          <w:szCs w:val="28"/>
          <w:lang w:val="ru-RU"/>
        </w:rPr>
        <w:t xml:space="preserve"> </w:t>
      </w:r>
      <w:r>
        <w:rPr>
          <w:sz w:val="28"/>
          <w:szCs w:val="28"/>
          <w:lang w:val="ru-RU"/>
        </w:rPr>
        <w:t>на исполнение полномочий Республики Алтай по расчету и предоставлению дотации на выравнивание бюджетной обеспеченности поселений (в случае наделения полномочиями органов</w:t>
      </w:r>
      <w:r w:rsidRPr="00CE4AA5">
        <w:rPr>
          <w:sz w:val="28"/>
          <w:szCs w:val="28"/>
          <w:lang w:val="ru-RU"/>
        </w:rPr>
        <w:t xml:space="preserve"> </w:t>
      </w:r>
      <w:r>
        <w:rPr>
          <w:sz w:val="28"/>
          <w:szCs w:val="28"/>
          <w:lang w:val="ru-RU"/>
        </w:rPr>
        <w:t>местного самоуправления по вопросам местного значения</w:t>
      </w:r>
      <w:r w:rsidR="00392698">
        <w:rPr>
          <w:sz w:val="28"/>
          <w:szCs w:val="28"/>
          <w:lang w:val="ru-RU"/>
        </w:rPr>
        <w:t xml:space="preserve">, субсидий из бюджета муниципального образования «Чемальский район» бюджетам сельских поселений в целях софинансирования расходных обязательств, возникающих при выполнении полномочий </w:t>
      </w:r>
      <w:r w:rsidRPr="00CE4AA5">
        <w:rPr>
          <w:sz w:val="28"/>
          <w:szCs w:val="28"/>
          <w:lang w:val="ru-RU"/>
        </w:rPr>
        <w:t xml:space="preserve"> </w:t>
      </w:r>
      <w:r w:rsidR="00392698">
        <w:rPr>
          <w:sz w:val="28"/>
          <w:szCs w:val="28"/>
          <w:lang w:val="ru-RU"/>
        </w:rPr>
        <w:t>органов местного самоуправления по решению вопросов местного значения и иных межбюджетных трансфертов.</w:t>
      </w:r>
    </w:p>
    <w:p w:rsidR="00392698" w:rsidRDefault="00392698" w:rsidP="00392698">
      <w:pPr>
        <w:pStyle w:val="a7"/>
        <w:ind w:left="0"/>
        <w:jc w:val="both"/>
        <w:rPr>
          <w:sz w:val="28"/>
          <w:szCs w:val="28"/>
          <w:lang w:val="ru-RU"/>
        </w:rPr>
      </w:pPr>
    </w:p>
    <w:p w:rsidR="00392698" w:rsidRDefault="00392698" w:rsidP="00392698">
      <w:pPr>
        <w:pStyle w:val="a7"/>
        <w:ind w:left="0"/>
        <w:jc w:val="both"/>
        <w:rPr>
          <w:b/>
          <w:sz w:val="28"/>
          <w:szCs w:val="28"/>
          <w:lang w:val="ru-RU"/>
        </w:rPr>
      </w:pPr>
      <w:r>
        <w:rPr>
          <w:b/>
          <w:sz w:val="28"/>
          <w:szCs w:val="28"/>
          <w:lang w:val="ru-RU"/>
        </w:rPr>
        <w:t>Статья 2. Понятия и термины</w:t>
      </w:r>
    </w:p>
    <w:p w:rsidR="00392698" w:rsidRDefault="00392698" w:rsidP="00392698">
      <w:pPr>
        <w:pStyle w:val="a7"/>
        <w:ind w:left="0"/>
        <w:jc w:val="both"/>
        <w:rPr>
          <w:sz w:val="28"/>
          <w:szCs w:val="28"/>
          <w:lang w:val="ru-RU"/>
        </w:rPr>
      </w:pPr>
      <w:r>
        <w:rPr>
          <w:sz w:val="28"/>
          <w:szCs w:val="28"/>
          <w:lang w:val="ru-RU"/>
        </w:rPr>
        <w:tab/>
        <w:t>Понятия и термины, используемые в настоящем Порядке, применяются в значениях определенных Бюджетным кодексом Российской Федерации и Федеральным законом «Об общих принципах организации местного самоуправления в Российской Федерации» от 06 октября 2003 года № 131-ФЗ.</w:t>
      </w:r>
    </w:p>
    <w:p w:rsidR="00392698" w:rsidRDefault="00392698" w:rsidP="00392698">
      <w:pPr>
        <w:pStyle w:val="a7"/>
        <w:ind w:left="0"/>
        <w:jc w:val="center"/>
        <w:rPr>
          <w:b/>
          <w:sz w:val="28"/>
          <w:szCs w:val="28"/>
          <w:lang w:val="ru-RU"/>
        </w:rPr>
      </w:pPr>
      <w:r w:rsidRPr="00392698">
        <w:rPr>
          <w:b/>
          <w:sz w:val="28"/>
          <w:szCs w:val="28"/>
          <w:lang w:val="ru-RU"/>
        </w:rPr>
        <w:lastRenderedPageBreak/>
        <w:t xml:space="preserve">Глава 2 ФОРМЫ И УСЛОВИЯ ПРЕДОСТАВЛЕНИЯ МЕЖБЮДЖЕТНЫХ ТРАНСФЕРТОВ ИЗ БЮДЖЕТА МУНИЦИПАЛЬНОГО ОБРАЗОВАНИЯ </w:t>
      </w:r>
    </w:p>
    <w:p w:rsidR="00392698" w:rsidRDefault="00392698" w:rsidP="00392698">
      <w:pPr>
        <w:pStyle w:val="a7"/>
        <w:ind w:left="0"/>
        <w:jc w:val="center"/>
        <w:rPr>
          <w:b/>
          <w:sz w:val="28"/>
          <w:szCs w:val="28"/>
          <w:lang w:val="ru-RU"/>
        </w:rPr>
      </w:pPr>
      <w:r w:rsidRPr="00392698">
        <w:rPr>
          <w:b/>
          <w:sz w:val="28"/>
          <w:szCs w:val="28"/>
          <w:lang w:val="ru-RU"/>
        </w:rPr>
        <w:t>«ЧЕМАЛЬСКИЙ РАЙОН»</w:t>
      </w:r>
    </w:p>
    <w:p w:rsidR="00392698" w:rsidRDefault="00392698" w:rsidP="00392698">
      <w:pPr>
        <w:pStyle w:val="a7"/>
        <w:ind w:left="0"/>
        <w:jc w:val="center"/>
        <w:rPr>
          <w:b/>
          <w:sz w:val="28"/>
          <w:szCs w:val="28"/>
          <w:lang w:val="ru-RU"/>
        </w:rPr>
      </w:pPr>
    </w:p>
    <w:p w:rsidR="00392698" w:rsidRDefault="00392698" w:rsidP="00DB4D3E">
      <w:pPr>
        <w:pStyle w:val="a7"/>
        <w:ind w:left="0" w:firstLine="567"/>
        <w:jc w:val="both"/>
        <w:rPr>
          <w:b/>
          <w:sz w:val="28"/>
          <w:szCs w:val="28"/>
          <w:lang w:val="ru-RU"/>
        </w:rPr>
      </w:pPr>
      <w:r>
        <w:rPr>
          <w:b/>
          <w:sz w:val="28"/>
          <w:szCs w:val="28"/>
          <w:lang w:val="ru-RU"/>
        </w:rPr>
        <w:tab/>
        <w:t>Статья 3</w:t>
      </w:r>
      <w:r w:rsidR="00F17793">
        <w:rPr>
          <w:b/>
          <w:sz w:val="28"/>
          <w:szCs w:val="28"/>
          <w:lang w:val="ru-RU"/>
        </w:rPr>
        <w:t>.</w:t>
      </w:r>
      <w:r w:rsidR="000400D4">
        <w:rPr>
          <w:b/>
          <w:sz w:val="28"/>
          <w:szCs w:val="28"/>
          <w:lang w:val="ru-RU"/>
        </w:rPr>
        <w:t xml:space="preserve"> Формы межбюджетных трансфертов, предоставляемых из бюджета муниципального образования «Чемальский район», регулируемые настоящим Порядком</w:t>
      </w:r>
    </w:p>
    <w:p w:rsidR="000400D4" w:rsidRDefault="000400D4" w:rsidP="000400D4">
      <w:pPr>
        <w:pStyle w:val="a7"/>
        <w:numPr>
          <w:ilvl w:val="0"/>
          <w:numId w:val="4"/>
        </w:numPr>
        <w:ind w:left="0" w:firstLine="360"/>
        <w:jc w:val="both"/>
        <w:rPr>
          <w:sz w:val="28"/>
          <w:szCs w:val="28"/>
          <w:lang w:val="ru-RU"/>
        </w:rPr>
      </w:pPr>
      <w:r w:rsidRPr="000400D4">
        <w:rPr>
          <w:sz w:val="28"/>
          <w:szCs w:val="28"/>
          <w:lang w:val="ru-RU"/>
        </w:rPr>
        <w:t>Межбюджетные трансферты из бюджета муниципального образования «Чемальский район»</w:t>
      </w:r>
      <w:r>
        <w:rPr>
          <w:sz w:val="28"/>
          <w:szCs w:val="28"/>
          <w:lang w:val="ru-RU"/>
        </w:rPr>
        <w:t xml:space="preserve"> предоставляются в форме:</w:t>
      </w:r>
    </w:p>
    <w:p w:rsidR="000400D4" w:rsidRPr="000400D4" w:rsidRDefault="000400D4" w:rsidP="000400D4">
      <w:pPr>
        <w:pStyle w:val="a7"/>
        <w:numPr>
          <w:ilvl w:val="0"/>
          <w:numId w:val="6"/>
        </w:numPr>
        <w:autoSpaceDE w:val="0"/>
        <w:autoSpaceDN w:val="0"/>
        <w:adjustRightInd w:val="0"/>
        <w:ind w:left="0" w:firstLine="426"/>
        <w:jc w:val="both"/>
        <w:rPr>
          <w:bCs/>
          <w:sz w:val="28"/>
          <w:szCs w:val="28"/>
          <w:lang w:val="ru-RU" w:eastAsia="ru-RU"/>
        </w:rPr>
      </w:pPr>
      <w:r>
        <w:rPr>
          <w:bCs/>
          <w:sz w:val="28"/>
          <w:szCs w:val="28"/>
          <w:lang w:val="ru-RU" w:eastAsia="ru-RU"/>
        </w:rPr>
        <w:t>Д</w:t>
      </w:r>
      <w:r w:rsidRPr="000400D4">
        <w:rPr>
          <w:bCs/>
          <w:sz w:val="28"/>
          <w:szCs w:val="28"/>
          <w:lang w:val="ru-RU" w:eastAsia="ru-RU"/>
        </w:rPr>
        <w:t>отаций из бюджетов муниципальных районов на выравнивание бюджетной обеспеченности поселений</w:t>
      </w:r>
      <w:r>
        <w:rPr>
          <w:bCs/>
          <w:sz w:val="28"/>
          <w:szCs w:val="28"/>
          <w:lang w:val="ru-RU" w:eastAsia="ru-RU"/>
        </w:rPr>
        <w:t xml:space="preserve"> в соответствии со статьей 5 настоящего Порядка;</w:t>
      </w:r>
    </w:p>
    <w:p w:rsidR="000400D4" w:rsidRDefault="000400D4" w:rsidP="000400D4">
      <w:pPr>
        <w:ind w:left="360"/>
        <w:jc w:val="both"/>
        <w:rPr>
          <w:sz w:val="28"/>
          <w:szCs w:val="28"/>
          <w:lang w:val="ru-RU"/>
        </w:rPr>
      </w:pPr>
      <w:r>
        <w:rPr>
          <w:sz w:val="28"/>
          <w:szCs w:val="28"/>
          <w:lang w:val="ru-RU"/>
        </w:rPr>
        <w:t xml:space="preserve">2) Субсидий в целях софинансирования расходных обязательств, возникающих при выполнении полномочий </w:t>
      </w:r>
      <w:r w:rsidR="00F17793">
        <w:rPr>
          <w:sz w:val="28"/>
          <w:szCs w:val="28"/>
          <w:lang w:val="ru-RU"/>
        </w:rPr>
        <w:t>органов местного самоуправления по решению вопросов местного значения в соответствии со статьей</w:t>
      </w:r>
      <w:r w:rsidR="00E26993">
        <w:rPr>
          <w:sz w:val="28"/>
          <w:szCs w:val="28"/>
          <w:lang w:val="ru-RU"/>
        </w:rPr>
        <w:t xml:space="preserve"> 7</w:t>
      </w:r>
      <w:r w:rsidR="00F17793">
        <w:rPr>
          <w:sz w:val="28"/>
          <w:szCs w:val="28"/>
          <w:lang w:val="ru-RU"/>
        </w:rPr>
        <w:t xml:space="preserve"> настоящего Порядка;</w:t>
      </w:r>
    </w:p>
    <w:p w:rsidR="00F17793" w:rsidRDefault="00F17793" w:rsidP="000400D4">
      <w:pPr>
        <w:ind w:left="360"/>
        <w:jc w:val="both"/>
        <w:rPr>
          <w:sz w:val="28"/>
          <w:szCs w:val="28"/>
          <w:lang w:val="ru-RU"/>
        </w:rPr>
      </w:pPr>
      <w:r>
        <w:rPr>
          <w:sz w:val="28"/>
          <w:szCs w:val="28"/>
          <w:lang w:val="ru-RU"/>
        </w:rPr>
        <w:t xml:space="preserve">3) Иных межбюджетных трансфертов в соответствии со статьей </w:t>
      </w:r>
      <w:r w:rsidR="00E26993">
        <w:rPr>
          <w:sz w:val="28"/>
          <w:szCs w:val="28"/>
          <w:lang w:val="ru-RU"/>
        </w:rPr>
        <w:t xml:space="preserve">11 </w:t>
      </w:r>
      <w:r>
        <w:rPr>
          <w:sz w:val="28"/>
          <w:szCs w:val="28"/>
          <w:lang w:val="ru-RU"/>
        </w:rPr>
        <w:t>настоящего Порядка.</w:t>
      </w:r>
    </w:p>
    <w:p w:rsidR="00F17793" w:rsidRDefault="00F17793" w:rsidP="000400D4">
      <w:pPr>
        <w:ind w:left="360"/>
        <w:jc w:val="both"/>
        <w:rPr>
          <w:sz w:val="28"/>
          <w:szCs w:val="28"/>
          <w:lang w:val="ru-RU"/>
        </w:rPr>
      </w:pPr>
    </w:p>
    <w:p w:rsidR="00441FA8" w:rsidRDefault="00441FA8" w:rsidP="00441FA8">
      <w:pPr>
        <w:ind w:firstLine="709"/>
        <w:jc w:val="both"/>
        <w:rPr>
          <w:b/>
          <w:sz w:val="28"/>
          <w:szCs w:val="28"/>
          <w:lang w:val="ru-RU"/>
        </w:rPr>
      </w:pPr>
      <w:r w:rsidRPr="00441FA8">
        <w:rPr>
          <w:b/>
          <w:sz w:val="28"/>
          <w:szCs w:val="28"/>
          <w:lang w:val="ru-RU"/>
        </w:rPr>
        <w:t>Статья 4. Условия предоставления межбюджетных трансфертов из бюджета муниципального образования «Чемальский район»</w:t>
      </w:r>
    </w:p>
    <w:p w:rsidR="00441FA8" w:rsidRDefault="00441FA8" w:rsidP="00441FA8">
      <w:pPr>
        <w:ind w:firstLine="426"/>
        <w:jc w:val="both"/>
        <w:rPr>
          <w:sz w:val="28"/>
          <w:szCs w:val="28"/>
          <w:lang w:val="ru-RU"/>
        </w:rPr>
      </w:pPr>
      <w:r>
        <w:rPr>
          <w:sz w:val="28"/>
          <w:szCs w:val="28"/>
          <w:lang w:val="ru-RU"/>
        </w:rPr>
        <w:t>В случаях, установленных Бюджетным кодексом Российской Федерации, межбюджетные трансферты из бюджета Чемальского района (за исключением субвенций) предоставляются сельским поселениям при соблюдении требований бюджетного законодательства по предельному размеру муниципального долга и дефицита местного бюджет, иных требований бюджетного законодательства и зако</w:t>
      </w:r>
      <w:r w:rsidR="00391884">
        <w:rPr>
          <w:sz w:val="28"/>
          <w:szCs w:val="28"/>
          <w:lang w:val="ru-RU"/>
        </w:rPr>
        <w:t>нодательства о налогах и сборах.</w:t>
      </w:r>
    </w:p>
    <w:p w:rsidR="004E32C8" w:rsidRDefault="00391884" w:rsidP="00391884">
      <w:pPr>
        <w:ind w:firstLine="426"/>
        <w:jc w:val="both"/>
        <w:rPr>
          <w:sz w:val="28"/>
          <w:szCs w:val="28"/>
          <w:lang w:val="ru-RU"/>
        </w:rPr>
      </w:pPr>
      <w:r>
        <w:rPr>
          <w:sz w:val="28"/>
          <w:szCs w:val="28"/>
          <w:lang w:val="ru-RU"/>
        </w:rPr>
        <w:t>При несоблюдении сельскими поселениями условий предоставления межбюджетных трансфертов (за исключением субвенции) из бюджета района Финансовый отдел Администрации Чемальского района вправе приостановить (сократить) предоставление межбюджетных трансфертов.</w:t>
      </w:r>
      <w:r w:rsidR="00441FA8">
        <w:rPr>
          <w:sz w:val="28"/>
          <w:szCs w:val="28"/>
          <w:lang w:val="ru-RU"/>
        </w:rPr>
        <w:t xml:space="preserve"> </w:t>
      </w:r>
    </w:p>
    <w:p w:rsidR="00391884" w:rsidRDefault="00391884" w:rsidP="00391884">
      <w:pPr>
        <w:ind w:firstLine="426"/>
        <w:jc w:val="both"/>
        <w:rPr>
          <w:sz w:val="28"/>
          <w:szCs w:val="28"/>
          <w:lang w:val="ru-RU"/>
        </w:rPr>
      </w:pPr>
    </w:p>
    <w:p w:rsidR="00391884" w:rsidRDefault="00391884" w:rsidP="00391884">
      <w:pPr>
        <w:ind w:firstLine="426"/>
        <w:jc w:val="center"/>
        <w:rPr>
          <w:b/>
          <w:sz w:val="28"/>
          <w:szCs w:val="28"/>
          <w:lang w:val="ru-RU"/>
        </w:rPr>
      </w:pPr>
      <w:r>
        <w:rPr>
          <w:b/>
          <w:sz w:val="28"/>
          <w:szCs w:val="28"/>
          <w:lang w:val="ru-RU"/>
        </w:rPr>
        <w:t>Глава 3. ПОРЯДОК ПРЕДОСТАВЛЕНИЯ ДОТАЦИЙ НА ВЫРАВНИВАНИЕ БЮДЖЕТНОЙ ОБЕСПЕЧЕННОСТИ ПОСЕЛЕНИЙ ИЗ БЮДЖЕТА МУНИЦИПАЛЬНОГО ОБРАЗОВАНИЯ «ЧЕМАЛЬСКИЙ РАЙОН»</w:t>
      </w:r>
    </w:p>
    <w:p w:rsidR="00391884" w:rsidRDefault="00391884" w:rsidP="00391884">
      <w:pPr>
        <w:ind w:firstLine="426"/>
        <w:jc w:val="center"/>
        <w:rPr>
          <w:b/>
          <w:sz w:val="28"/>
          <w:szCs w:val="28"/>
          <w:lang w:val="ru-RU"/>
        </w:rPr>
      </w:pPr>
    </w:p>
    <w:p w:rsidR="00391884" w:rsidRDefault="00391884" w:rsidP="00391884">
      <w:pPr>
        <w:ind w:firstLine="426"/>
        <w:jc w:val="both"/>
        <w:rPr>
          <w:b/>
          <w:sz w:val="28"/>
          <w:szCs w:val="28"/>
          <w:lang w:val="ru-RU"/>
        </w:rPr>
      </w:pPr>
      <w:r>
        <w:rPr>
          <w:b/>
          <w:sz w:val="28"/>
          <w:szCs w:val="28"/>
          <w:lang w:val="ru-RU"/>
        </w:rPr>
        <w:t>Статья 5. Дотация на выравнивание бюджетной обеспеченности сельских поселений</w:t>
      </w:r>
    </w:p>
    <w:p w:rsidR="00391884" w:rsidRDefault="009A7C9D" w:rsidP="009A7C9D">
      <w:pPr>
        <w:pStyle w:val="a7"/>
        <w:numPr>
          <w:ilvl w:val="0"/>
          <w:numId w:val="8"/>
        </w:numPr>
        <w:ind w:left="0" w:firstLine="426"/>
        <w:jc w:val="both"/>
        <w:rPr>
          <w:sz w:val="28"/>
          <w:szCs w:val="28"/>
          <w:lang w:val="ru-RU"/>
        </w:rPr>
      </w:pPr>
      <w:r>
        <w:rPr>
          <w:sz w:val="28"/>
          <w:szCs w:val="28"/>
          <w:lang w:val="ru-RU"/>
        </w:rPr>
        <w:t>Дотации на выравнивание бюджетной обеспеченности сельских поселений предусматриваются в бюджете района в целях выравнивания финансовых возможностей сельских поселений по осуществлению органами местного самоуправления полномочий по решению вопросов местного значения, исходя из численности жителей.</w:t>
      </w:r>
      <w:r w:rsidR="00391884" w:rsidRPr="009A7C9D">
        <w:rPr>
          <w:sz w:val="28"/>
          <w:szCs w:val="28"/>
          <w:lang w:val="ru-RU"/>
        </w:rPr>
        <w:t xml:space="preserve"> </w:t>
      </w:r>
    </w:p>
    <w:p w:rsidR="009A7C9D" w:rsidRPr="009A7C9D" w:rsidRDefault="009A7C9D" w:rsidP="009A7C9D">
      <w:pPr>
        <w:pStyle w:val="a7"/>
        <w:numPr>
          <w:ilvl w:val="0"/>
          <w:numId w:val="8"/>
        </w:numPr>
        <w:ind w:left="0" w:firstLine="426"/>
        <w:jc w:val="both"/>
        <w:rPr>
          <w:sz w:val="28"/>
          <w:szCs w:val="28"/>
          <w:lang w:val="ru-RU"/>
        </w:rPr>
      </w:pPr>
      <w:r>
        <w:rPr>
          <w:sz w:val="28"/>
          <w:szCs w:val="28"/>
          <w:lang w:val="ru-RU"/>
        </w:rPr>
        <w:t>Дотации на выравнивание бюджетной обеспеченности поселений из бюджета муниципального района,</w:t>
      </w:r>
      <w:r w:rsidR="00E26993">
        <w:rPr>
          <w:sz w:val="28"/>
          <w:szCs w:val="28"/>
          <w:lang w:val="ru-RU"/>
        </w:rPr>
        <w:t xml:space="preserve"> представляются</w:t>
      </w:r>
      <w:r>
        <w:rPr>
          <w:sz w:val="28"/>
          <w:szCs w:val="28"/>
          <w:lang w:val="ru-RU"/>
        </w:rPr>
        <w:t xml:space="preserve"> в соответствии с </w:t>
      </w:r>
      <w:r>
        <w:rPr>
          <w:sz w:val="28"/>
          <w:szCs w:val="28"/>
          <w:lang w:val="ru-RU"/>
        </w:rPr>
        <w:lastRenderedPageBreak/>
        <w:t>муниципальными правовыми актами представительного органа Чемальского района, принимаемыми в соответствии с требованиями Бюджетного Кодекса Российской Федерации и законами Республики Алтай.</w:t>
      </w:r>
    </w:p>
    <w:p w:rsidR="004E32C8" w:rsidRDefault="004E32C8" w:rsidP="000400D4">
      <w:pPr>
        <w:ind w:left="360"/>
        <w:jc w:val="both"/>
        <w:rPr>
          <w:sz w:val="28"/>
          <w:szCs w:val="28"/>
          <w:lang w:val="ru-RU"/>
        </w:rPr>
      </w:pPr>
    </w:p>
    <w:p w:rsidR="00F17793" w:rsidRDefault="00F17793" w:rsidP="00DB4D3E">
      <w:pPr>
        <w:ind w:firstLine="567"/>
        <w:jc w:val="both"/>
        <w:rPr>
          <w:b/>
          <w:sz w:val="28"/>
          <w:szCs w:val="28"/>
          <w:lang w:val="ru-RU"/>
        </w:rPr>
      </w:pPr>
      <w:r>
        <w:rPr>
          <w:b/>
          <w:sz w:val="28"/>
          <w:szCs w:val="28"/>
          <w:lang w:val="ru-RU"/>
        </w:rPr>
        <w:t xml:space="preserve">Статья </w:t>
      </w:r>
      <w:r w:rsidR="009A7C9D">
        <w:rPr>
          <w:b/>
          <w:sz w:val="28"/>
          <w:szCs w:val="28"/>
          <w:lang w:val="ru-RU"/>
        </w:rPr>
        <w:t>6</w:t>
      </w:r>
      <w:r>
        <w:rPr>
          <w:b/>
          <w:sz w:val="28"/>
          <w:szCs w:val="28"/>
          <w:lang w:val="ru-RU"/>
        </w:rPr>
        <w:t>.</w:t>
      </w:r>
      <w:r w:rsidR="00DB4D3E">
        <w:rPr>
          <w:b/>
          <w:sz w:val="28"/>
          <w:szCs w:val="28"/>
          <w:lang w:val="ru-RU"/>
        </w:rPr>
        <w:t xml:space="preserve"> Порядок предоставления дотации на выравнивание бюджетной обеспеченности поселений</w:t>
      </w:r>
    </w:p>
    <w:p w:rsidR="00DB4D3E" w:rsidRDefault="00DB4D3E" w:rsidP="00DB4D3E">
      <w:pPr>
        <w:pStyle w:val="a7"/>
        <w:numPr>
          <w:ilvl w:val="0"/>
          <w:numId w:val="7"/>
        </w:numPr>
        <w:ind w:left="0" w:firstLine="360"/>
        <w:jc w:val="both"/>
        <w:rPr>
          <w:sz w:val="28"/>
          <w:szCs w:val="28"/>
          <w:lang w:val="ru-RU"/>
        </w:rPr>
      </w:pPr>
      <w:r>
        <w:rPr>
          <w:sz w:val="28"/>
          <w:szCs w:val="28"/>
          <w:lang w:val="ru-RU"/>
        </w:rPr>
        <w:t>Порядок определения и распределения дотации на выравнивание бюджетной обеспеченности поселений из бюджета муниципального образования «Чемальский район» осуществляется в соответствии с Методикой расчета дотации согласно приложению 4 Закона Республики Алтай «О межбюджетных трансфертах в Республике Алтай» от 27 июля 2005 года № 54-РЗ.</w:t>
      </w:r>
    </w:p>
    <w:p w:rsidR="00DB4D3E" w:rsidRDefault="00DB4D3E" w:rsidP="00DB4D3E">
      <w:pPr>
        <w:pStyle w:val="a7"/>
        <w:numPr>
          <w:ilvl w:val="0"/>
          <w:numId w:val="7"/>
        </w:numPr>
        <w:ind w:left="0" w:firstLine="360"/>
        <w:jc w:val="both"/>
        <w:rPr>
          <w:sz w:val="28"/>
          <w:szCs w:val="28"/>
          <w:lang w:val="ru-RU"/>
        </w:rPr>
      </w:pPr>
      <w:r>
        <w:rPr>
          <w:sz w:val="28"/>
          <w:szCs w:val="28"/>
          <w:lang w:val="ru-RU"/>
        </w:rPr>
        <w:t>Дотации на выравнивание бюджетной обеспеченности поселений могут полностью или частично распределяться между сельскими поселениями, исходя из уровня их расчетной бюджетной обеспеченности. Право на получение указанных дотаций на выравнивание бюджетной обеспеченности имеют все сельские поселения,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сельских поселений.</w:t>
      </w:r>
    </w:p>
    <w:p w:rsidR="00DB4D3E" w:rsidRDefault="00DB4D3E" w:rsidP="00DB4D3E">
      <w:pPr>
        <w:pStyle w:val="a7"/>
        <w:numPr>
          <w:ilvl w:val="0"/>
          <w:numId w:val="7"/>
        </w:numPr>
        <w:ind w:left="0" w:firstLine="360"/>
        <w:jc w:val="both"/>
        <w:rPr>
          <w:sz w:val="28"/>
          <w:szCs w:val="28"/>
          <w:lang w:val="ru-RU"/>
        </w:rPr>
      </w:pPr>
      <w:r>
        <w:rPr>
          <w:sz w:val="28"/>
          <w:szCs w:val="28"/>
          <w:lang w:val="ru-RU"/>
        </w:rPr>
        <w:t xml:space="preserve">При составлении и (или) утверждении бюджета района по согласованию с представительным органом дотации на выравнивание бюджетной обеспеченности поселений могут быть полностью или частично заменены дополнительными нормативами отчислений в бюджеты сельских поселений от налога на доходы физических лиц в соответствии с приложением 2  </w:t>
      </w:r>
      <w:r w:rsidR="00D91E1E">
        <w:rPr>
          <w:sz w:val="28"/>
          <w:szCs w:val="28"/>
          <w:lang w:val="ru-RU"/>
        </w:rPr>
        <w:t>к Закону Республики Алтай «О межбюджетных трансфертах в Республике Алтай» от 27 июля 2005 года № 54-РЗ.</w:t>
      </w:r>
    </w:p>
    <w:p w:rsidR="00D91E1E" w:rsidRDefault="00D91E1E" w:rsidP="00D91E1E">
      <w:pPr>
        <w:pStyle w:val="a7"/>
        <w:ind w:left="0" w:firstLine="360"/>
        <w:jc w:val="both"/>
        <w:rPr>
          <w:sz w:val="28"/>
          <w:szCs w:val="28"/>
          <w:lang w:val="ru-RU"/>
        </w:rPr>
      </w:pPr>
      <w:r>
        <w:rPr>
          <w:sz w:val="28"/>
          <w:szCs w:val="28"/>
          <w:lang w:val="ru-RU"/>
        </w:rP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сельских поселений в течение текущего финансового года не допускается.</w:t>
      </w:r>
    </w:p>
    <w:p w:rsidR="00D91E1E" w:rsidRDefault="00D91E1E" w:rsidP="00D91E1E">
      <w:pPr>
        <w:pStyle w:val="a7"/>
        <w:ind w:left="0" w:firstLine="360"/>
        <w:jc w:val="both"/>
        <w:rPr>
          <w:sz w:val="28"/>
          <w:szCs w:val="28"/>
          <w:lang w:val="ru-RU"/>
        </w:rPr>
      </w:pPr>
      <w:r>
        <w:rPr>
          <w:sz w:val="28"/>
          <w:szCs w:val="28"/>
          <w:lang w:val="ru-RU"/>
        </w:rPr>
        <w:t>Средства, полученные сельским поселением по дополнительному нормативу отчислений от налога на доходы физических лиц сверх расчетного объема дотаций на выравнивание бюджетной обеспеченности поселений, изъятию в бюджет района и (или) учету при последующем распределении финансовой помощи местным бюджетам не подлежат.</w:t>
      </w:r>
    </w:p>
    <w:p w:rsidR="00D91E1E" w:rsidRDefault="00D91E1E" w:rsidP="00D91E1E">
      <w:pPr>
        <w:pStyle w:val="a7"/>
        <w:ind w:left="0" w:firstLine="360"/>
        <w:jc w:val="both"/>
        <w:rPr>
          <w:sz w:val="28"/>
          <w:szCs w:val="28"/>
          <w:lang w:val="ru-RU"/>
        </w:rPr>
      </w:pPr>
      <w:r>
        <w:rPr>
          <w:sz w:val="28"/>
          <w:szCs w:val="28"/>
          <w:lang w:val="ru-RU"/>
        </w:rPr>
        <w:t>Потери бюджета сельского поселения,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компенсации из бюджета района и (или) учету при последующем распределении межбюджетных трансфертов местным бюджетам не подлежат.</w:t>
      </w:r>
    </w:p>
    <w:p w:rsidR="00D91E1E" w:rsidRDefault="005F7772" w:rsidP="005F7772">
      <w:pPr>
        <w:pStyle w:val="a7"/>
        <w:numPr>
          <w:ilvl w:val="0"/>
          <w:numId w:val="7"/>
        </w:numPr>
        <w:ind w:left="0" w:firstLine="360"/>
        <w:jc w:val="both"/>
        <w:rPr>
          <w:sz w:val="28"/>
          <w:szCs w:val="28"/>
          <w:lang w:val="ru-RU"/>
        </w:rPr>
      </w:pPr>
      <w:r>
        <w:rPr>
          <w:sz w:val="28"/>
          <w:szCs w:val="28"/>
          <w:lang w:val="ru-RU"/>
        </w:rPr>
        <w:t>Дотации на выравнивание бюджетной обеспеченности поселений образуются за счет собственных доходов бюджета муниципального района и субвенций местным бюджетам из республиканского бюджета на исполнение полномочий Республики Алтай по расчету и предоставлению дотации на выравнивание бюджетной обеспеченности поселений.</w:t>
      </w:r>
    </w:p>
    <w:p w:rsidR="005F7772" w:rsidRDefault="005F7772" w:rsidP="005F7772">
      <w:pPr>
        <w:pStyle w:val="a7"/>
        <w:numPr>
          <w:ilvl w:val="0"/>
          <w:numId w:val="7"/>
        </w:numPr>
        <w:ind w:left="0" w:firstLine="360"/>
        <w:jc w:val="both"/>
        <w:rPr>
          <w:sz w:val="28"/>
          <w:szCs w:val="28"/>
          <w:lang w:val="ru-RU"/>
        </w:rPr>
      </w:pPr>
      <w:r>
        <w:rPr>
          <w:sz w:val="28"/>
          <w:szCs w:val="28"/>
          <w:lang w:val="ru-RU"/>
        </w:rPr>
        <w:t xml:space="preserve">Субвенции, полученные бюджетом района на исполнение полномочий Республики Алтай по расчету и предоставлению дотаций бюджетам сельских </w:t>
      </w:r>
      <w:r>
        <w:rPr>
          <w:sz w:val="28"/>
          <w:szCs w:val="28"/>
          <w:lang w:val="ru-RU"/>
        </w:rPr>
        <w:lastRenderedPageBreak/>
        <w:t>поселений за счет средств бюджета Республики Алтай, включаются в дотации на выравнивание бюджетной обеспеченности поселений (</w:t>
      </w:r>
      <w:r w:rsidRPr="005F7772">
        <w:rPr>
          <w:sz w:val="28"/>
          <w:szCs w:val="28"/>
          <w:lang w:val="ru-RU"/>
        </w:rPr>
        <w:t>Закон Республики Алтай от 25.11.2014</w:t>
      </w:r>
      <w:r>
        <w:rPr>
          <w:sz w:val="28"/>
          <w:szCs w:val="28"/>
          <w:lang w:val="ru-RU"/>
        </w:rPr>
        <w:t xml:space="preserve"> года</w:t>
      </w:r>
      <w:r w:rsidRPr="005F7772">
        <w:rPr>
          <w:sz w:val="28"/>
          <w:szCs w:val="28"/>
          <w:lang w:val="ru-RU"/>
        </w:rPr>
        <w:t xml:space="preserve"> </w:t>
      </w:r>
      <w:r>
        <w:rPr>
          <w:sz w:val="28"/>
          <w:szCs w:val="28"/>
          <w:lang w:val="ru-RU"/>
        </w:rPr>
        <w:t>№</w:t>
      </w:r>
      <w:r w:rsidRPr="005F7772">
        <w:rPr>
          <w:sz w:val="28"/>
          <w:szCs w:val="28"/>
          <w:lang w:val="ru-RU"/>
        </w:rPr>
        <w:t xml:space="preserve"> 82-РЗ </w:t>
      </w:r>
      <w:r>
        <w:rPr>
          <w:sz w:val="28"/>
          <w:szCs w:val="28"/>
          <w:lang w:val="ru-RU"/>
        </w:rPr>
        <w:t>«</w:t>
      </w:r>
      <w:r w:rsidRPr="005F7772">
        <w:rPr>
          <w:sz w:val="28"/>
          <w:szCs w:val="28"/>
          <w:lang w:val="ru-RU"/>
        </w:rPr>
        <w:t>О наделении органов местного самоуправления в Республике Алтай отдельными государственными полномочиями Республики Алтай по расчету и предоставлению дотаций на выравнивание бюджетной обеспеченности бюджетам сельских поселений в Республике Алтай за счет средств республиканского бюджета Республики Алтай</w:t>
      </w:r>
      <w:r>
        <w:rPr>
          <w:sz w:val="28"/>
          <w:szCs w:val="28"/>
          <w:lang w:val="ru-RU"/>
        </w:rPr>
        <w:t>»).</w:t>
      </w:r>
    </w:p>
    <w:p w:rsidR="005706C3" w:rsidRDefault="005F7772" w:rsidP="005F7772">
      <w:pPr>
        <w:pStyle w:val="a7"/>
        <w:numPr>
          <w:ilvl w:val="0"/>
          <w:numId w:val="7"/>
        </w:numPr>
        <w:ind w:left="0" w:firstLine="360"/>
        <w:jc w:val="both"/>
        <w:rPr>
          <w:sz w:val="28"/>
          <w:szCs w:val="28"/>
          <w:lang w:val="ru-RU"/>
        </w:rPr>
      </w:pPr>
      <w:r>
        <w:rPr>
          <w:sz w:val="28"/>
          <w:szCs w:val="28"/>
          <w:lang w:val="ru-RU"/>
        </w:rPr>
        <w:t xml:space="preserve">Допускается утверждение на плановый период не распределенного между сельскими поселениями, объема дотаций на выравнивание бюджетной обеспеченности поселений в размере не более 20 процентов общего объема указанных дотаций, утвержденного на первый </w:t>
      </w:r>
      <w:r w:rsidR="005706C3">
        <w:rPr>
          <w:sz w:val="28"/>
          <w:szCs w:val="28"/>
          <w:lang w:val="ru-RU"/>
        </w:rPr>
        <w:t xml:space="preserve">год </w:t>
      </w:r>
      <w:r>
        <w:rPr>
          <w:sz w:val="28"/>
          <w:szCs w:val="28"/>
          <w:lang w:val="ru-RU"/>
        </w:rPr>
        <w:t>планов</w:t>
      </w:r>
      <w:r w:rsidR="005706C3">
        <w:rPr>
          <w:sz w:val="28"/>
          <w:szCs w:val="28"/>
          <w:lang w:val="ru-RU"/>
        </w:rPr>
        <w:t>ого периода, и не более 20 процентов общего объема указанных дотаций, утвержденного на второй год планового периода.</w:t>
      </w:r>
    </w:p>
    <w:p w:rsidR="005F7772" w:rsidRDefault="005706C3" w:rsidP="005706C3">
      <w:pPr>
        <w:pStyle w:val="a7"/>
        <w:ind w:left="0" w:firstLine="360"/>
        <w:jc w:val="both"/>
        <w:rPr>
          <w:sz w:val="28"/>
          <w:szCs w:val="28"/>
          <w:lang w:val="ru-RU"/>
        </w:rPr>
      </w:pPr>
      <w:r>
        <w:rPr>
          <w:sz w:val="28"/>
          <w:szCs w:val="28"/>
          <w:lang w:val="ru-RU"/>
        </w:rPr>
        <w:t>Размер дотации на выравнивание бюджетной обеспеченности поселений бюджету каждого сельского поселения на очередной финансовый год и первый год планового периода не может быть меньше размера дотации на выравнивание бюджетной обеспеченности сельских поселений, утвержденного соответственно на первый год планового периода и второй год планового периода в бюджете муниципального образования «Чемальский район»</w:t>
      </w:r>
      <w:r w:rsidR="005F7772">
        <w:rPr>
          <w:sz w:val="28"/>
          <w:szCs w:val="28"/>
          <w:lang w:val="ru-RU"/>
        </w:rPr>
        <w:t xml:space="preserve"> </w:t>
      </w:r>
      <w:r>
        <w:rPr>
          <w:sz w:val="28"/>
          <w:szCs w:val="28"/>
          <w:lang w:val="ru-RU"/>
        </w:rPr>
        <w:t>на текущий финансовый год и плановый период, за исключением случаев внесения федеральными законами изменений, приводящих к увеличению расходов и (или) снижению доходов бюджетов субъектов Российской Федерации.</w:t>
      </w:r>
    </w:p>
    <w:p w:rsidR="005706C3" w:rsidRDefault="005706C3" w:rsidP="005706C3">
      <w:pPr>
        <w:pStyle w:val="a7"/>
        <w:numPr>
          <w:ilvl w:val="0"/>
          <w:numId w:val="7"/>
        </w:numPr>
        <w:ind w:left="0" w:firstLine="360"/>
        <w:jc w:val="both"/>
        <w:rPr>
          <w:sz w:val="28"/>
          <w:szCs w:val="28"/>
          <w:lang w:val="ru-RU"/>
        </w:rPr>
      </w:pPr>
      <w:r>
        <w:rPr>
          <w:sz w:val="28"/>
          <w:szCs w:val="28"/>
          <w:lang w:val="ru-RU"/>
        </w:rPr>
        <w:t xml:space="preserve">При распределении дотации на выравнивание бюджетной обеспеченности поселений учитываются, согласованные с сельскими поселениями, в соответствии с </w:t>
      </w:r>
      <w:r w:rsidR="00302920">
        <w:rPr>
          <w:sz w:val="28"/>
          <w:szCs w:val="28"/>
          <w:lang w:val="ru-RU"/>
        </w:rPr>
        <w:t>Порядком проведения сверки исходных данных для расчетов распределения межбюджетных трансфертов на очередной финансовый год и плановый период, утвержденным Финансовым отделом Администрации Чемальского района.</w:t>
      </w:r>
    </w:p>
    <w:p w:rsidR="00302920" w:rsidRDefault="00E26993" w:rsidP="005706C3">
      <w:pPr>
        <w:pStyle w:val="a7"/>
        <w:numPr>
          <w:ilvl w:val="0"/>
          <w:numId w:val="7"/>
        </w:numPr>
        <w:ind w:left="0" w:firstLine="360"/>
        <w:jc w:val="both"/>
        <w:rPr>
          <w:sz w:val="28"/>
          <w:szCs w:val="28"/>
          <w:lang w:val="ru-RU"/>
        </w:rPr>
      </w:pPr>
      <w:r>
        <w:rPr>
          <w:sz w:val="28"/>
          <w:szCs w:val="28"/>
          <w:lang w:val="ru-RU"/>
        </w:rPr>
        <w:t>Объем д</w:t>
      </w:r>
      <w:r w:rsidR="00302920">
        <w:rPr>
          <w:sz w:val="28"/>
          <w:szCs w:val="28"/>
          <w:lang w:val="ru-RU"/>
        </w:rPr>
        <w:t>отаци</w:t>
      </w:r>
      <w:r>
        <w:rPr>
          <w:sz w:val="28"/>
          <w:szCs w:val="28"/>
          <w:lang w:val="ru-RU"/>
        </w:rPr>
        <w:t>и</w:t>
      </w:r>
      <w:r w:rsidR="00302920">
        <w:rPr>
          <w:sz w:val="28"/>
          <w:szCs w:val="28"/>
          <w:lang w:val="ru-RU"/>
        </w:rPr>
        <w:t xml:space="preserve"> на выравнивание бюджетной обеспеченности поселений и распределение ее между бюджетами поселений утверждается Решением сессии Совета депутатов Чемальского района «О бюджете муниципального образования «Чемальский район» на очередной финансовый год и плановый период» в составе приложений к Решению.</w:t>
      </w:r>
    </w:p>
    <w:p w:rsidR="00302920" w:rsidRDefault="00302920" w:rsidP="005706C3">
      <w:pPr>
        <w:pStyle w:val="a7"/>
        <w:numPr>
          <w:ilvl w:val="0"/>
          <w:numId w:val="7"/>
        </w:numPr>
        <w:ind w:left="0" w:firstLine="360"/>
        <w:jc w:val="both"/>
        <w:rPr>
          <w:sz w:val="28"/>
          <w:szCs w:val="28"/>
          <w:lang w:val="ru-RU"/>
        </w:rPr>
      </w:pPr>
      <w:r>
        <w:rPr>
          <w:sz w:val="28"/>
          <w:szCs w:val="28"/>
          <w:lang w:val="ru-RU"/>
        </w:rPr>
        <w:t>Дотация на выравнивание бюджетной обеспеченности поселений, предоставляются бюджетам сельских поселений</w:t>
      </w:r>
      <w:r w:rsidR="002F73A6">
        <w:rPr>
          <w:sz w:val="28"/>
          <w:szCs w:val="28"/>
          <w:lang w:val="ru-RU"/>
        </w:rPr>
        <w:t xml:space="preserve"> ежемесячно в соответствии со сводной бюджетной росписью на соответствующий финансовый год.</w:t>
      </w:r>
    </w:p>
    <w:p w:rsidR="002F73A6" w:rsidRDefault="004E32C8" w:rsidP="005706C3">
      <w:pPr>
        <w:pStyle w:val="a7"/>
        <w:numPr>
          <w:ilvl w:val="0"/>
          <w:numId w:val="7"/>
        </w:numPr>
        <w:ind w:left="0" w:firstLine="360"/>
        <w:jc w:val="both"/>
        <w:rPr>
          <w:sz w:val="28"/>
          <w:szCs w:val="28"/>
          <w:lang w:val="ru-RU"/>
        </w:rPr>
      </w:pPr>
      <w:r>
        <w:rPr>
          <w:sz w:val="28"/>
          <w:szCs w:val="28"/>
          <w:lang w:val="ru-RU"/>
        </w:rPr>
        <w:t xml:space="preserve"> </w:t>
      </w:r>
      <w:r w:rsidR="002F73A6">
        <w:rPr>
          <w:sz w:val="28"/>
          <w:szCs w:val="28"/>
          <w:lang w:val="ru-RU"/>
        </w:rPr>
        <w:t>Администраци</w:t>
      </w:r>
      <w:r>
        <w:rPr>
          <w:sz w:val="28"/>
          <w:szCs w:val="28"/>
          <w:lang w:val="ru-RU"/>
        </w:rPr>
        <w:t>я Муниципального образования «</w:t>
      </w:r>
      <w:r w:rsidR="002F73A6">
        <w:rPr>
          <w:sz w:val="28"/>
          <w:szCs w:val="28"/>
          <w:lang w:val="ru-RU"/>
        </w:rPr>
        <w:t>Чемальск</w:t>
      </w:r>
      <w:r>
        <w:rPr>
          <w:sz w:val="28"/>
          <w:szCs w:val="28"/>
          <w:lang w:val="ru-RU"/>
        </w:rPr>
        <w:t>ий</w:t>
      </w:r>
      <w:r w:rsidR="002F73A6">
        <w:rPr>
          <w:sz w:val="28"/>
          <w:szCs w:val="28"/>
          <w:lang w:val="ru-RU"/>
        </w:rPr>
        <w:t xml:space="preserve"> район</w:t>
      </w:r>
      <w:r>
        <w:rPr>
          <w:sz w:val="28"/>
          <w:szCs w:val="28"/>
          <w:lang w:val="ru-RU"/>
        </w:rPr>
        <w:t>»</w:t>
      </w:r>
      <w:r w:rsidR="002F73A6">
        <w:rPr>
          <w:sz w:val="28"/>
          <w:szCs w:val="28"/>
          <w:lang w:val="ru-RU"/>
        </w:rPr>
        <w:t xml:space="preserve"> заключает с главами администраций сельских поселений, получающих дотацию на выравнивание бюджетной обеспеченности из бюджета района и (или) доходы по заменяющим указанные дотации дополнительными нормативами отчислений от установленного решением о бюджете района источника налогового дохода, соглашения, которые предусматривают меры по социально-экономическому развитию и оздоровлению муниципальных финансов муниципальных образований в Республике Алтай и меры ответственности за нарушение порядка и сроков заключения указанных соглашений</w:t>
      </w:r>
      <w:r>
        <w:rPr>
          <w:sz w:val="28"/>
          <w:szCs w:val="28"/>
          <w:lang w:val="ru-RU"/>
        </w:rPr>
        <w:t xml:space="preserve"> и за </w:t>
      </w:r>
      <w:r>
        <w:rPr>
          <w:sz w:val="28"/>
          <w:szCs w:val="28"/>
          <w:lang w:val="ru-RU"/>
        </w:rPr>
        <w:lastRenderedPageBreak/>
        <w:t>невыполнение органами местного самоуправления в Республике Алтай обязательств, возникающих из таких соглашений в порядке, установленным Правительством Республики Алтай.</w:t>
      </w:r>
    </w:p>
    <w:p w:rsidR="004E32C8" w:rsidRDefault="004E32C8" w:rsidP="004E32C8">
      <w:pPr>
        <w:jc w:val="both"/>
        <w:rPr>
          <w:sz w:val="28"/>
          <w:szCs w:val="28"/>
          <w:lang w:val="ru-RU"/>
        </w:rPr>
      </w:pPr>
    </w:p>
    <w:p w:rsidR="004E32C8" w:rsidRPr="004E32C8" w:rsidRDefault="004E32C8" w:rsidP="004E32C8">
      <w:pPr>
        <w:jc w:val="center"/>
        <w:rPr>
          <w:b/>
          <w:sz w:val="28"/>
          <w:szCs w:val="28"/>
          <w:lang w:val="ru-RU"/>
        </w:rPr>
      </w:pPr>
      <w:r w:rsidRPr="004E32C8">
        <w:rPr>
          <w:b/>
          <w:sz w:val="28"/>
          <w:szCs w:val="28"/>
          <w:lang w:val="ru-RU"/>
        </w:rPr>
        <w:t xml:space="preserve">Глава </w:t>
      </w:r>
      <w:r w:rsidR="00131D56">
        <w:rPr>
          <w:b/>
          <w:sz w:val="28"/>
          <w:szCs w:val="28"/>
          <w:lang w:val="ru-RU"/>
        </w:rPr>
        <w:t>4</w:t>
      </w:r>
      <w:r w:rsidRPr="004E32C8">
        <w:rPr>
          <w:b/>
          <w:sz w:val="28"/>
          <w:szCs w:val="28"/>
          <w:lang w:val="ru-RU"/>
        </w:rPr>
        <w:t xml:space="preserve"> ПОРЯДОК ПРЕДОСТАВЛЕНИЯ СУБСИДИЙ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DB4D3E" w:rsidRDefault="00DB4D3E" w:rsidP="000400D4">
      <w:pPr>
        <w:ind w:left="360"/>
        <w:jc w:val="both"/>
        <w:rPr>
          <w:b/>
          <w:sz w:val="28"/>
          <w:szCs w:val="28"/>
          <w:lang w:val="ru-RU"/>
        </w:rPr>
      </w:pPr>
    </w:p>
    <w:p w:rsidR="004E32C8" w:rsidRDefault="00131D56" w:rsidP="00131D56">
      <w:pPr>
        <w:ind w:firstLine="567"/>
        <w:jc w:val="both"/>
        <w:rPr>
          <w:b/>
          <w:sz w:val="28"/>
          <w:szCs w:val="28"/>
          <w:lang w:val="ru-RU"/>
        </w:rPr>
      </w:pPr>
      <w:r>
        <w:rPr>
          <w:b/>
          <w:sz w:val="28"/>
          <w:szCs w:val="28"/>
          <w:lang w:val="ru-RU"/>
        </w:rPr>
        <w:t>Статья 7 Субсидии из бюджета муниципального образования «Чемальский район» бюджетам сельских поселений Чемальского района</w:t>
      </w:r>
    </w:p>
    <w:p w:rsidR="00131D56" w:rsidRDefault="00131D56" w:rsidP="00131D56">
      <w:pPr>
        <w:pStyle w:val="a7"/>
        <w:numPr>
          <w:ilvl w:val="0"/>
          <w:numId w:val="9"/>
        </w:numPr>
        <w:ind w:left="0" w:firstLine="567"/>
        <w:jc w:val="both"/>
        <w:rPr>
          <w:sz w:val="28"/>
          <w:szCs w:val="28"/>
          <w:lang w:val="ru-RU"/>
        </w:rPr>
      </w:pPr>
      <w:r>
        <w:rPr>
          <w:sz w:val="28"/>
          <w:szCs w:val="28"/>
          <w:lang w:val="ru-RU"/>
        </w:rPr>
        <w:t>Субсидии из бюджета муниципального образования «Чемальский район» бюджетам сельских поселений Чемальского района (горизонтальная субсидия) предоставляются в целях софинансирования расходных обязательств, возникающих при выполнении полномочий органов местного самоуправления сельских поселений муниципального образования «Чемальский район» по решению вопросов местного значения (далее – субсидии).</w:t>
      </w:r>
    </w:p>
    <w:p w:rsidR="00131D56" w:rsidRDefault="00131D56" w:rsidP="00131D56">
      <w:pPr>
        <w:pStyle w:val="a7"/>
        <w:ind w:left="0" w:firstLine="567"/>
        <w:jc w:val="both"/>
        <w:rPr>
          <w:sz w:val="28"/>
          <w:szCs w:val="28"/>
          <w:lang w:val="ru-RU"/>
        </w:rPr>
      </w:pPr>
      <w:r>
        <w:rPr>
          <w:sz w:val="28"/>
          <w:szCs w:val="28"/>
          <w:lang w:val="ru-RU"/>
        </w:rPr>
        <w:t>Под «горизонтальной» субсидией понимается межбюджетный трансферт в формате субсидии, предоставляемой бюджету одного публично-правового образования из бюджета другого публично-правового образования того же уровня бюджетной системы. «Горизонтальная» субсидия на муниципальном уровне – субсидия из одного местного бюджета другому местному бюджету, предоставляется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соответствии с перечнем субсидий, предоставляемых из бюджета Чемальского района</w:t>
      </w:r>
      <w:r w:rsidR="00747F94">
        <w:rPr>
          <w:sz w:val="28"/>
          <w:szCs w:val="28"/>
          <w:lang w:val="ru-RU"/>
        </w:rPr>
        <w:t xml:space="preserve"> в целях софинансирования выполнения полномочий органов местного значения, утверждаемым Решением Совета депутатов Чемальского района о бюджете на очередной финансовый год и плановый период.</w:t>
      </w:r>
    </w:p>
    <w:p w:rsidR="00747F94" w:rsidRDefault="00747F94" w:rsidP="00747F94">
      <w:pPr>
        <w:pStyle w:val="a7"/>
        <w:numPr>
          <w:ilvl w:val="0"/>
          <w:numId w:val="9"/>
        </w:numPr>
        <w:ind w:left="0" w:firstLine="567"/>
        <w:jc w:val="both"/>
        <w:rPr>
          <w:sz w:val="28"/>
          <w:szCs w:val="28"/>
          <w:lang w:val="ru-RU"/>
        </w:rPr>
      </w:pPr>
      <w:r>
        <w:rPr>
          <w:sz w:val="28"/>
          <w:szCs w:val="28"/>
          <w:lang w:val="ru-RU"/>
        </w:rPr>
        <w:t>Предоставление бюджетам сельских поселений субсидии из бюджета района осуществляется в случаях, когда за счет объединения усилий двух муниципальных образований повышается эффективность (результативность и (или) экономичность) выполнения соответствующими органами местного самоуправления своих полномочий, в том числе:</w:t>
      </w:r>
    </w:p>
    <w:p w:rsidR="00747F94" w:rsidRDefault="00747F94" w:rsidP="00747F94">
      <w:pPr>
        <w:pStyle w:val="a7"/>
        <w:numPr>
          <w:ilvl w:val="0"/>
          <w:numId w:val="10"/>
        </w:numPr>
        <w:ind w:left="0" w:firstLine="567"/>
        <w:jc w:val="both"/>
        <w:rPr>
          <w:sz w:val="28"/>
          <w:szCs w:val="28"/>
          <w:lang w:val="ru-RU"/>
        </w:rPr>
      </w:pPr>
      <w:r>
        <w:rPr>
          <w:sz w:val="28"/>
          <w:szCs w:val="28"/>
          <w:lang w:val="ru-RU"/>
        </w:rPr>
        <w:t>Предоставления муниципальных услуг одним муниципальным образованием потребителям, проживающим в другом муниципальном образовании, в том числе в сфере образования, транспортного обслуживания населения и др.;</w:t>
      </w:r>
    </w:p>
    <w:p w:rsidR="00747F94" w:rsidRDefault="00747F94" w:rsidP="00747F94">
      <w:pPr>
        <w:pStyle w:val="a7"/>
        <w:numPr>
          <w:ilvl w:val="0"/>
          <w:numId w:val="10"/>
        </w:numPr>
        <w:ind w:left="0" w:firstLine="567"/>
        <w:jc w:val="both"/>
        <w:rPr>
          <w:sz w:val="28"/>
          <w:szCs w:val="28"/>
          <w:lang w:val="ru-RU"/>
        </w:rPr>
      </w:pPr>
      <w:r>
        <w:rPr>
          <w:sz w:val="28"/>
          <w:szCs w:val="28"/>
          <w:lang w:val="ru-RU"/>
        </w:rPr>
        <w:t>Проведения межрегиональных или муниципальных мероприятий, в том числе в сферах защиты населения и территорий от чрезвычайных ситуаций природного и техногенного характера; культуры; физической культуры и спорта и др.;</w:t>
      </w:r>
    </w:p>
    <w:p w:rsidR="00747F94" w:rsidRDefault="00747F94" w:rsidP="00747F94">
      <w:pPr>
        <w:pStyle w:val="a7"/>
        <w:numPr>
          <w:ilvl w:val="0"/>
          <w:numId w:val="10"/>
        </w:numPr>
        <w:ind w:left="0" w:firstLine="567"/>
        <w:jc w:val="both"/>
        <w:rPr>
          <w:sz w:val="28"/>
          <w:szCs w:val="28"/>
          <w:lang w:val="ru-RU"/>
        </w:rPr>
      </w:pPr>
      <w:r>
        <w:rPr>
          <w:sz w:val="28"/>
          <w:szCs w:val="28"/>
          <w:lang w:val="ru-RU"/>
        </w:rPr>
        <w:t>Осуществления совместных инвестиционных проектов, в том числе капитального строительства, включая сферу дорожной деятельности.</w:t>
      </w:r>
    </w:p>
    <w:p w:rsidR="00B77BF3" w:rsidRDefault="00B77BF3" w:rsidP="00B77BF3">
      <w:pPr>
        <w:jc w:val="both"/>
        <w:rPr>
          <w:sz w:val="28"/>
          <w:szCs w:val="28"/>
          <w:lang w:val="ru-RU"/>
        </w:rPr>
      </w:pPr>
    </w:p>
    <w:p w:rsidR="00B77BF3" w:rsidRDefault="00B77BF3" w:rsidP="00B77BF3">
      <w:pPr>
        <w:ind w:firstLine="567"/>
        <w:jc w:val="both"/>
        <w:rPr>
          <w:b/>
          <w:sz w:val="28"/>
          <w:szCs w:val="28"/>
          <w:lang w:val="ru-RU"/>
        </w:rPr>
      </w:pPr>
      <w:r>
        <w:rPr>
          <w:b/>
          <w:sz w:val="28"/>
          <w:szCs w:val="28"/>
          <w:lang w:val="ru-RU"/>
        </w:rPr>
        <w:lastRenderedPageBreak/>
        <w:t>Статья 8 Условия и порядок предоставления субсидии сельскому поселению из бюджета муниципального образования «Чемальский район»</w:t>
      </w:r>
    </w:p>
    <w:p w:rsidR="00B77BF3" w:rsidRDefault="00B77BF3" w:rsidP="00B77BF3">
      <w:pPr>
        <w:pStyle w:val="a7"/>
        <w:numPr>
          <w:ilvl w:val="0"/>
          <w:numId w:val="11"/>
        </w:numPr>
        <w:ind w:left="0" w:firstLine="567"/>
        <w:jc w:val="both"/>
        <w:rPr>
          <w:sz w:val="28"/>
          <w:szCs w:val="28"/>
          <w:lang w:val="ru-RU"/>
        </w:rPr>
      </w:pPr>
      <w:r>
        <w:rPr>
          <w:sz w:val="28"/>
          <w:szCs w:val="28"/>
          <w:lang w:val="ru-RU"/>
        </w:rPr>
        <w:t>Условиями предоставления субсидии сельскому поселению и заключения соглашения о предоставлении горизонтальной субсидии являются:</w:t>
      </w:r>
    </w:p>
    <w:p w:rsidR="00B77BF3" w:rsidRDefault="00B77BF3" w:rsidP="00B77BF3">
      <w:pPr>
        <w:pStyle w:val="a7"/>
        <w:numPr>
          <w:ilvl w:val="0"/>
          <w:numId w:val="12"/>
        </w:numPr>
        <w:ind w:left="0" w:firstLine="567"/>
        <w:jc w:val="both"/>
        <w:rPr>
          <w:sz w:val="28"/>
          <w:szCs w:val="28"/>
          <w:lang w:val="ru-RU"/>
        </w:rPr>
      </w:pPr>
      <w:r>
        <w:rPr>
          <w:sz w:val="28"/>
          <w:szCs w:val="28"/>
          <w:lang w:val="ru-RU"/>
        </w:rPr>
        <w:t>наличие в бюджете сельского поселения, которому предоставляется горизонтальная субсидия, бюджетных ассигнований на исполнение расходных обязательств в объеме, необходимом для их исполнения, включая размер планируемой к предоставлению горизонтальной субсидии (выписка из бюджета сельского поселения);</w:t>
      </w:r>
    </w:p>
    <w:p w:rsidR="00B77BF3" w:rsidRDefault="00B77BF3" w:rsidP="00B77BF3">
      <w:pPr>
        <w:pStyle w:val="a7"/>
        <w:numPr>
          <w:ilvl w:val="0"/>
          <w:numId w:val="12"/>
        </w:numPr>
        <w:ind w:left="0" w:firstLine="567"/>
        <w:jc w:val="both"/>
        <w:rPr>
          <w:sz w:val="28"/>
          <w:szCs w:val="28"/>
          <w:lang w:val="ru-RU"/>
        </w:rPr>
      </w:pPr>
      <w:r>
        <w:rPr>
          <w:sz w:val="28"/>
          <w:szCs w:val="28"/>
          <w:lang w:val="ru-RU"/>
        </w:rPr>
        <w:t xml:space="preserve"> заявка на предоставление субсидии (в соответствии с Приложением №</w:t>
      </w:r>
      <w:r w:rsidR="00390B09">
        <w:rPr>
          <w:sz w:val="28"/>
          <w:szCs w:val="28"/>
          <w:lang w:val="ru-RU"/>
        </w:rPr>
        <w:t xml:space="preserve"> </w:t>
      </w:r>
      <w:r w:rsidR="00A97945">
        <w:rPr>
          <w:sz w:val="28"/>
          <w:szCs w:val="28"/>
          <w:lang w:val="ru-RU"/>
        </w:rPr>
        <w:t>1</w:t>
      </w:r>
      <w:r>
        <w:rPr>
          <w:sz w:val="28"/>
          <w:szCs w:val="28"/>
          <w:lang w:val="ru-RU"/>
        </w:rPr>
        <w:t xml:space="preserve"> к настоящему Порядку) и финансово-экономическое обоснование ее размера.</w:t>
      </w:r>
    </w:p>
    <w:p w:rsidR="008742CD" w:rsidRDefault="008742CD" w:rsidP="007629C6">
      <w:pPr>
        <w:pStyle w:val="a7"/>
        <w:numPr>
          <w:ilvl w:val="0"/>
          <w:numId w:val="11"/>
        </w:numPr>
        <w:ind w:left="0" w:firstLine="567"/>
        <w:jc w:val="both"/>
        <w:rPr>
          <w:sz w:val="28"/>
          <w:szCs w:val="28"/>
          <w:lang w:val="ru-RU"/>
        </w:rPr>
      </w:pPr>
      <w:r>
        <w:rPr>
          <w:sz w:val="28"/>
          <w:szCs w:val="28"/>
          <w:lang w:val="ru-RU"/>
        </w:rPr>
        <w:t xml:space="preserve">Субсидии предоставляются в пределах бюджетных ассигнований и лимитов бюджетных обязательств, предусмотренных в решении </w:t>
      </w:r>
      <w:r w:rsidR="00764F57">
        <w:rPr>
          <w:sz w:val="28"/>
          <w:szCs w:val="28"/>
          <w:lang w:val="ru-RU"/>
        </w:rPr>
        <w:t>Совета депутатов Чемальского района «О бюджете на очередной финансовый год и плановый период».</w:t>
      </w:r>
    </w:p>
    <w:p w:rsidR="007629C6" w:rsidRDefault="007629C6" w:rsidP="007629C6">
      <w:pPr>
        <w:pStyle w:val="a7"/>
        <w:numPr>
          <w:ilvl w:val="0"/>
          <w:numId w:val="11"/>
        </w:numPr>
        <w:ind w:left="0" w:firstLine="567"/>
        <w:jc w:val="both"/>
        <w:rPr>
          <w:sz w:val="28"/>
          <w:szCs w:val="28"/>
          <w:lang w:val="ru-RU"/>
        </w:rPr>
      </w:pPr>
      <w:r>
        <w:rPr>
          <w:sz w:val="28"/>
          <w:szCs w:val="28"/>
          <w:lang w:val="ru-RU"/>
        </w:rPr>
        <w:t xml:space="preserve"> Главным распорядителем бюджетных ассигнований, предоставляемых в соответствии с настоящим Решением, является Финансовый отдел Администрации Чемальского района.</w:t>
      </w:r>
    </w:p>
    <w:p w:rsidR="007629C6" w:rsidRDefault="007629C6" w:rsidP="007629C6">
      <w:pPr>
        <w:pStyle w:val="a7"/>
        <w:numPr>
          <w:ilvl w:val="0"/>
          <w:numId w:val="11"/>
        </w:numPr>
        <w:ind w:left="0" w:firstLine="567"/>
        <w:jc w:val="both"/>
        <w:rPr>
          <w:sz w:val="28"/>
          <w:szCs w:val="28"/>
          <w:lang w:val="ru-RU"/>
        </w:rPr>
      </w:pPr>
      <w:r>
        <w:rPr>
          <w:sz w:val="28"/>
          <w:szCs w:val="28"/>
          <w:lang w:val="ru-RU"/>
        </w:rPr>
        <w:t>Финансовый отдел Администрации Чемальского района в течении 5 (пяти) рабочих дней со дня получения документов, предоставленных в соответствии с пунктом 1 статьи 8 настоящего Порядка, осуществляет их проверку.</w:t>
      </w:r>
    </w:p>
    <w:p w:rsidR="007629C6" w:rsidRDefault="007629C6" w:rsidP="007629C6">
      <w:pPr>
        <w:pStyle w:val="a7"/>
        <w:numPr>
          <w:ilvl w:val="0"/>
          <w:numId w:val="11"/>
        </w:numPr>
        <w:ind w:left="0" w:firstLine="567"/>
        <w:jc w:val="both"/>
        <w:rPr>
          <w:sz w:val="28"/>
          <w:szCs w:val="28"/>
          <w:lang w:val="ru-RU"/>
        </w:rPr>
      </w:pPr>
      <w:r>
        <w:rPr>
          <w:sz w:val="28"/>
          <w:szCs w:val="28"/>
          <w:lang w:val="ru-RU"/>
        </w:rPr>
        <w:t>Субсидии перечисляются Финансовым отделом Администрации Чемальского района бюджетам сельских поселений на счета территориальных органов Управления Федерального казначейства</w:t>
      </w:r>
      <w:r w:rsidR="00C33D96">
        <w:rPr>
          <w:sz w:val="28"/>
          <w:szCs w:val="28"/>
          <w:lang w:val="ru-RU"/>
        </w:rPr>
        <w:t xml:space="preserve"> по Республики Алтай, открытие для кассового обслуживания исполнения местных бюджетов в сроки, определяемые соглашением.</w:t>
      </w:r>
    </w:p>
    <w:p w:rsidR="00C33D96" w:rsidRDefault="00C33D96" w:rsidP="007629C6">
      <w:pPr>
        <w:pStyle w:val="a7"/>
        <w:numPr>
          <w:ilvl w:val="0"/>
          <w:numId w:val="11"/>
        </w:numPr>
        <w:ind w:left="0" w:firstLine="567"/>
        <w:jc w:val="both"/>
        <w:rPr>
          <w:sz w:val="28"/>
          <w:szCs w:val="28"/>
          <w:lang w:val="ru-RU"/>
        </w:rPr>
      </w:pPr>
      <w:r>
        <w:rPr>
          <w:sz w:val="28"/>
          <w:szCs w:val="28"/>
          <w:lang w:val="ru-RU"/>
        </w:rPr>
        <w:t>Уровень софинансирования за счет средств бюджета сельского поселения устанавливается в размере не менее 5% от расходного обязательства сельского поселения.</w:t>
      </w:r>
    </w:p>
    <w:p w:rsidR="00C33D96" w:rsidRDefault="00C33D96" w:rsidP="007629C6">
      <w:pPr>
        <w:pStyle w:val="a7"/>
        <w:numPr>
          <w:ilvl w:val="0"/>
          <w:numId w:val="11"/>
        </w:numPr>
        <w:ind w:left="0" w:firstLine="567"/>
        <w:jc w:val="both"/>
        <w:rPr>
          <w:sz w:val="28"/>
          <w:szCs w:val="28"/>
          <w:lang w:val="ru-RU"/>
        </w:rPr>
      </w:pPr>
      <w:r>
        <w:rPr>
          <w:sz w:val="28"/>
          <w:szCs w:val="28"/>
          <w:lang w:val="ru-RU"/>
        </w:rPr>
        <w:t>Сельскому поселению отказывается в предоставлении субсидии в случае:</w:t>
      </w:r>
    </w:p>
    <w:p w:rsidR="00C33D96" w:rsidRDefault="00C33D96" w:rsidP="00337CE9">
      <w:pPr>
        <w:pStyle w:val="a7"/>
        <w:numPr>
          <w:ilvl w:val="0"/>
          <w:numId w:val="13"/>
        </w:numPr>
        <w:ind w:left="0" w:firstLine="567"/>
        <w:jc w:val="both"/>
        <w:rPr>
          <w:sz w:val="28"/>
          <w:szCs w:val="28"/>
          <w:lang w:val="ru-RU"/>
        </w:rPr>
      </w:pPr>
      <w:r>
        <w:rPr>
          <w:sz w:val="28"/>
          <w:szCs w:val="28"/>
          <w:lang w:val="ru-RU"/>
        </w:rPr>
        <w:t xml:space="preserve">Отсутствия в бюджете сельского поселения средств, указанных </w:t>
      </w:r>
      <w:r w:rsidR="00337CE9">
        <w:rPr>
          <w:sz w:val="28"/>
          <w:szCs w:val="28"/>
          <w:lang w:val="ru-RU"/>
        </w:rPr>
        <w:t>пунктом 1 статьи 8 настоящего Порядка;</w:t>
      </w:r>
    </w:p>
    <w:p w:rsidR="00337CE9" w:rsidRDefault="00337CE9" w:rsidP="00337CE9">
      <w:pPr>
        <w:pStyle w:val="a7"/>
        <w:numPr>
          <w:ilvl w:val="0"/>
          <w:numId w:val="13"/>
        </w:numPr>
        <w:ind w:left="0" w:firstLine="567"/>
        <w:jc w:val="both"/>
        <w:rPr>
          <w:sz w:val="28"/>
          <w:szCs w:val="28"/>
          <w:lang w:val="ru-RU"/>
        </w:rPr>
      </w:pPr>
      <w:r>
        <w:rPr>
          <w:sz w:val="28"/>
          <w:szCs w:val="28"/>
          <w:lang w:val="ru-RU"/>
        </w:rPr>
        <w:t>Отсутствия документов, указанных в пунктом 2 статьи 8 настоящего Порядка.</w:t>
      </w:r>
    </w:p>
    <w:p w:rsidR="00337CE9" w:rsidRDefault="00337CE9" w:rsidP="00337CE9">
      <w:pPr>
        <w:pStyle w:val="a7"/>
        <w:numPr>
          <w:ilvl w:val="0"/>
          <w:numId w:val="11"/>
        </w:numPr>
        <w:ind w:left="0" w:firstLine="567"/>
        <w:jc w:val="both"/>
        <w:rPr>
          <w:sz w:val="28"/>
          <w:szCs w:val="28"/>
          <w:lang w:val="ru-RU"/>
        </w:rPr>
      </w:pPr>
      <w:r>
        <w:rPr>
          <w:sz w:val="28"/>
          <w:szCs w:val="28"/>
          <w:lang w:val="ru-RU"/>
        </w:rPr>
        <w:t>В случае принятия Финансовым отделом Администрации Чемальского района решения об отказе в предоставлении субсидии сельскому поселению направляется письменный отказ.</w:t>
      </w:r>
    </w:p>
    <w:p w:rsidR="00861177" w:rsidRDefault="00861177" w:rsidP="00861177">
      <w:pPr>
        <w:jc w:val="both"/>
        <w:rPr>
          <w:sz w:val="28"/>
          <w:szCs w:val="28"/>
          <w:lang w:val="ru-RU"/>
        </w:rPr>
      </w:pPr>
    </w:p>
    <w:p w:rsidR="00861177" w:rsidRDefault="00861177" w:rsidP="00861177">
      <w:pPr>
        <w:ind w:left="567"/>
        <w:jc w:val="both"/>
        <w:rPr>
          <w:sz w:val="28"/>
          <w:szCs w:val="28"/>
          <w:lang w:val="ru-RU"/>
        </w:rPr>
      </w:pPr>
      <w:r>
        <w:rPr>
          <w:b/>
          <w:sz w:val="28"/>
          <w:szCs w:val="28"/>
          <w:lang w:val="ru-RU"/>
        </w:rPr>
        <w:t xml:space="preserve">Статья 9. </w:t>
      </w:r>
      <w:r w:rsidRPr="00861177">
        <w:rPr>
          <w:b/>
          <w:sz w:val="28"/>
          <w:szCs w:val="28"/>
          <w:lang w:val="ru-RU"/>
        </w:rPr>
        <w:t>Порядок заключения соглашения о предоставлении субсидии</w:t>
      </w:r>
      <w:r>
        <w:rPr>
          <w:sz w:val="28"/>
          <w:szCs w:val="28"/>
          <w:lang w:val="ru-RU"/>
        </w:rPr>
        <w:t xml:space="preserve"> </w:t>
      </w:r>
    </w:p>
    <w:p w:rsidR="00337CE9" w:rsidRDefault="00337CE9" w:rsidP="00861177">
      <w:pPr>
        <w:pStyle w:val="a7"/>
        <w:numPr>
          <w:ilvl w:val="0"/>
          <w:numId w:val="14"/>
        </w:numPr>
        <w:ind w:left="142" w:firstLine="425"/>
        <w:jc w:val="both"/>
        <w:rPr>
          <w:sz w:val="28"/>
          <w:szCs w:val="28"/>
          <w:lang w:val="ru-RU"/>
        </w:rPr>
      </w:pPr>
      <w:r>
        <w:rPr>
          <w:sz w:val="28"/>
          <w:szCs w:val="28"/>
          <w:lang w:val="ru-RU"/>
        </w:rPr>
        <w:t>Цели и условия предоставления субсидий устанавливаются соглашениями, заключаемыми между Администрацией Чемальского района и Администрацией сельского поселения по форме, утвержденной Приказом Финансового отдела Администрации Чемальского района.</w:t>
      </w:r>
    </w:p>
    <w:p w:rsidR="00337CE9" w:rsidRDefault="00337CE9" w:rsidP="00337CE9">
      <w:pPr>
        <w:pStyle w:val="a7"/>
        <w:numPr>
          <w:ilvl w:val="0"/>
          <w:numId w:val="14"/>
        </w:numPr>
        <w:ind w:left="0" w:firstLine="567"/>
        <w:jc w:val="both"/>
        <w:rPr>
          <w:sz w:val="28"/>
          <w:szCs w:val="28"/>
          <w:lang w:val="ru-RU"/>
        </w:rPr>
      </w:pPr>
      <w:r>
        <w:rPr>
          <w:sz w:val="28"/>
          <w:szCs w:val="28"/>
          <w:lang w:val="ru-RU"/>
        </w:rPr>
        <w:lastRenderedPageBreak/>
        <w:t>Подготовка проекта соглашения осуществляется Финансовым отделом Администрации Чемальского района.</w:t>
      </w:r>
    </w:p>
    <w:p w:rsidR="00337CE9" w:rsidRDefault="00337CE9" w:rsidP="00337CE9">
      <w:pPr>
        <w:pStyle w:val="a7"/>
        <w:numPr>
          <w:ilvl w:val="0"/>
          <w:numId w:val="14"/>
        </w:numPr>
        <w:ind w:left="0" w:firstLine="567"/>
        <w:jc w:val="both"/>
        <w:rPr>
          <w:sz w:val="28"/>
          <w:szCs w:val="28"/>
          <w:lang w:val="ru-RU"/>
        </w:rPr>
      </w:pPr>
      <w:r>
        <w:rPr>
          <w:sz w:val="28"/>
          <w:szCs w:val="28"/>
          <w:lang w:val="ru-RU"/>
        </w:rPr>
        <w:t>Соглашение о предоставлении субсидии должно в обязательном порядке содержать цели и условия предоставления субсидии, а также:</w:t>
      </w:r>
    </w:p>
    <w:p w:rsidR="00337CE9" w:rsidRDefault="00861177" w:rsidP="00F65788">
      <w:pPr>
        <w:pStyle w:val="a7"/>
        <w:ind w:left="0" w:firstLine="567"/>
        <w:jc w:val="both"/>
        <w:rPr>
          <w:sz w:val="28"/>
          <w:szCs w:val="28"/>
          <w:lang w:val="ru-RU"/>
        </w:rPr>
      </w:pPr>
      <w:r>
        <w:rPr>
          <w:sz w:val="28"/>
          <w:szCs w:val="28"/>
          <w:lang w:val="ru-RU"/>
        </w:rPr>
        <w:t>1</w:t>
      </w:r>
      <w:r w:rsidR="00337CE9">
        <w:rPr>
          <w:sz w:val="28"/>
          <w:szCs w:val="28"/>
          <w:lang w:val="ru-RU"/>
        </w:rPr>
        <w:t>) размер предоставляемой субсидии, порядок, условия и сроки ее перечисления, а также объем бюджетных ассигнований бюджета сельского поселения, получающего субсидию, на исполнение соответ</w:t>
      </w:r>
      <w:r w:rsidR="00F65788">
        <w:rPr>
          <w:sz w:val="28"/>
          <w:szCs w:val="28"/>
          <w:lang w:val="ru-RU"/>
        </w:rPr>
        <w:t>ствующих расходных обязательств;</w:t>
      </w:r>
    </w:p>
    <w:p w:rsidR="00F65788" w:rsidRDefault="00861177" w:rsidP="00F65788">
      <w:pPr>
        <w:pStyle w:val="a7"/>
        <w:ind w:left="0" w:firstLine="567"/>
        <w:jc w:val="both"/>
        <w:rPr>
          <w:sz w:val="28"/>
          <w:szCs w:val="28"/>
          <w:lang w:val="ru-RU"/>
        </w:rPr>
      </w:pPr>
      <w:r>
        <w:rPr>
          <w:sz w:val="28"/>
          <w:szCs w:val="28"/>
          <w:lang w:val="ru-RU"/>
        </w:rPr>
        <w:t>2</w:t>
      </w:r>
      <w:r w:rsidR="00F65788">
        <w:rPr>
          <w:sz w:val="28"/>
          <w:szCs w:val="28"/>
          <w:lang w:val="ru-RU"/>
        </w:rPr>
        <w:t>) уровень софинансирования, выраженный в процентах от объема бюджетных ассигнований на исполнение расходного обязательства сельского поселения, предусмотренных в его бюджете, в целях софинансирования которого предоставляется субсидия;</w:t>
      </w:r>
    </w:p>
    <w:p w:rsidR="00F65788" w:rsidRDefault="00861177" w:rsidP="00F65788">
      <w:pPr>
        <w:pStyle w:val="a7"/>
        <w:ind w:left="0" w:firstLine="567"/>
        <w:jc w:val="both"/>
        <w:rPr>
          <w:sz w:val="28"/>
          <w:szCs w:val="28"/>
          <w:lang w:val="ru-RU"/>
        </w:rPr>
      </w:pPr>
      <w:r>
        <w:rPr>
          <w:sz w:val="28"/>
          <w:szCs w:val="28"/>
          <w:lang w:val="ru-RU"/>
        </w:rPr>
        <w:t>3</w:t>
      </w:r>
      <w:r w:rsidR="00F65788">
        <w:rPr>
          <w:sz w:val="28"/>
          <w:szCs w:val="28"/>
          <w:lang w:val="ru-RU"/>
        </w:rPr>
        <w:t>) значения результатов (показателей, необходимых для достижения результатов) использования субсидии;</w:t>
      </w:r>
    </w:p>
    <w:p w:rsidR="00F65788" w:rsidRDefault="00861177" w:rsidP="00F65788">
      <w:pPr>
        <w:pStyle w:val="a7"/>
        <w:ind w:left="0" w:firstLine="567"/>
        <w:jc w:val="both"/>
        <w:rPr>
          <w:sz w:val="28"/>
          <w:szCs w:val="28"/>
          <w:lang w:val="ru-RU"/>
        </w:rPr>
      </w:pPr>
      <w:r>
        <w:rPr>
          <w:sz w:val="28"/>
          <w:szCs w:val="28"/>
          <w:lang w:val="ru-RU"/>
        </w:rPr>
        <w:t>4</w:t>
      </w:r>
      <w:r w:rsidR="00F65788">
        <w:rPr>
          <w:sz w:val="28"/>
          <w:szCs w:val="28"/>
          <w:lang w:val="ru-RU"/>
        </w:rPr>
        <w:t>) обязательства по достижению результатов использования субсидии;</w:t>
      </w:r>
    </w:p>
    <w:p w:rsidR="00F65788" w:rsidRDefault="00861177" w:rsidP="00F65788">
      <w:pPr>
        <w:pStyle w:val="a7"/>
        <w:ind w:left="0" w:firstLine="567"/>
        <w:jc w:val="both"/>
        <w:rPr>
          <w:sz w:val="28"/>
          <w:szCs w:val="28"/>
          <w:lang w:val="ru-RU"/>
        </w:rPr>
      </w:pPr>
      <w:r>
        <w:rPr>
          <w:sz w:val="28"/>
          <w:szCs w:val="28"/>
          <w:lang w:val="ru-RU"/>
        </w:rPr>
        <w:t>5</w:t>
      </w:r>
      <w:r w:rsidR="00F65788">
        <w:rPr>
          <w:sz w:val="28"/>
          <w:szCs w:val="28"/>
          <w:lang w:val="ru-RU"/>
        </w:rPr>
        <w:t>) перечень объектов капитального строительства и (или) объектов недвижимого имущества с указанием наименований, адресов (при наличии), мощности объектов, сроков ввода в эксплуатацию (приобретения) объектов капитального строительства (объектов недвижимого имущества), стоимости (предельной стоимости), а также обязательства по соблюдению графика выполнения мероприятий по проектированию и (или) строительству (</w:t>
      </w:r>
      <w:r w:rsidR="009751A4">
        <w:rPr>
          <w:sz w:val="28"/>
          <w:szCs w:val="28"/>
          <w:lang w:val="ru-RU"/>
        </w:rPr>
        <w:t>реконструкции, в том числе с эле</w:t>
      </w:r>
      <w:r w:rsidR="00F65788">
        <w:rPr>
          <w:sz w:val="28"/>
          <w:szCs w:val="28"/>
          <w:lang w:val="ru-RU"/>
        </w:rPr>
        <w:t>ментами реставрации, техническому перевооружению) объектов</w:t>
      </w:r>
      <w:r w:rsidR="009751A4">
        <w:rPr>
          <w:sz w:val="28"/>
          <w:szCs w:val="28"/>
          <w:lang w:val="ru-RU"/>
        </w:rPr>
        <w:t xml:space="preserve"> капитального строительства в пределах установленной стоимости строительства (реконструкции, в том числе с элементами реставрации, технического перевооружения)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и (или) приобретение объектов недвижимого имущества (при необходимости);</w:t>
      </w:r>
    </w:p>
    <w:p w:rsidR="00D924EA" w:rsidRDefault="00861177" w:rsidP="00F65788">
      <w:pPr>
        <w:pStyle w:val="a7"/>
        <w:ind w:left="0" w:firstLine="567"/>
        <w:jc w:val="both"/>
        <w:rPr>
          <w:sz w:val="28"/>
          <w:szCs w:val="28"/>
          <w:lang w:val="ru-RU"/>
        </w:rPr>
      </w:pPr>
      <w:r>
        <w:rPr>
          <w:sz w:val="28"/>
          <w:szCs w:val="28"/>
          <w:lang w:val="ru-RU"/>
        </w:rPr>
        <w:t>6</w:t>
      </w:r>
      <w:r w:rsidR="00D924EA">
        <w:rPr>
          <w:sz w:val="28"/>
          <w:szCs w:val="28"/>
          <w:lang w:val="ru-RU"/>
        </w:rPr>
        <w:t>) реквизиты решения о бюджете сельского поселения на очередной финансовый год и плановый период, устанавливающего расходное обязательство сельского поселения, в целях софинансирования которого предоставляется субсидия;</w:t>
      </w:r>
    </w:p>
    <w:p w:rsidR="00D924EA" w:rsidRDefault="00861177" w:rsidP="00F65788">
      <w:pPr>
        <w:pStyle w:val="a7"/>
        <w:ind w:left="0" w:firstLine="567"/>
        <w:jc w:val="both"/>
        <w:rPr>
          <w:sz w:val="28"/>
          <w:szCs w:val="28"/>
          <w:lang w:val="ru-RU"/>
        </w:rPr>
      </w:pPr>
      <w:r>
        <w:rPr>
          <w:sz w:val="28"/>
          <w:szCs w:val="28"/>
          <w:lang w:val="ru-RU"/>
        </w:rPr>
        <w:t>7</w:t>
      </w:r>
      <w:r w:rsidR="00D924EA">
        <w:rPr>
          <w:sz w:val="28"/>
          <w:szCs w:val="28"/>
          <w:lang w:val="ru-RU"/>
        </w:rPr>
        <w:t>) сроки и порядок представления отчетности об осуществлении расходов, в целях софинансирования которых предоставляются субсидии, а также о достижении значений результатов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D924EA" w:rsidRDefault="00861177" w:rsidP="00F65788">
      <w:pPr>
        <w:pStyle w:val="a7"/>
        <w:ind w:left="0" w:firstLine="567"/>
        <w:jc w:val="both"/>
        <w:rPr>
          <w:sz w:val="28"/>
          <w:szCs w:val="28"/>
          <w:lang w:val="ru-RU"/>
        </w:rPr>
      </w:pPr>
      <w:r>
        <w:rPr>
          <w:sz w:val="28"/>
          <w:szCs w:val="28"/>
          <w:lang w:val="ru-RU"/>
        </w:rPr>
        <w:t>8</w:t>
      </w:r>
      <w:r w:rsidR="00D924EA">
        <w:rPr>
          <w:sz w:val="28"/>
          <w:szCs w:val="28"/>
          <w:lang w:val="ru-RU"/>
        </w:rPr>
        <w:t>) порядок осуществления контроля за выполнением сельским поселением обязательств, предусмотренных соглашением;</w:t>
      </w:r>
    </w:p>
    <w:p w:rsidR="00D924EA" w:rsidRDefault="00861177" w:rsidP="00F65788">
      <w:pPr>
        <w:pStyle w:val="a7"/>
        <w:ind w:left="0" w:firstLine="567"/>
        <w:jc w:val="both"/>
        <w:rPr>
          <w:sz w:val="28"/>
          <w:szCs w:val="28"/>
          <w:lang w:val="ru-RU"/>
        </w:rPr>
      </w:pPr>
      <w:r>
        <w:rPr>
          <w:sz w:val="28"/>
          <w:szCs w:val="28"/>
          <w:lang w:val="ru-RU"/>
        </w:rPr>
        <w:t>9</w:t>
      </w:r>
      <w:r w:rsidR="00D924EA">
        <w:rPr>
          <w:sz w:val="28"/>
          <w:szCs w:val="28"/>
          <w:lang w:val="ru-RU"/>
        </w:rPr>
        <w:t>) обязательства сельского поселения по возврату субсидии и случаи наступления таких обязательств;</w:t>
      </w:r>
    </w:p>
    <w:p w:rsidR="00D924EA" w:rsidRDefault="00861177" w:rsidP="00F65788">
      <w:pPr>
        <w:pStyle w:val="a7"/>
        <w:ind w:left="0" w:firstLine="567"/>
        <w:jc w:val="both"/>
        <w:rPr>
          <w:sz w:val="28"/>
          <w:szCs w:val="28"/>
          <w:lang w:val="ru-RU"/>
        </w:rPr>
      </w:pPr>
      <w:r>
        <w:rPr>
          <w:sz w:val="28"/>
          <w:szCs w:val="28"/>
          <w:lang w:val="ru-RU"/>
        </w:rPr>
        <w:t>10</w:t>
      </w:r>
      <w:r w:rsidR="00D924EA">
        <w:rPr>
          <w:sz w:val="28"/>
          <w:szCs w:val="28"/>
          <w:lang w:val="ru-RU"/>
        </w:rPr>
        <w:t>) ответственность сторон за нарушение условий соглашения;</w:t>
      </w:r>
    </w:p>
    <w:p w:rsidR="00D924EA" w:rsidRDefault="00861177" w:rsidP="00F65788">
      <w:pPr>
        <w:pStyle w:val="a7"/>
        <w:ind w:left="0" w:firstLine="567"/>
        <w:jc w:val="both"/>
        <w:rPr>
          <w:sz w:val="28"/>
          <w:szCs w:val="28"/>
          <w:lang w:val="ru-RU"/>
        </w:rPr>
      </w:pPr>
      <w:r>
        <w:rPr>
          <w:sz w:val="28"/>
          <w:szCs w:val="28"/>
          <w:lang w:val="ru-RU"/>
        </w:rPr>
        <w:t>11</w:t>
      </w:r>
      <w:r w:rsidR="00D924EA">
        <w:rPr>
          <w:sz w:val="28"/>
          <w:szCs w:val="28"/>
          <w:lang w:val="ru-RU"/>
        </w:rPr>
        <w:t>) положение о порядке вступления в силу соглашения.</w:t>
      </w:r>
    </w:p>
    <w:p w:rsidR="00D924EA" w:rsidRDefault="00861177" w:rsidP="00F65788">
      <w:pPr>
        <w:pStyle w:val="a7"/>
        <w:ind w:left="0" w:firstLine="567"/>
        <w:jc w:val="both"/>
        <w:rPr>
          <w:sz w:val="28"/>
          <w:szCs w:val="28"/>
          <w:lang w:val="ru-RU"/>
        </w:rPr>
      </w:pPr>
      <w:r>
        <w:rPr>
          <w:sz w:val="28"/>
          <w:szCs w:val="28"/>
          <w:lang w:val="ru-RU"/>
        </w:rPr>
        <w:t>4</w:t>
      </w:r>
      <w:r w:rsidR="00D924EA">
        <w:rPr>
          <w:sz w:val="28"/>
          <w:szCs w:val="28"/>
          <w:lang w:val="ru-RU"/>
        </w:rPr>
        <w:t>. Соглашение подписывается Главой Администрации Чемальского района и Главой Администрации сельского поселения.</w:t>
      </w:r>
    </w:p>
    <w:p w:rsidR="00F65788" w:rsidRDefault="00861177" w:rsidP="00861177">
      <w:pPr>
        <w:pStyle w:val="a7"/>
        <w:ind w:left="0" w:firstLine="567"/>
        <w:jc w:val="both"/>
        <w:rPr>
          <w:b/>
          <w:sz w:val="28"/>
          <w:szCs w:val="28"/>
          <w:lang w:val="ru-RU"/>
        </w:rPr>
      </w:pPr>
      <w:r>
        <w:rPr>
          <w:b/>
          <w:sz w:val="28"/>
          <w:szCs w:val="28"/>
          <w:lang w:val="ru-RU"/>
        </w:rPr>
        <w:lastRenderedPageBreak/>
        <w:t>Статья 10. Порядок осуществления контроля по использованию субсидии</w:t>
      </w:r>
    </w:p>
    <w:p w:rsidR="009F0D59" w:rsidRDefault="00861177" w:rsidP="009F0D59">
      <w:pPr>
        <w:autoSpaceDE w:val="0"/>
        <w:autoSpaceDN w:val="0"/>
        <w:adjustRightInd w:val="0"/>
        <w:ind w:firstLine="567"/>
        <w:jc w:val="both"/>
        <w:rPr>
          <w:sz w:val="28"/>
          <w:szCs w:val="28"/>
          <w:lang w:val="ru-RU" w:eastAsia="ru-RU"/>
        </w:rPr>
      </w:pPr>
      <w:r w:rsidRPr="009F0D59">
        <w:rPr>
          <w:sz w:val="28"/>
          <w:szCs w:val="28"/>
          <w:lang w:val="ru-RU"/>
        </w:rPr>
        <w:t>1.</w:t>
      </w:r>
      <w:r w:rsidR="009F0D59" w:rsidRPr="009F0D59">
        <w:rPr>
          <w:sz w:val="28"/>
          <w:szCs w:val="28"/>
          <w:lang w:val="ru-RU" w:eastAsia="ru-RU"/>
        </w:rPr>
        <w:t xml:space="preserve"> </w:t>
      </w:r>
      <w:r w:rsidR="009F0D59">
        <w:rPr>
          <w:sz w:val="28"/>
          <w:szCs w:val="28"/>
          <w:lang w:val="ru-RU" w:eastAsia="ru-RU"/>
        </w:rPr>
        <w:t>В случае нарушения условий предоставления субсидий соответствующие средства подлежат перечислению в доход бюджета муниципального образования «Чемальский район» в порядке, установленном бюджетным законодательством Российской Федерации.</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2.     Остаток субсидий, не использованный по состоянию на 1 января года, следующего за годом предоставления субсидий, подлежит возврату в доход бюджета муниципального образования "Чемальский район" в течение первых 15 рабочих дней текущего финансового года.</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3.  Контроль за целевым использованием субсидии осуществляется Финансовым отделом Администрации Чемальского района.</w:t>
      </w:r>
    </w:p>
    <w:p w:rsidR="009F0D59" w:rsidRDefault="009F0D59" w:rsidP="009F0D59">
      <w:pPr>
        <w:autoSpaceDE w:val="0"/>
        <w:autoSpaceDN w:val="0"/>
        <w:adjustRightInd w:val="0"/>
        <w:jc w:val="both"/>
        <w:outlineLvl w:val="0"/>
        <w:rPr>
          <w:sz w:val="28"/>
          <w:szCs w:val="28"/>
          <w:lang w:val="ru-RU" w:eastAsia="ru-RU"/>
        </w:rPr>
      </w:pPr>
    </w:p>
    <w:p w:rsidR="009F0D59" w:rsidRDefault="009F0D59" w:rsidP="009F0D59">
      <w:pPr>
        <w:autoSpaceDE w:val="0"/>
        <w:autoSpaceDN w:val="0"/>
        <w:adjustRightInd w:val="0"/>
        <w:jc w:val="center"/>
        <w:outlineLvl w:val="0"/>
        <w:rPr>
          <w:b/>
          <w:bCs/>
          <w:sz w:val="28"/>
          <w:szCs w:val="28"/>
          <w:lang w:val="ru-RU" w:eastAsia="ru-RU"/>
        </w:rPr>
      </w:pPr>
      <w:r>
        <w:rPr>
          <w:b/>
          <w:bCs/>
          <w:sz w:val="28"/>
          <w:szCs w:val="28"/>
          <w:lang w:val="ru-RU" w:eastAsia="ru-RU"/>
        </w:rPr>
        <w:t>Глава 5. ПОРЯДОК ПРЕДОСТАВЛЕНИЯ ИНЫХ МЕЖБЮДЖЕТНЫХ</w:t>
      </w:r>
    </w:p>
    <w:p w:rsidR="009F0D59" w:rsidRDefault="009F0D59" w:rsidP="009F0D59">
      <w:pPr>
        <w:autoSpaceDE w:val="0"/>
        <w:autoSpaceDN w:val="0"/>
        <w:adjustRightInd w:val="0"/>
        <w:jc w:val="center"/>
        <w:rPr>
          <w:b/>
          <w:bCs/>
          <w:sz w:val="28"/>
          <w:szCs w:val="28"/>
          <w:lang w:val="ru-RU" w:eastAsia="ru-RU"/>
        </w:rPr>
      </w:pPr>
      <w:r>
        <w:rPr>
          <w:b/>
          <w:bCs/>
          <w:sz w:val="28"/>
          <w:szCs w:val="28"/>
          <w:lang w:val="ru-RU" w:eastAsia="ru-RU"/>
        </w:rPr>
        <w:t>ТРАНСФЕРТОВ ИЗ БЮДЖЕТА МУНИЦИПАЛЬНОГО ОБРАЗОВАНИЯ</w:t>
      </w:r>
    </w:p>
    <w:p w:rsidR="009F0D59" w:rsidRDefault="009F0D59" w:rsidP="009F0D59">
      <w:pPr>
        <w:autoSpaceDE w:val="0"/>
        <w:autoSpaceDN w:val="0"/>
        <w:adjustRightInd w:val="0"/>
        <w:jc w:val="center"/>
        <w:rPr>
          <w:b/>
          <w:bCs/>
          <w:sz w:val="28"/>
          <w:szCs w:val="28"/>
          <w:lang w:val="ru-RU" w:eastAsia="ru-RU"/>
        </w:rPr>
      </w:pPr>
      <w:r>
        <w:rPr>
          <w:b/>
          <w:bCs/>
          <w:sz w:val="28"/>
          <w:szCs w:val="28"/>
          <w:lang w:val="ru-RU" w:eastAsia="ru-RU"/>
        </w:rPr>
        <w:t>«ЧЕМАЛЬСКИЙ РАЙОН»</w:t>
      </w:r>
    </w:p>
    <w:p w:rsidR="009F0D59" w:rsidRDefault="009F0D59" w:rsidP="009F0D59">
      <w:pPr>
        <w:autoSpaceDE w:val="0"/>
        <w:autoSpaceDN w:val="0"/>
        <w:adjustRightInd w:val="0"/>
        <w:jc w:val="both"/>
        <w:rPr>
          <w:sz w:val="28"/>
          <w:szCs w:val="28"/>
          <w:lang w:val="ru-RU" w:eastAsia="ru-RU"/>
        </w:rPr>
      </w:pPr>
    </w:p>
    <w:p w:rsidR="009F0D59" w:rsidRDefault="009F0D59" w:rsidP="009F0D59">
      <w:pPr>
        <w:autoSpaceDE w:val="0"/>
        <w:autoSpaceDN w:val="0"/>
        <w:adjustRightInd w:val="0"/>
        <w:ind w:firstLine="540"/>
        <w:jc w:val="both"/>
        <w:outlineLvl w:val="1"/>
        <w:rPr>
          <w:b/>
          <w:bCs/>
          <w:sz w:val="28"/>
          <w:szCs w:val="28"/>
          <w:lang w:val="ru-RU" w:eastAsia="ru-RU"/>
        </w:rPr>
      </w:pPr>
      <w:r>
        <w:rPr>
          <w:b/>
          <w:bCs/>
          <w:sz w:val="28"/>
          <w:szCs w:val="28"/>
          <w:lang w:val="ru-RU" w:eastAsia="ru-RU"/>
        </w:rPr>
        <w:t>Статья 11. Цели предоставления иных межбюджетных трансфертов</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1. Иные межбюджетные трансферты из бюджета муниципального района предоставляются бюджетам сельских поселений в случае отсутствия (недостаточности) собственных финансовых средств на расходные обязательства, связанные с решением вопросов местного значения:</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1)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на основании Порядка предоставления субсидий из бюджета муниципального образования «Чемальский район» бюджетам сельских поселений Чемальского района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утвержденного Советом депутатов Чемальского района;</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2) на предупреждение и ликвидацию чрезвычайных ситуаций на территории сельского поселения из резервного фонда Администрации Чемальского района, в порядке, установленном Постановлением Администрации района;</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3) для участия сельских поселений в реализации мероприятий муниципальных программ, при условии заключения соответствующих соглашений между органами местного самоуправления муниципального образования </w:t>
      </w:r>
      <w:r w:rsidR="00FB0A38">
        <w:rPr>
          <w:sz w:val="28"/>
          <w:szCs w:val="28"/>
          <w:lang w:val="ru-RU" w:eastAsia="ru-RU"/>
        </w:rPr>
        <w:t>«Чемальский</w:t>
      </w:r>
      <w:r>
        <w:rPr>
          <w:sz w:val="28"/>
          <w:szCs w:val="28"/>
          <w:lang w:val="ru-RU" w:eastAsia="ru-RU"/>
        </w:rPr>
        <w:t xml:space="preserve"> район</w:t>
      </w:r>
      <w:r w:rsidR="00FB0A38">
        <w:rPr>
          <w:sz w:val="28"/>
          <w:szCs w:val="28"/>
          <w:lang w:val="ru-RU" w:eastAsia="ru-RU"/>
        </w:rPr>
        <w:t>»</w:t>
      </w:r>
      <w:r>
        <w:rPr>
          <w:sz w:val="28"/>
          <w:szCs w:val="28"/>
          <w:lang w:val="ru-RU" w:eastAsia="ru-RU"/>
        </w:rPr>
        <w:t xml:space="preserve"> Республики Алтай и органами местного самоуправления сельских поселений;</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4) получение целевых межбюджетных трансфертов, полученных из республиканского бюджета Республики Алтай для предоставления их бюджетам поселений в соответствии с настоящим Порядком;</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5) на организацию благоустройства территории сельского поселения в соответствии с Правилами благоустройства, утвержденными нормативным актом сельского поселения;</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lastRenderedPageBreak/>
        <w:t>6) приобретение компьютерной техники и программных продуктов (в том числе за пользование и их обслуживание) в целях исполнения бюджета сельского поселения и решения вопросов, предусмотренных федеральным и республиканским законодательством;</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7) на оформление имущества в муниципальную собственность сельского поселения;</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8) на проведение мероприятий по градостроительному зонированию и территориальному планированию, включая внесение изменений в правила землепользования и застройки сельских поселений, генеральные планы сельских поселений, землеустроительные работы, разработку проектов планировки и проектов межевания земель, кадастровые работы, работы по установлению границ населенных пунктов, установлению границ территориальных зон;</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9) для проведения культурных, спортивных мероприятий, обустройство спортивных площадок и приобретение спортивного инвентаря;</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10) на выплату заработной платы с учетом повышения МРОТ, материального стимулирования (с учетом отчислений);</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11) обеспечение первичных мер пожарной безопасности в границах населенных пунктов поселения;</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12) на содержание переданного в оперативное управление имущества, а также на содержание муниципального имущества сельского поселения;</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13) на проведение муниципальных выборов;</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14) на устранение нарушений, выявленных контрольно-надзорными органами, по вопросам местного значения сельского поселения;</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15) на осуществление бюджетных инвестиций в форме капитальных вложений в объекты капитального строительства муниципальной собственности, а также на разработку проектно-сметной документации;</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16) реализацию иных вопросов сельских поселений, установленных Федеральным </w:t>
      </w:r>
      <w:hyperlink r:id="rId6" w:history="1">
        <w:r w:rsidRPr="00FB0A38">
          <w:rPr>
            <w:sz w:val="28"/>
            <w:szCs w:val="28"/>
            <w:lang w:val="ru-RU" w:eastAsia="ru-RU"/>
          </w:rPr>
          <w:t>законом</w:t>
        </w:r>
      </w:hyperlink>
      <w:r>
        <w:rPr>
          <w:sz w:val="28"/>
          <w:szCs w:val="28"/>
          <w:lang w:val="ru-RU" w:eastAsia="ru-RU"/>
        </w:rPr>
        <w:t xml:space="preserve"> от 6 октября 2003 года </w:t>
      </w:r>
      <w:r w:rsidR="00FB0A38">
        <w:rPr>
          <w:sz w:val="28"/>
          <w:szCs w:val="28"/>
          <w:lang w:val="ru-RU" w:eastAsia="ru-RU"/>
        </w:rPr>
        <w:t>№</w:t>
      </w:r>
      <w:r>
        <w:rPr>
          <w:sz w:val="28"/>
          <w:szCs w:val="28"/>
          <w:lang w:val="ru-RU" w:eastAsia="ru-RU"/>
        </w:rPr>
        <w:t xml:space="preserve"> 131-ФЗ </w:t>
      </w:r>
      <w:r w:rsidR="00FB0A38">
        <w:rPr>
          <w:sz w:val="28"/>
          <w:szCs w:val="28"/>
          <w:lang w:val="ru-RU" w:eastAsia="ru-RU"/>
        </w:rPr>
        <w:t>«</w:t>
      </w:r>
      <w:r>
        <w:rPr>
          <w:sz w:val="28"/>
          <w:szCs w:val="28"/>
          <w:lang w:val="ru-RU" w:eastAsia="ru-RU"/>
        </w:rPr>
        <w:t>Об общих принципах организации местного самоуправления в Российской Федерации</w:t>
      </w:r>
      <w:r w:rsidR="00FB0A38">
        <w:rPr>
          <w:sz w:val="28"/>
          <w:szCs w:val="28"/>
          <w:lang w:val="ru-RU" w:eastAsia="ru-RU"/>
        </w:rPr>
        <w:t>»</w:t>
      </w:r>
      <w:r>
        <w:rPr>
          <w:sz w:val="28"/>
          <w:szCs w:val="28"/>
          <w:lang w:val="ru-RU" w:eastAsia="ru-RU"/>
        </w:rPr>
        <w:t>.</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Иные межбюджетные трансферты на реализацию вопросов сельских поселений, установленных Федеральным </w:t>
      </w:r>
      <w:hyperlink r:id="rId7" w:history="1">
        <w:r w:rsidRPr="00FB0A38">
          <w:rPr>
            <w:sz w:val="28"/>
            <w:szCs w:val="28"/>
            <w:lang w:val="ru-RU" w:eastAsia="ru-RU"/>
          </w:rPr>
          <w:t>законом</w:t>
        </w:r>
      </w:hyperlink>
      <w:r>
        <w:rPr>
          <w:sz w:val="28"/>
          <w:szCs w:val="28"/>
          <w:lang w:val="ru-RU" w:eastAsia="ru-RU"/>
        </w:rPr>
        <w:t xml:space="preserve"> от 6 октября 2003 года </w:t>
      </w:r>
      <w:r w:rsidR="00FB0A38">
        <w:rPr>
          <w:sz w:val="28"/>
          <w:szCs w:val="28"/>
          <w:lang w:val="ru-RU" w:eastAsia="ru-RU"/>
        </w:rPr>
        <w:t>№</w:t>
      </w:r>
      <w:r>
        <w:rPr>
          <w:sz w:val="28"/>
          <w:szCs w:val="28"/>
          <w:lang w:val="ru-RU" w:eastAsia="ru-RU"/>
        </w:rPr>
        <w:t xml:space="preserve"> 131-ФЗ </w:t>
      </w:r>
      <w:r w:rsidR="00FB0A38">
        <w:rPr>
          <w:sz w:val="28"/>
          <w:szCs w:val="28"/>
          <w:lang w:val="ru-RU" w:eastAsia="ru-RU"/>
        </w:rPr>
        <w:t>«</w:t>
      </w:r>
      <w:r>
        <w:rPr>
          <w:sz w:val="28"/>
          <w:szCs w:val="28"/>
          <w:lang w:val="ru-RU" w:eastAsia="ru-RU"/>
        </w:rPr>
        <w:t>Об общих принципах организации местного самоуправления в Российской Федерации</w:t>
      </w:r>
      <w:r w:rsidR="00FB0A38">
        <w:rPr>
          <w:sz w:val="28"/>
          <w:szCs w:val="28"/>
          <w:lang w:val="ru-RU" w:eastAsia="ru-RU"/>
        </w:rPr>
        <w:t>»</w:t>
      </w:r>
      <w:r>
        <w:rPr>
          <w:sz w:val="28"/>
          <w:szCs w:val="28"/>
          <w:lang w:val="ru-RU" w:eastAsia="ru-RU"/>
        </w:rPr>
        <w:t>, предоставляются соответствующим местным бюджетам при соблюдении органами местного самоуправления указанных муниципальных образований следующих условий:</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1) соблюдения требований бюджетного законодательства по предельному размеру муниципального долга и дефицита местного бюджета, иных требований бюджетного законодательства и законодательства о налогах и сборах;</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2) наличие утвержденного прогноза социально-экономического развития муниципального образования на очередной финансовый год и плановый период;</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3) предоставления отчетности в сроки и по форме, установленные </w:t>
      </w:r>
      <w:r w:rsidR="00FB0A38">
        <w:rPr>
          <w:sz w:val="28"/>
          <w:szCs w:val="28"/>
          <w:lang w:val="ru-RU" w:eastAsia="ru-RU"/>
        </w:rPr>
        <w:t>Финансовым отделом Администрации Чемальского района</w:t>
      </w:r>
      <w:r>
        <w:rPr>
          <w:sz w:val="28"/>
          <w:szCs w:val="28"/>
          <w:lang w:val="ru-RU" w:eastAsia="ru-RU"/>
        </w:rPr>
        <w:t>.</w:t>
      </w:r>
    </w:p>
    <w:p w:rsidR="009F0D59" w:rsidRDefault="009F0D59" w:rsidP="009F0D59">
      <w:pPr>
        <w:autoSpaceDE w:val="0"/>
        <w:autoSpaceDN w:val="0"/>
        <w:adjustRightInd w:val="0"/>
        <w:jc w:val="both"/>
        <w:rPr>
          <w:sz w:val="28"/>
          <w:szCs w:val="28"/>
          <w:lang w:val="ru-RU" w:eastAsia="ru-RU"/>
        </w:rPr>
      </w:pPr>
    </w:p>
    <w:p w:rsidR="009F0D59" w:rsidRDefault="009F0D59" w:rsidP="009F0D59">
      <w:pPr>
        <w:autoSpaceDE w:val="0"/>
        <w:autoSpaceDN w:val="0"/>
        <w:adjustRightInd w:val="0"/>
        <w:ind w:firstLine="540"/>
        <w:jc w:val="both"/>
        <w:outlineLvl w:val="1"/>
        <w:rPr>
          <w:b/>
          <w:bCs/>
          <w:sz w:val="28"/>
          <w:szCs w:val="28"/>
          <w:lang w:val="ru-RU" w:eastAsia="ru-RU"/>
        </w:rPr>
      </w:pPr>
      <w:r>
        <w:rPr>
          <w:b/>
          <w:bCs/>
          <w:sz w:val="28"/>
          <w:szCs w:val="28"/>
          <w:lang w:val="ru-RU" w:eastAsia="ru-RU"/>
        </w:rPr>
        <w:lastRenderedPageBreak/>
        <w:t>Статья 1</w:t>
      </w:r>
      <w:r w:rsidR="00FB0A38">
        <w:rPr>
          <w:b/>
          <w:bCs/>
          <w:sz w:val="28"/>
          <w:szCs w:val="28"/>
          <w:lang w:val="ru-RU" w:eastAsia="ru-RU"/>
        </w:rPr>
        <w:t>2</w:t>
      </w:r>
      <w:r>
        <w:rPr>
          <w:b/>
          <w:bCs/>
          <w:sz w:val="28"/>
          <w:szCs w:val="28"/>
          <w:lang w:val="ru-RU" w:eastAsia="ru-RU"/>
        </w:rPr>
        <w:t>. Порядок предоставления иных межбюджетных трансфертов</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1. Для рассмотрения вопроса о предоставлении сельскому поселению иных межбюджетных трансфертов на цели, установленные в </w:t>
      </w:r>
      <w:hyperlink r:id="rId8" w:history="1">
        <w:r w:rsidRPr="00FB0A38">
          <w:rPr>
            <w:sz w:val="28"/>
            <w:szCs w:val="28"/>
            <w:lang w:val="ru-RU" w:eastAsia="ru-RU"/>
          </w:rPr>
          <w:t xml:space="preserve">подпунктах 3 - 16 </w:t>
        </w:r>
        <w:r w:rsidR="00FB0A38" w:rsidRPr="00FB0A38">
          <w:rPr>
            <w:sz w:val="28"/>
            <w:szCs w:val="28"/>
            <w:lang w:val="ru-RU" w:eastAsia="ru-RU"/>
          </w:rPr>
          <w:t>статьи</w:t>
        </w:r>
      </w:hyperlink>
      <w:r w:rsidR="00FB0A38" w:rsidRPr="00FB0A38">
        <w:rPr>
          <w:sz w:val="28"/>
          <w:szCs w:val="28"/>
          <w:lang w:val="ru-RU" w:eastAsia="ru-RU"/>
        </w:rPr>
        <w:t xml:space="preserve"> 11</w:t>
      </w:r>
      <w:r>
        <w:rPr>
          <w:sz w:val="28"/>
          <w:szCs w:val="28"/>
          <w:lang w:val="ru-RU" w:eastAsia="ru-RU"/>
        </w:rPr>
        <w:t xml:space="preserve"> настоящего Порядка, Главой Администрации сельского поселения в адрес Главы Администрации района направляется ходатайство о возможности выделения денежных средств в целях финансирования (частичного финансирования) расходных обязательств, возникших при выполнении полномочий органов местного самоуправления поселения по форме, согласно Приложению </w:t>
      </w:r>
      <w:r w:rsidR="00FB0A38">
        <w:rPr>
          <w:sz w:val="28"/>
          <w:szCs w:val="28"/>
          <w:lang w:val="ru-RU" w:eastAsia="ru-RU"/>
        </w:rPr>
        <w:t>№</w:t>
      </w:r>
      <w:r>
        <w:rPr>
          <w:sz w:val="28"/>
          <w:szCs w:val="28"/>
          <w:lang w:val="ru-RU" w:eastAsia="ru-RU"/>
        </w:rPr>
        <w:t xml:space="preserve"> </w:t>
      </w:r>
      <w:r w:rsidR="00A97945">
        <w:rPr>
          <w:sz w:val="28"/>
          <w:szCs w:val="28"/>
          <w:lang w:val="ru-RU" w:eastAsia="ru-RU"/>
        </w:rPr>
        <w:t>2</w:t>
      </w:r>
      <w:r>
        <w:rPr>
          <w:sz w:val="28"/>
          <w:szCs w:val="28"/>
          <w:lang w:val="ru-RU" w:eastAsia="ru-RU"/>
        </w:rPr>
        <w:t xml:space="preserve"> к настоящему Порядку. К ходатайству прикладываются документы, подтверждающие потребность в финансовых средствах.</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2. Глава Администрации района направляет полученное обращение в </w:t>
      </w:r>
      <w:r w:rsidR="00FB0A38">
        <w:rPr>
          <w:sz w:val="28"/>
          <w:szCs w:val="28"/>
          <w:lang w:val="ru-RU" w:eastAsia="ru-RU"/>
        </w:rPr>
        <w:t>Финансовый отдел Администрации Чемальского района</w:t>
      </w:r>
      <w:r>
        <w:rPr>
          <w:sz w:val="28"/>
          <w:szCs w:val="28"/>
          <w:lang w:val="ru-RU" w:eastAsia="ru-RU"/>
        </w:rPr>
        <w:t>.</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3. </w:t>
      </w:r>
      <w:r w:rsidR="00FB0A38">
        <w:rPr>
          <w:sz w:val="28"/>
          <w:szCs w:val="28"/>
          <w:lang w:val="ru-RU" w:eastAsia="ru-RU"/>
        </w:rPr>
        <w:t xml:space="preserve">Финансовый отдел Администрации Чемальского района </w:t>
      </w:r>
      <w:r>
        <w:rPr>
          <w:sz w:val="28"/>
          <w:szCs w:val="28"/>
          <w:lang w:val="ru-RU" w:eastAsia="ru-RU"/>
        </w:rPr>
        <w:t>рассматривает обращение о предоставлении иных межбюджетных трансфертов бюджету поселения в течение 30 дней.</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4. При наличии финансовой возможности бюджета района (увеличении плановых назначений по налоговым и неналоговым доходам в текущем финансовом году и (или) поступлении дотации на сбалансированность из бюджета Республики Алтай, перераспределении бюджетных ассигнований в бюджете района) </w:t>
      </w:r>
      <w:r w:rsidR="00FB0A38">
        <w:rPr>
          <w:sz w:val="28"/>
          <w:szCs w:val="28"/>
          <w:lang w:val="ru-RU" w:eastAsia="ru-RU"/>
        </w:rPr>
        <w:t xml:space="preserve">Финансовым отделом Администрации Чемальского района </w:t>
      </w:r>
      <w:r>
        <w:rPr>
          <w:sz w:val="28"/>
          <w:szCs w:val="28"/>
          <w:lang w:val="ru-RU" w:eastAsia="ru-RU"/>
        </w:rPr>
        <w:t>принимается решение о выделении денежных средств сельскому поселению.</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5. В случае принятия </w:t>
      </w:r>
      <w:r w:rsidR="00FB0A38">
        <w:rPr>
          <w:sz w:val="28"/>
          <w:szCs w:val="28"/>
          <w:lang w:val="ru-RU" w:eastAsia="ru-RU"/>
        </w:rPr>
        <w:t xml:space="preserve">Финансовым отделом Администрации Чемальского района </w:t>
      </w:r>
      <w:r>
        <w:rPr>
          <w:sz w:val="28"/>
          <w:szCs w:val="28"/>
          <w:lang w:val="ru-RU" w:eastAsia="ru-RU"/>
        </w:rPr>
        <w:t xml:space="preserve">решения о выделении денежных средств сельскому поселению, </w:t>
      </w:r>
      <w:r w:rsidR="00FB0A38">
        <w:rPr>
          <w:sz w:val="28"/>
          <w:szCs w:val="28"/>
          <w:lang w:val="ru-RU" w:eastAsia="ru-RU"/>
        </w:rPr>
        <w:t>Финансовый отдел Администрации Чемальского района</w:t>
      </w:r>
      <w:r>
        <w:rPr>
          <w:sz w:val="28"/>
          <w:szCs w:val="28"/>
          <w:lang w:val="ru-RU" w:eastAsia="ru-RU"/>
        </w:rPr>
        <w:t xml:space="preserve"> в течение десяти рабочих дней готовит проект Соглашения (далее - Соглашение) о предоставлении сельскому поселению межбюджетных трансфертов из бюджета муниципального образования </w:t>
      </w:r>
      <w:r w:rsidR="00FB0A38">
        <w:rPr>
          <w:sz w:val="28"/>
          <w:szCs w:val="28"/>
          <w:lang w:val="ru-RU" w:eastAsia="ru-RU"/>
        </w:rPr>
        <w:t>«Чемальский район»</w:t>
      </w:r>
      <w:r>
        <w:rPr>
          <w:sz w:val="28"/>
          <w:szCs w:val="28"/>
          <w:lang w:val="ru-RU" w:eastAsia="ru-RU"/>
        </w:rPr>
        <w:t xml:space="preserve"> по форме, утвержденной Приказом </w:t>
      </w:r>
      <w:r w:rsidR="00FB0A38">
        <w:rPr>
          <w:sz w:val="28"/>
          <w:szCs w:val="28"/>
          <w:lang w:val="ru-RU" w:eastAsia="ru-RU"/>
        </w:rPr>
        <w:t>Финансовый отдел Администрации Чемальского района</w:t>
      </w:r>
      <w:r>
        <w:rPr>
          <w:sz w:val="28"/>
          <w:szCs w:val="28"/>
          <w:lang w:val="ru-RU" w:eastAsia="ru-RU"/>
        </w:rPr>
        <w:t>, а также обеспечивает подписание Соглашения Главой Администрации сельского поселения.</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6. </w:t>
      </w:r>
      <w:r w:rsidR="00FB0A38">
        <w:rPr>
          <w:sz w:val="28"/>
          <w:szCs w:val="28"/>
          <w:lang w:val="ru-RU" w:eastAsia="ru-RU"/>
        </w:rPr>
        <w:t xml:space="preserve">Финансовый отдел Администрации Чемальского района </w:t>
      </w:r>
      <w:r>
        <w:rPr>
          <w:sz w:val="28"/>
          <w:szCs w:val="28"/>
          <w:lang w:val="ru-RU" w:eastAsia="ru-RU"/>
        </w:rPr>
        <w:t>в течение пяти рабочих дней со дня подписания Соглашения Главой сельского поселения доводит предельные объемы финансирования до сельского поселения.</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7. Сельскому поселению отказывается в выделении денежных средств в случае:</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1) наличия остатка финансовых средств в бюджете сельского поселения, сложившегося по состоянию на 1 января текущего финансового года, и нераспределенного в текущем финансовом году;</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2) отсутствия свободных финансовых средств в бюджете района;</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3) отсутствия документов, представленных сельским поселением, подтверждающих дополнительную потребность.</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8. В случае принятия </w:t>
      </w:r>
      <w:r w:rsidR="006D557E">
        <w:rPr>
          <w:sz w:val="28"/>
          <w:szCs w:val="28"/>
          <w:lang w:val="ru-RU" w:eastAsia="ru-RU"/>
        </w:rPr>
        <w:t xml:space="preserve">Финансовым отделом Администрации Чемальского района </w:t>
      </w:r>
      <w:r>
        <w:rPr>
          <w:sz w:val="28"/>
          <w:szCs w:val="28"/>
          <w:lang w:val="ru-RU" w:eastAsia="ru-RU"/>
        </w:rPr>
        <w:t>решения об отказе в выделении денежных средств сельскому поселению направляется письменный отказ.</w:t>
      </w:r>
    </w:p>
    <w:p w:rsidR="009F0D59" w:rsidRDefault="009F0D59" w:rsidP="009F0D59">
      <w:pPr>
        <w:autoSpaceDE w:val="0"/>
        <w:autoSpaceDN w:val="0"/>
        <w:adjustRightInd w:val="0"/>
        <w:jc w:val="both"/>
        <w:rPr>
          <w:sz w:val="28"/>
          <w:szCs w:val="28"/>
          <w:lang w:val="ru-RU" w:eastAsia="ru-RU"/>
        </w:rPr>
      </w:pPr>
    </w:p>
    <w:p w:rsidR="009F0D59" w:rsidRDefault="009F0D59" w:rsidP="009F0D59">
      <w:pPr>
        <w:autoSpaceDE w:val="0"/>
        <w:autoSpaceDN w:val="0"/>
        <w:adjustRightInd w:val="0"/>
        <w:ind w:firstLine="540"/>
        <w:jc w:val="both"/>
        <w:outlineLvl w:val="1"/>
        <w:rPr>
          <w:b/>
          <w:bCs/>
          <w:sz w:val="28"/>
          <w:szCs w:val="28"/>
          <w:lang w:val="ru-RU" w:eastAsia="ru-RU"/>
        </w:rPr>
      </w:pPr>
      <w:r>
        <w:rPr>
          <w:b/>
          <w:bCs/>
          <w:sz w:val="28"/>
          <w:szCs w:val="28"/>
          <w:lang w:val="ru-RU" w:eastAsia="ru-RU"/>
        </w:rPr>
        <w:lastRenderedPageBreak/>
        <w:t>Статья 1</w:t>
      </w:r>
      <w:r w:rsidR="006D557E">
        <w:rPr>
          <w:b/>
          <w:bCs/>
          <w:sz w:val="28"/>
          <w:szCs w:val="28"/>
          <w:lang w:val="ru-RU" w:eastAsia="ru-RU"/>
        </w:rPr>
        <w:t>3</w:t>
      </w:r>
      <w:r>
        <w:rPr>
          <w:b/>
          <w:bCs/>
          <w:sz w:val="28"/>
          <w:szCs w:val="28"/>
          <w:lang w:val="ru-RU" w:eastAsia="ru-RU"/>
        </w:rPr>
        <w:t>. Контроль за использованием иных межбюджетных трансфертов</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1. Контроль за использованием иных межбюджетных трансфертов осуществляется </w:t>
      </w:r>
      <w:r w:rsidR="006D557E">
        <w:rPr>
          <w:sz w:val="28"/>
          <w:szCs w:val="28"/>
          <w:lang w:val="ru-RU" w:eastAsia="ru-RU"/>
        </w:rPr>
        <w:t>Финансовым отделом Администрации Чемальского района</w:t>
      </w:r>
      <w:r>
        <w:rPr>
          <w:sz w:val="28"/>
          <w:szCs w:val="28"/>
          <w:lang w:val="ru-RU" w:eastAsia="ru-RU"/>
        </w:rPr>
        <w:t>.</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2. Уполномоченный орган сельского поселения представляет отчетность об использовании иных межбюджетных трансфертов в </w:t>
      </w:r>
      <w:r w:rsidR="006D557E">
        <w:rPr>
          <w:sz w:val="28"/>
          <w:szCs w:val="28"/>
          <w:lang w:val="ru-RU" w:eastAsia="ru-RU"/>
        </w:rPr>
        <w:t xml:space="preserve">Финансовый отдел Администрации Чемальского района </w:t>
      </w:r>
      <w:r>
        <w:rPr>
          <w:sz w:val="28"/>
          <w:szCs w:val="28"/>
          <w:lang w:val="ru-RU" w:eastAsia="ru-RU"/>
        </w:rPr>
        <w:t xml:space="preserve">в порядке, сроки и форме, утвержденными приказом </w:t>
      </w:r>
      <w:r w:rsidR="006D557E">
        <w:rPr>
          <w:sz w:val="28"/>
          <w:szCs w:val="28"/>
          <w:lang w:val="ru-RU" w:eastAsia="ru-RU"/>
        </w:rPr>
        <w:t>Финансового отдела Администрации Чемальского района</w:t>
      </w:r>
      <w:r>
        <w:rPr>
          <w:sz w:val="28"/>
          <w:szCs w:val="28"/>
          <w:lang w:val="ru-RU" w:eastAsia="ru-RU"/>
        </w:rPr>
        <w:t>.</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12.3. Получатель иных межбюджетных трансфертов несет ответственность за целевое использование иных межбюджетных трансфертов, полученных из бюджета муниципального района, и достоверность представляемых отчетов.</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12.4. В случае использования не по целевому назначению выделенных средств иные межбюджетные трансферты подлежат возврату в бюджет </w:t>
      </w:r>
      <w:r w:rsidR="006D557E">
        <w:rPr>
          <w:sz w:val="28"/>
          <w:szCs w:val="28"/>
          <w:lang w:val="ru-RU" w:eastAsia="ru-RU"/>
        </w:rPr>
        <w:t>Чемальского</w:t>
      </w:r>
      <w:r>
        <w:rPr>
          <w:sz w:val="28"/>
          <w:szCs w:val="28"/>
          <w:lang w:val="ru-RU" w:eastAsia="ru-RU"/>
        </w:rPr>
        <w:t xml:space="preserve"> района в соответствии с положениями Бюджетного </w:t>
      </w:r>
      <w:hyperlink r:id="rId9" w:history="1">
        <w:r w:rsidRPr="006D557E">
          <w:rPr>
            <w:sz w:val="28"/>
            <w:szCs w:val="28"/>
            <w:lang w:val="ru-RU" w:eastAsia="ru-RU"/>
          </w:rPr>
          <w:t>кодекса</w:t>
        </w:r>
      </w:hyperlink>
      <w:r w:rsidRPr="006D557E">
        <w:rPr>
          <w:sz w:val="28"/>
          <w:szCs w:val="28"/>
          <w:lang w:val="ru-RU" w:eastAsia="ru-RU"/>
        </w:rPr>
        <w:t xml:space="preserve"> </w:t>
      </w:r>
      <w:r>
        <w:rPr>
          <w:sz w:val="28"/>
          <w:szCs w:val="28"/>
          <w:lang w:val="ru-RU" w:eastAsia="ru-RU"/>
        </w:rPr>
        <w:t>Российской Федерации.</w:t>
      </w:r>
    </w:p>
    <w:p w:rsidR="009F0D59" w:rsidRDefault="009F0D59" w:rsidP="009F0D59">
      <w:pPr>
        <w:autoSpaceDE w:val="0"/>
        <w:autoSpaceDN w:val="0"/>
        <w:adjustRightInd w:val="0"/>
        <w:jc w:val="both"/>
        <w:rPr>
          <w:sz w:val="28"/>
          <w:szCs w:val="28"/>
          <w:lang w:val="ru-RU" w:eastAsia="ru-RU"/>
        </w:rPr>
      </w:pPr>
    </w:p>
    <w:p w:rsidR="009F0D59" w:rsidRDefault="009F0D59" w:rsidP="009F0D59">
      <w:pPr>
        <w:autoSpaceDE w:val="0"/>
        <w:autoSpaceDN w:val="0"/>
        <w:adjustRightInd w:val="0"/>
        <w:ind w:firstLine="540"/>
        <w:jc w:val="both"/>
        <w:outlineLvl w:val="1"/>
        <w:rPr>
          <w:b/>
          <w:bCs/>
          <w:sz w:val="28"/>
          <w:szCs w:val="28"/>
          <w:lang w:val="ru-RU" w:eastAsia="ru-RU"/>
        </w:rPr>
      </w:pPr>
      <w:r>
        <w:rPr>
          <w:b/>
          <w:bCs/>
          <w:sz w:val="28"/>
          <w:szCs w:val="28"/>
          <w:lang w:val="ru-RU" w:eastAsia="ru-RU"/>
        </w:rPr>
        <w:t>Статья 1</w:t>
      </w:r>
      <w:r w:rsidR="006D557E">
        <w:rPr>
          <w:b/>
          <w:bCs/>
          <w:sz w:val="28"/>
          <w:szCs w:val="28"/>
          <w:lang w:val="ru-RU" w:eastAsia="ru-RU"/>
        </w:rPr>
        <w:t>4</w:t>
      </w:r>
      <w:r>
        <w:rPr>
          <w:b/>
          <w:bCs/>
          <w:sz w:val="28"/>
          <w:szCs w:val="28"/>
          <w:lang w:val="ru-RU" w:eastAsia="ru-RU"/>
        </w:rPr>
        <w:t>. Основания и порядок возврата иных межбюджетных трансфертов</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1. Неиспользованные по состоянию на 1 января текущего финансового года целевые межбюджетные трансферты подлежат возврату в доход бюджета </w:t>
      </w:r>
      <w:r w:rsidR="006D557E">
        <w:rPr>
          <w:sz w:val="28"/>
          <w:szCs w:val="28"/>
          <w:lang w:val="ru-RU" w:eastAsia="ru-RU"/>
        </w:rPr>
        <w:t>Чемальского</w:t>
      </w:r>
      <w:r>
        <w:rPr>
          <w:sz w:val="28"/>
          <w:szCs w:val="28"/>
          <w:lang w:val="ru-RU" w:eastAsia="ru-RU"/>
        </w:rPr>
        <w:t xml:space="preserve"> района в течение первых 15 рабочих дней текущего финансового года.</w:t>
      </w:r>
    </w:p>
    <w:p w:rsidR="009F0D59" w:rsidRDefault="009F0D59" w:rsidP="009F0D59">
      <w:pPr>
        <w:autoSpaceDE w:val="0"/>
        <w:autoSpaceDN w:val="0"/>
        <w:adjustRightInd w:val="0"/>
        <w:ind w:firstLine="540"/>
        <w:jc w:val="both"/>
        <w:rPr>
          <w:sz w:val="28"/>
          <w:szCs w:val="28"/>
          <w:lang w:val="ru-RU" w:eastAsia="ru-RU"/>
        </w:rPr>
      </w:pPr>
      <w:r>
        <w:rPr>
          <w:sz w:val="28"/>
          <w:szCs w:val="28"/>
          <w:lang w:val="ru-RU" w:eastAsia="ru-RU"/>
        </w:rPr>
        <w:t xml:space="preserve">2. В случае наличия потребности в средствах иных межбюджетных трансфертов, неиспользованных на 1 января года, следующего за отчетным годом, средства иных межбюджетных трансфертов в объеме, не превышающем остатка иных межбюджетных трансфертов, могут быть возвращены в очередном финансовом году в бюджет поселения для финансового обеспечения расходов бюджета поселения, соответствующих целям предоставления иного межбюджетного трансферта в соответствии с </w:t>
      </w:r>
      <w:hyperlink r:id="rId10" w:history="1">
        <w:r w:rsidRPr="006D557E">
          <w:rPr>
            <w:sz w:val="28"/>
            <w:szCs w:val="28"/>
            <w:lang w:val="ru-RU" w:eastAsia="ru-RU"/>
          </w:rPr>
          <w:t>Порядком</w:t>
        </w:r>
      </w:hyperlink>
      <w:r>
        <w:rPr>
          <w:sz w:val="28"/>
          <w:szCs w:val="28"/>
          <w:lang w:val="ru-RU" w:eastAsia="ru-RU"/>
        </w:rPr>
        <w:t xml:space="preserve"> </w:t>
      </w:r>
      <w:r w:rsidR="00715A06">
        <w:rPr>
          <w:sz w:val="28"/>
          <w:szCs w:val="28"/>
          <w:lang w:val="ru-RU" w:eastAsia="ru-RU"/>
        </w:rPr>
        <w:t>принятия главными администраторами бюджетных средств бюджета МО «Чемальский район» решения о наличии (об отсутствии потребности сельских поселений в межбюджетных трансфертах, полученных в форме субсидий</w:t>
      </w:r>
      <w:r>
        <w:rPr>
          <w:sz w:val="28"/>
          <w:szCs w:val="28"/>
          <w:lang w:val="ru-RU" w:eastAsia="ru-RU"/>
        </w:rPr>
        <w:t>,</w:t>
      </w:r>
      <w:r w:rsidR="00715A06">
        <w:rPr>
          <w:sz w:val="28"/>
          <w:szCs w:val="28"/>
          <w:lang w:val="ru-RU" w:eastAsia="ru-RU"/>
        </w:rPr>
        <w:t xml:space="preserve"> субвенций и иных межбюджетных трансфертов, имеющих целевое назначение, не использованных в отчетном году,</w:t>
      </w:r>
      <w:r>
        <w:rPr>
          <w:sz w:val="28"/>
          <w:szCs w:val="28"/>
          <w:lang w:val="ru-RU" w:eastAsia="ru-RU"/>
        </w:rPr>
        <w:t xml:space="preserve"> утвержденным Постановлением Администрации </w:t>
      </w:r>
      <w:r w:rsidR="00390B09">
        <w:rPr>
          <w:sz w:val="28"/>
          <w:szCs w:val="28"/>
          <w:lang w:val="ru-RU" w:eastAsia="ru-RU"/>
        </w:rPr>
        <w:t>Чемальского</w:t>
      </w:r>
      <w:r>
        <w:rPr>
          <w:sz w:val="28"/>
          <w:szCs w:val="28"/>
          <w:lang w:val="ru-RU" w:eastAsia="ru-RU"/>
        </w:rPr>
        <w:t xml:space="preserve"> район</w:t>
      </w:r>
      <w:r w:rsidR="00390B09">
        <w:rPr>
          <w:sz w:val="28"/>
          <w:szCs w:val="28"/>
          <w:lang w:val="ru-RU" w:eastAsia="ru-RU"/>
        </w:rPr>
        <w:t>а</w:t>
      </w:r>
      <w:r>
        <w:rPr>
          <w:sz w:val="28"/>
          <w:szCs w:val="28"/>
          <w:lang w:val="ru-RU" w:eastAsia="ru-RU"/>
        </w:rPr>
        <w:t xml:space="preserve"> от </w:t>
      </w:r>
      <w:r w:rsidR="00390B09">
        <w:rPr>
          <w:sz w:val="28"/>
          <w:szCs w:val="28"/>
          <w:lang w:val="ru-RU" w:eastAsia="ru-RU"/>
        </w:rPr>
        <w:t>1</w:t>
      </w:r>
      <w:r>
        <w:rPr>
          <w:sz w:val="28"/>
          <w:szCs w:val="28"/>
          <w:lang w:val="ru-RU" w:eastAsia="ru-RU"/>
        </w:rPr>
        <w:t>2</w:t>
      </w:r>
      <w:r w:rsidR="00390B09">
        <w:rPr>
          <w:sz w:val="28"/>
          <w:szCs w:val="28"/>
          <w:lang w:val="ru-RU" w:eastAsia="ru-RU"/>
        </w:rPr>
        <w:t xml:space="preserve"> мая</w:t>
      </w:r>
      <w:r>
        <w:rPr>
          <w:sz w:val="28"/>
          <w:szCs w:val="28"/>
          <w:lang w:val="ru-RU" w:eastAsia="ru-RU"/>
        </w:rPr>
        <w:t xml:space="preserve"> 201</w:t>
      </w:r>
      <w:r w:rsidR="00390B09">
        <w:rPr>
          <w:sz w:val="28"/>
          <w:szCs w:val="28"/>
          <w:lang w:val="ru-RU" w:eastAsia="ru-RU"/>
        </w:rPr>
        <w:t>7</w:t>
      </w:r>
      <w:r>
        <w:rPr>
          <w:sz w:val="28"/>
          <w:szCs w:val="28"/>
          <w:lang w:val="ru-RU" w:eastAsia="ru-RU"/>
        </w:rPr>
        <w:t xml:space="preserve"> года </w:t>
      </w:r>
      <w:r w:rsidR="00390B09">
        <w:rPr>
          <w:sz w:val="28"/>
          <w:szCs w:val="28"/>
          <w:lang w:val="ru-RU" w:eastAsia="ru-RU"/>
        </w:rPr>
        <w:t>№ 105</w:t>
      </w:r>
      <w:r>
        <w:rPr>
          <w:sz w:val="28"/>
          <w:szCs w:val="28"/>
          <w:lang w:val="ru-RU" w:eastAsia="ru-RU"/>
        </w:rPr>
        <w:t>.</w:t>
      </w:r>
    </w:p>
    <w:p w:rsidR="00861177" w:rsidRDefault="00861177" w:rsidP="009F0D59">
      <w:pPr>
        <w:pStyle w:val="a7"/>
        <w:ind w:left="0" w:firstLine="567"/>
        <w:jc w:val="both"/>
        <w:rPr>
          <w:b/>
          <w:sz w:val="28"/>
          <w:szCs w:val="28"/>
          <w:lang w:val="ru-RU"/>
        </w:rPr>
      </w:pPr>
    </w:p>
    <w:p w:rsidR="00390B09" w:rsidRDefault="00390B09" w:rsidP="009F0D59">
      <w:pPr>
        <w:pStyle w:val="a7"/>
        <w:ind w:left="0" w:firstLine="567"/>
        <w:jc w:val="both"/>
        <w:rPr>
          <w:b/>
          <w:sz w:val="28"/>
          <w:szCs w:val="28"/>
          <w:lang w:val="ru-RU"/>
        </w:rPr>
      </w:pPr>
    </w:p>
    <w:p w:rsidR="00390B09" w:rsidRDefault="00390B09" w:rsidP="009F0D59">
      <w:pPr>
        <w:pStyle w:val="a7"/>
        <w:ind w:left="0" w:firstLine="567"/>
        <w:jc w:val="both"/>
        <w:rPr>
          <w:b/>
          <w:sz w:val="28"/>
          <w:szCs w:val="28"/>
          <w:lang w:val="ru-RU"/>
        </w:rPr>
      </w:pPr>
    </w:p>
    <w:p w:rsidR="00390B09" w:rsidRDefault="00390B09" w:rsidP="009F0D59">
      <w:pPr>
        <w:pStyle w:val="a7"/>
        <w:ind w:left="0" w:firstLine="567"/>
        <w:jc w:val="both"/>
        <w:rPr>
          <w:b/>
          <w:sz w:val="28"/>
          <w:szCs w:val="28"/>
          <w:lang w:val="ru-RU"/>
        </w:rPr>
      </w:pPr>
    </w:p>
    <w:p w:rsidR="00390B09" w:rsidRDefault="00390B09" w:rsidP="009F0D59">
      <w:pPr>
        <w:pStyle w:val="a7"/>
        <w:ind w:left="0" w:firstLine="567"/>
        <w:jc w:val="both"/>
        <w:rPr>
          <w:b/>
          <w:sz w:val="28"/>
          <w:szCs w:val="28"/>
          <w:lang w:val="ru-RU"/>
        </w:rPr>
      </w:pPr>
    </w:p>
    <w:p w:rsidR="00390B09" w:rsidRDefault="00390B09" w:rsidP="009F0D59">
      <w:pPr>
        <w:pStyle w:val="a7"/>
        <w:ind w:left="0" w:firstLine="567"/>
        <w:jc w:val="both"/>
        <w:rPr>
          <w:b/>
          <w:sz w:val="28"/>
          <w:szCs w:val="28"/>
          <w:lang w:val="ru-RU"/>
        </w:rPr>
      </w:pPr>
    </w:p>
    <w:p w:rsidR="00390B09" w:rsidRDefault="00390B09" w:rsidP="009F0D59">
      <w:pPr>
        <w:pStyle w:val="a7"/>
        <w:ind w:left="0" w:firstLine="567"/>
        <w:jc w:val="both"/>
        <w:rPr>
          <w:b/>
          <w:sz w:val="28"/>
          <w:szCs w:val="28"/>
          <w:lang w:val="ru-RU"/>
        </w:rPr>
      </w:pPr>
    </w:p>
    <w:p w:rsidR="00390B09" w:rsidRDefault="00390B09" w:rsidP="009F0D59">
      <w:pPr>
        <w:pStyle w:val="a7"/>
        <w:ind w:left="0" w:firstLine="567"/>
        <w:jc w:val="both"/>
        <w:rPr>
          <w:b/>
          <w:sz w:val="28"/>
          <w:szCs w:val="28"/>
          <w:lang w:val="ru-RU"/>
        </w:rPr>
      </w:pPr>
    </w:p>
    <w:p w:rsidR="00390B09" w:rsidRDefault="00390B09" w:rsidP="009F0D59">
      <w:pPr>
        <w:pStyle w:val="a7"/>
        <w:ind w:left="0" w:firstLine="567"/>
        <w:jc w:val="both"/>
        <w:rPr>
          <w:b/>
          <w:sz w:val="28"/>
          <w:szCs w:val="28"/>
          <w:lang w:val="ru-RU"/>
        </w:rPr>
      </w:pPr>
    </w:p>
    <w:p w:rsidR="00390B09" w:rsidRDefault="00390B09" w:rsidP="009F0D59">
      <w:pPr>
        <w:pStyle w:val="a7"/>
        <w:ind w:left="0" w:firstLine="567"/>
        <w:jc w:val="both"/>
        <w:rPr>
          <w:b/>
          <w:sz w:val="28"/>
          <w:szCs w:val="28"/>
          <w:lang w:val="ru-RU"/>
        </w:rPr>
      </w:pPr>
    </w:p>
    <w:p w:rsidR="00390B09" w:rsidRDefault="00390B09" w:rsidP="009F0D59">
      <w:pPr>
        <w:pStyle w:val="a7"/>
        <w:ind w:left="0" w:firstLine="567"/>
        <w:jc w:val="both"/>
        <w:rPr>
          <w:b/>
          <w:sz w:val="28"/>
          <w:szCs w:val="28"/>
          <w:lang w:val="ru-RU"/>
        </w:rPr>
      </w:pPr>
    </w:p>
    <w:p w:rsidR="00390B09" w:rsidRDefault="00390B09" w:rsidP="009F0D59">
      <w:pPr>
        <w:pStyle w:val="a7"/>
        <w:ind w:left="0" w:firstLine="567"/>
        <w:jc w:val="both"/>
        <w:rPr>
          <w:b/>
          <w:sz w:val="28"/>
          <w:szCs w:val="28"/>
          <w:lang w:val="ru-RU"/>
        </w:rPr>
      </w:pPr>
    </w:p>
    <w:p w:rsidR="00390B09" w:rsidRPr="00390B09" w:rsidRDefault="00390B09" w:rsidP="00390B09">
      <w:pPr>
        <w:pStyle w:val="a7"/>
        <w:ind w:left="0" w:firstLine="567"/>
        <w:jc w:val="right"/>
        <w:rPr>
          <w:sz w:val="28"/>
          <w:szCs w:val="28"/>
          <w:lang w:val="ru-RU"/>
        </w:rPr>
      </w:pPr>
      <w:r w:rsidRPr="00390B09">
        <w:rPr>
          <w:sz w:val="28"/>
          <w:szCs w:val="28"/>
          <w:lang w:val="ru-RU"/>
        </w:rPr>
        <w:lastRenderedPageBreak/>
        <w:t xml:space="preserve">Приложение № </w:t>
      </w:r>
      <w:r w:rsidR="00A97945">
        <w:rPr>
          <w:sz w:val="28"/>
          <w:szCs w:val="28"/>
          <w:lang w:val="ru-RU"/>
        </w:rPr>
        <w:t>1</w:t>
      </w:r>
    </w:p>
    <w:p w:rsidR="00390B09" w:rsidRPr="00390B09" w:rsidRDefault="00390B09" w:rsidP="00390B09">
      <w:pPr>
        <w:pStyle w:val="a7"/>
        <w:ind w:left="0" w:firstLine="567"/>
        <w:jc w:val="right"/>
        <w:rPr>
          <w:sz w:val="28"/>
          <w:szCs w:val="28"/>
          <w:lang w:val="ru-RU"/>
        </w:rPr>
      </w:pPr>
      <w:r w:rsidRPr="00390B09">
        <w:rPr>
          <w:sz w:val="28"/>
          <w:szCs w:val="28"/>
          <w:lang w:val="ru-RU"/>
        </w:rPr>
        <w:t xml:space="preserve">к Порядку предоставления, </w:t>
      </w:r>
    </w:p>
    <w:p w:rsidR="00390B09" w:rsidRPr="00390B09" w:rsidRDefault="00390B09" w:rsidP="00390B09">
      <w:pPr>
        <w:pStyle w:val="a7"/>
        <w:ind w:left="0" w:firstLine="567"/>
        <w:jc w:val="right"/>
        <w:rPr>
          <w:sz w:val="28"/>
          <w:szCs w:val="28"/>
          <w:lang w:val="ru-RU"/>
        </w:rPr>
      </w:pPr>
      <w:r w:rsidRPr="00390B09">
        <w:rPr>
          <w:sz w:val="28"/>
          <w:szCs w:val="28"/>
          <w:lang w:val="ru-RU"/>
        </w:rPr>
        <w:t xml:space="preserve">распределения межбюджетных </w:t>
      </w:r>
    </w:p>
    <w:p w:rsidR="00390B09" w:rsidRPr="00390B09" w:rsidRDefault="00390B09" w:rsidP="00390B09">
      <w:pPr>
        <w:pStyle w:val="a7"/>
        <w:ind w:left="0" w:firstLine="567"/>
        <w:jc w:val="right"/>
        <w:rPr>
          <w:sz w:val="28"/>
          <w:szCs w:val="28"/>
          <w:lang w:val="ru-RU"/>
        </w:rPr>
      </w:pPr>
      <w:r w:rsidRPr="00390B09">
        <w:rPr>
          <w:sz w:val="28"/>
          <w:szCs w:val="28"/>
          <w:lang w:val="ru-RU"/>
        </w:rPr>
        <w:t xml:space="preserve">трансфертов бюджетам </w:t>
      </w:r>
    </w:p>
    <w:p w:rsidR="00390B09" w:rsidRPr="00390B09" w:rsidRDefault="00390B09" w:rsidP="00390B09">
      <w:pPr>
        <w:pStyle w:val="a7"/>
        <w:ind w:left="0" w:firstLine="567"/>
        <w:jc w:val="right"/>
        <w:rPr>
          <w:sz w:val="28"/>
          <w:szCs w:val="28"/>
          <w:lang w:val="ru-RU"/>
        </w:rPr>
      </w:pPr>
      <w:r w:rsidRPr="00390B09">
        <w:rPr>
          <w:sz w:val="28"/>
          <w:szCs w:val="28"/>
          <w:lang w:val="ru-RU"/>
        </w:rPr>
        <w:t xml:space="preserve">сельских поселений </w:t>
      </w:r>
    </w:p>
    <w:p w:rsidR="00390B09" w:rsidRPr="00390B09" w:rsidRDefault="00390B09" w:rsidP="00390B09">
      <w:pPr>
        <w:pStyle w:val="a7"/>
        <w:ind w:left="0" w:firstLine="567"/>
        <w:jc w:val="right"/>
        <w:rPr>
          <w:sz w:val="28"/>
          <w:szCs w:val="28"/>
          <w:lang w:val="ru-RU"/>
        </w:rPr>
      </w:pPr>
      <w:r w:rsidRPr="00390B09">
        <w:rPr>
          <w:sz w:val="28"/>
          <w:szCs w:val="28"/>
          <w:lang w:val="ru-RU"/>
        </w:rPr>
        <w:t xml:space="preserve">муниципального образования </w:t>
      </w:r>
    </w:p>
    <w:p w:rsidR="00390B09" w:rsidRPr="00390B09" w:rsidRDefault="00390B09" w:rsidP="00390B09">
      <w:pPr>
        <w:pStyle w:val="a7"/>
        <w:ind w:left="0" w:firstLine="567"/>
        <w:jc w:val="right"/>
        <w:rPr>
          <w:sz w:val="28"/>
          <w:szCs w:val="28"/>
          <w:lang w:val="ru-RU"/>
        </w:rPr>
      </w:pPr>
      <w:r w:rsidRPr="00390B09">
        <w:rPr>
          <w:sz w:val="28"/>
          <w:szCs w:val="28"/>
          <w:lang w:val="ru-RU"/>
        </w:rPr>
        <w:t xml:space="preserve">«Чемальский район» </w:t>
      </w:r>
    </w:p>
    <w:p w:rsidR="00390B09" w:rsidRPr="00390B09" w:rsidRDefault="00390B09" w:rsidP="00390B09">
      <w:pPr>
        <w:pStyle w:val="a7"/>
        <w:ind w:left="0" w:firstLine="567"/>
        <w:jc w:val="right"/>
        <w:rPr>
          <w:sz w:val="28"/>
          <w:szCs w:val="28"/>
          <w:lang w:val="ru-RU"/>
        </w:rPr>
      </w:pPr>
      <w:r w:rsidRPr="00390B09">
        <w:rPr>
          <w:sz w:val="28"/>
          <w:szCs w:val="28"/>
          <w:lang w:val="ru-RU"/>
        </w:rPr>
        <w:t>из бюджета муниципального</w:t>
      </w:r>
    </w:p>
    <w:p w:rsidR="00390B09" w:rsidRPr="00390B09" w:rsidRDefault="00390B09" w:rsidP="00390B09">
      <w:pPr>
        <w:pStyle w:val="a7"/>
        <w:ind w:left="0" w:firstLine="567"/>
        <w:jc w:val="right"/>
        <w:rPr>
          <w:sz w:val="28"/>
          <w:szCs w:val="28"/>
          <w:lang w:val="ru-RU"/>
        </w:rPr>
      </w:pPr>
      <w:r w:rsidRPr="00390B09">
        <w:rPr>
          <w:sz w:val="28"/>
          <w:szCs w:val="28"/>
          <w:lang w:val="ru-RU"/>
        </w:rPr>
        <w:t xml:space="preserve"> образования «Чемальский район»</w:t>
      </w:r>
    </w:p>
    <w:p w:rsidR="000400D4" w:rsidRDefault="000400D4" w:rsidP="00392698">
      <w:pPr>
        <w:pStyle w:val="a7"/>
        <w:ind w:left="0"/>
        <w:jc w:val="both"/>
        <w:rPr>
          <w:b/>
          <w:sz w:val="28"/>
          <w:szCs w:val="28"/>
          <w:lang w:val="ru-RU"/>
        </w:rPr>
      </w:pPr>
    </w:p>
    <w:p w:rsidR="00390B09" w:rsidRDefault="00390B09" w:rsidP="00390B09">
      <w:pPr>
        <w:pStyle w:val="a7"/>
        <w:ind w:left="0"/>
        <w:jc w:val="center"/>
        <w:rPr>
          <w:b/>
          <w:sz w:val="28"/>
          <w:szCs w:val="28"/>
          <w:lang w:val="ru-RU"/>
        </w:rPr>
      </w:pPr>
      <w:r>
        <w:rPr>
          <w:b/>
          <w:sz w:val="28"/>
          <w:szCs w:val="28"/>
          <w:lang w:val="ru-RU"/>
        </w:rPr>
        <w:t>Заявка</w:t>
      </w:r>
    </w:p>
    <w:p w:rsidR="00390B09" w:rsidRDefault="00390B09" w:rsidP="00390B09">
      <w:pPr>
        <w:pStyle w:val="a7"/>
        <w:ind w:left="0"/>
        <w:jc w:val="center"/>
        <w:rPr>
          <w:b/>
          <w:sz w:val="28"/>
          <w:szCs w:val="28"/>
          <w:lang w:val="ru-RU"/>
        </w:rPr>
      </w:pPr>
      <w:r>
        <w:rPr>
          <w:b/>
          <w:sz w:val="28"/>
          <w:szCs w:val="28"/>
          <w:lang w:val="ru-RU"/>
        </w:rPr>
        <w:t>О перечислении субсидии из бюджета МО «Чемальский район» бюджетам сельских поселений МО «Чемальский район» на софинансирование расходных обязательств, возникающих при выполнении полномочий органов местного самоуправления по решению вопросов местного значения</w:t>
      </w:r>
    </w:p>
    <w:p w:rsidR="00390B09" w:rsidRDefault="00390B09" w:rsidP="00390B09">
      <w:pPr>
        <w:pStyle w:val="a7"/>
        <w:ind w:left="0"/>
        <w:jc w:val="center"/>
        <w:rPr>
          <w:b/>
          <w:sz w:val="28"/>
          <w:szCs w:val="28"/>
          <w:lang w:val="ru-RU"/>
        </w:rPr>
      </w:pPr>
    </w:p>
    <w:tbl>
      <w:tblPr>
        <w:tblStyle w:val="aa"/>
        <w:tblW w:w="0" w:type="auto"/>
        <w:tblLook w:val="04A0"/>
      </w:tblPr>
      <w:tblGrid>
        <w:gridCol w:w="2073"/>
        <w:gridCol w:w="1700"/>
        <w:gridCol w:w="2016"/>
        <w:gridCol w:w="2113"/>
        <w:gridCol w:w="1952"/>
      </w:tblGrid>
      <w:tr w:rsidR="00593B34" w:rsidRPr="00984C8A" w:rsidTr="00593B34">
        <w:tc>
          <w:tcPr>
            <w:tcW w:w="2073" w:type="dxa"/>
          </w:tcPr>
          <w:p w:rsidR="00390B09" w:rsidRPr="00390B09" w:rsidRDefault="00390B09" w:rsidP="00390B09">
            <w:pPr>
              <w:pStyle w:val="a7"/>
              <w:ind w:left="0"/>
              <w:jc w:val="center"/>
              <w:rPr>
                <w:lang w:val="ru-RU"/>
              </w:rPr>
            </w:pPr>
            <w:r w:rsidRPr="00390B09">
              <w:rPr>
                <w:lang w:val="ru-RU"/>
              </w:rPr>
              <w:t>Запрашиваемый объем средств (в пределах предусмотренного на текущий финансовый год объем субсидий) (тыс. руб.)</w:t>
            </w:r>
          </w:p>
        </w:tc>
        <w:tc>
          <w:tcPr>
            <w:tcW w:w="1700" w:type="dxa"/>
          </w:tcPr>
          <w:p w:rsidR="00390B09" w:rsidRPr="00390B09" w:rsidRDefault="00390B09" w:rsidP="00390B09">
            <w:pPr>
              <w:pStyle w:val="a7"/>
              <w:ind w:left="0"/>
              <w:jc w:val="center"/>
              <w:rPr>
                <w:lang w:val="ru-RU"/>
              </w:rPr>
            </w:pPr>
            <w:r>
              <w:rPr>
                <w:lang w:val="ru-RU"/>
              </w:rPr>
              <w:t>Направленный размер средств за счет средств сельского поселения в текущем финансовом году (тыс. руб.) (на дату подачи заявки)</w:t>
            </w:r>
          </w:p>
        </w:tc>
        <w:tc>
          <w:tcPr>
            <w:tcW w:w="2016" w:type="dxa"/>
          </w:tcPr>
          <w:p w:rsidR="00390B09" w:rsidRPr="00390B09" w:rsidRDefault="00390B09" w:rsidP="00390B09">
            <w:pPr>
              <w:pStyle w:val="a7"/>
              <w:ind w:left="0"/>
              <w:jc w:val="center"/>
              <w:rPr>
                <w:lang w:val="ru-RU"/>
              </w:rPr>
            </w:pPr>
            <w:r>
              <w:rPr>
                <w:lang w:val="ru-RU"/>
              </w:rPr>
              <w:t>Размер средств, предусмотренных в бюджете сельского поселения на финансирование мероприятий в 20__ году (тыс. руб.) (на дату подачи заявки)</w:t>
            </w:r>
          </w:p>
        </w:tc>
        <w:tc>
          <w:tcPr>
            <w:tcW w:w="2113" w:type="dxa"/>
          </w:tcPr>
          <w:p w:rsidR="00390B09" w:rsidRPr="00390B09" w:rsidRDefault="00593B34" w:rsidP="00593B34">
            <w:pPr>
              <w:pStyle w:val="a7"/>
              <w:ind w:left="0"/>
              <w:jc w:val="center"/>
              <w:rPr>
                <w:lang w:val="ru-RU"/>
              </w:rPr>
            </w:pPr>
            <w:r>
              <w:rPr>
                <w:lang w:val="ru-RU"/>
              </w:rPr>
              <w:t>Реквизиты нормативного правового акта сельского поселения, устанавливающего расходное обязательство муниципального образования, на исполнение которого предоставляется субсидия</w:t>
            </w:r>
          </w:p>
        </w:tc>
        <w:tc>
          <w:tcPr>
            <w:tcW w:w="1952" w:type="dxa"/>
          </w:tcPr>
          <w:p w:rsidR="00390B09" w:rsidRPr="00390B09" w:rsidRDefault="00593B34" w:rsidP="00390B09">
            <w:pPr>
              <w:pStyle w:val="a7"/>
              <w:ind w:left="0"/>
              <w:jc w:val="center"/>
              <w:rPr>
                <w:lang w:val="ru-RU"/>
              </w:rPr>
            </w:pPr>
            <w:r>
              <w:rPr>
                <w:lang w:val="ru-RU"/>
              </w:rPr>
              <w:t>Предполагаемый срок возникновения денежного обязательства муниципального образования по финансированию мероприятий в 20__ году</w:t>
            </w:r>
          </w:p>
        </w:tc>
      </w:tr>
      <w:tr w:rsidR="00593B34" w:rsidRPr="00390B09" w:rsidTr="00593B34">
        <w:tc>
          <w:tcPr>
            <w:tcW w:w="2073" w:type="dxa"/>
          </w:tcPr>
          <w:p w:rsidR="00390B09" w:rsidRPr="00390B09" w:rsidRDefault="00593B34" w:rsidP="00390B09">
            <w:pPr>
              <w:pStyle w:val="a7"/>
              <w:ind w:left="0"/>
              <w:jc w:val="center"/>
              <w:rPr>
                <w:lang w:val="ru-RU"/>
              </w:rPr>
            </w:pPr>
            <w:r>
              <w:rPr>
                <w:lang w:val="ru-RU"/>
              </w:rPr>
              <w:t>1</w:t>
            </w:r>
          </w:p>
        </w:tc>
        <w:tc>
          <w:tcPr>
            <w:tcW w:w="1700" w:type="dxa"/>
          </w:tcPr>
          <w:p w:rsidR="00390B09" w:rsidRPr="00390B09" w:rsidRDefault="00593B34" w:rsidP="00390B09">
            <w:pPr>
              <w:pStyle w:val="a7"/>
              <w:ind w:left="0"/>
              <w:jc w:val="center"/>
              <w:rPr>
                <w:lang w:val="ru-RU"/>
              </w:rPr>
            </w:pPr>
            <w:r>
              <w:rPr>
                <w:lang w:val="ru-RU"/>
              </w:rPr>
              <w:t>2</w:t>
            </w:r>
          </w:p>
        </w:tc>
        <w:tc>
          <w:tcPr>
            <w:tcW w:w="2016" w:type="dxa"/>
          </w:tcPr>
          <w:p w:rsidR="00390B09" w:rsidRPr="00390B09" w:rsidRDefault="00593B34" w:rsidP="00390B09">
            <w:pPr>
              <w:pStyle w:val="a7"/>
              <w:ind w:left="0"/>
              <w:jc w:val="center"/>
              <w:rPr>
                <w:lang w:val="ru-RU"/>
              </w:rPr>
            </w:pPr>
            <w:r>
              <w:rPr>
                <w:lang w:val="ru-RU"/>
              </w:rPr>
              <w:t>3</w:t>
            </w:r>
          </w:p>
        </w:tc>
        <w:tc>
          <w:tcPr>
            <w:tcW w:w="2113" w:type="dxa"/>
          </w:tcPr>
          <w:p w:rsidR="00390B09" w:rsidRPr="00390B09" w:rsidRDefault="00593B34" w:rsidP="00390B09">
            <w:pPr>
              <w:pStyle w:val="a7"/>
              <w:ind w:left="0"/>
              <w:jc w:val="center"/>
              <w:rPr>
                <w:lang w:val="ru-RU"/>
              </w:rPr>
            </w:pPr>
            <w:r>
              <w:rPr>
                <w:lang w:val="ru-RU"/>
              </w:rPr>
              <w:t>4</w:t>
            </w:r>
          </w:p>
        </w:tc>
        <w:tc>
          <w:tcPr>
            <w:tcW w:w="1952" w:type="dxa"/>
          </w:tcPr>
          <w:p w:rsidR="00390B09" w:rsidRPr="00390B09" w:rsidRDefault="00593B34" w:rsidP="00390B09">
            <w:pPr>
              <w:pStyle w:val="a7"/>
              <w:ind w:left="0"/>
              <w:jc w:val="center"/>
              <w:rPr>
                <w:lang w:val="ru-RU"/>
              </w:rPr>
            </w:pPr>
            <w:r>
              <w:rPr>
                <w:lang w:val="ru-RU"/>
              </w:rPr>
              <w:t>5</w:t>
            </w:r>
          </w:p>
        </w:tc>
      </w:tr>
      <w:tr w:rsidR="00593B34" w:rsidRPr="00390B09" w:rsidTr="00593B34">
        <w:tc>
          <w:tcPr>
            <w:tcW w:w="2073" w:type="dxa"/>
          </w:tcPr>
          <w:p w:rsidR="00390B09" w:rsidRPr="00390B09" w:rsidRDefault="00390B09" w:rsidP="00390B09">
            <w:pPr>
              <w:pStyle w:val="a7"/>
              <w:ind w:left="0"/>
              <w:jc w:val="center"/>
              <w:rPr>
                <w:lang w:val="ru-RU"/>
              </w:rPr>
            </w:pPr>
          </w:p>
        </w:tc>
        <w:tc>
          <w:tcPr>
            <w:tcW w:w="1700" w:type="dxa"/>
          </w:tcPr>
          <w:p w:rsidR="00390B09" w:rsidRPr="00390B09" w:rsidRDefault="00390B09" w:rsidP="00390B09">
            <w:pPr>
              <w:pStyle w:val="a7"/>
              <w:ind w:left="0"/>
              <w:jc w:val="center"/>
              <w:rPr>
                <w:lang w:val="ru-RU"/>
              </w:rPr>
            </w:pPr>
          </w:p>
        </w:tc>
        <w:tc>
          <w:tcPr>
            <w:tcW w:w="2016" w:type="dxa"/>
          </w:tcPr>
          <w:p w:rsidR="00390B09" w:rsidRPr="00390B09" w:rsidRDefault="00390B09" w:rsidP="00390B09">
            <w:pPr>
              <w:pStyle w:val="a7"/>
              <w:ind w:left="0"/>
              <w:jc w:val="center"/>
              <w:rPr>
                <w:lang w:val="ru-RU"/>
              </w:rPr>
            </w:pPr>
          </w:p>
        </w:tc>
        <w:tc>
          <w:tcPr>
            <w:tcW w:w="2113" w:type="dxa"/>
          </w:tcPr>
          <w:p w:rsidR="00390B09" w:rsidRPr="00390B09" w:rsidRDefault="00390B09" w:rsidP="00390B09">
            <w:pPr>
              <w:pStyle w:val="a7"/>
              <w:ind w:left="0"/>
              <w:jc w:val="center"/>
              <w:rPr>
                <w:lang w:val="ru-RU"/>
              </w:rPr>
            </w:pPr>
          </w:p>
        </w:tc>
        <w:tc>
          <w:tcPr>
            <w:tcW w:w="1952" w:type="dxa"/>
          </w:tcPr>
          <w:p w:rsidR="00390B09" w:rsidRPr="00390B09" w:rsidRDefault="00390B09" w:rsidP="00390B09">
            <w:pPr>
              <w:pStyle w:val="a7"/>
              <w:ind w:left="0"/>
              <w:jc w:val="center"/>
              <w:rPr>
                <w:lang w:val="ru-RU"/>
              </w:rPr>
            </w:pPr>
          </w:p>
        </w:tc>
      </w:tr>
    </w:tbl>
    <w:p w:rsidR="00390B09" w:rsidRDefault="00390B09" w:rsidP="00390B09">
      <w:pPr>
        <w:pStyle w:val="a7"/>
        <w:ind w:left="0"/>
        <w:jc w:val="center"/>
        <w:rPr>
          <w:b/>
          <w:sz w:val="28"/>
          <w:szCs w:val="28"/>
          <w:lang w:val="ru-RU"/>
        </w:rPr>
      </w:pPr>
    </w:p>
    <w:p w:rsidR="00593B34" w:rsidRDefault="00593B34" w:rsidP="00593B34">
      <w:pPr>
        <w:pStyle w:val="a7"/>
        <w:ind w:left="0"/>
        <w:rPr>
          <w:sz w:val="28"/>
          <w:szCs w:val="28"/>
          <w:lang w:val="ru-RU"/>
        </w:rPr>
      </w:pPr>
      <w:r w:rsidRPr="00593B34">
        <w:rPr>
          <w:sz w:val="28"/>
          <w:szCs w:val="28"/>
          <w:lang w:val="ru-RU"/>
        </w:rPr>
        <w:t>«</w:t>
      </w:r>
      <w:r w:rsidRPr="00593B34">
        <w:rPr>
          <w:sz w:val="28"/>
          <w:szCs w:val="28"/>
          <w:u w:val="single"/>
          <w:lang w:val="ru-RU"/>
        </w:rPr>
        <w:t xml:space="preserve">    </w:t>
      </w:r>
      <w:r w:rsidRPr="00593B34">
        <w:rPr>
          <w:sz w:val="28"/>
          <w:szCs w:val="28"/>
          <w:lang w:val="ru-RU"/>
        </w:rPr>
        <w:t>»</w:t>
      </w:r>
      <w:r>
        <w:rPr>
          <w:sz w:val="28"/>
          <w:szCs w:val="28"/>
          <w:u w:val="single"/>
          <w:lang w:val="ru-RU"/>
        </w:rPr>
        <w:tab/>
      </w:r>
      <w:r>
        <w:rPr>
          <w:sz w:val="28"/>
          <w:szCs w:val="28"/>
          <w:u w:val="single"/>
          <w:lang w:val="ru-RU"/>
        </w:rPr>
        <w:tab/>
      </w:r>
      <w:r>
        <w:rPr>
          <w:sz w:val="28"/>
          <w:szCs w:val="28"/>
          <w:lang w:val="ru-RU"/>
        </w:rPr>
        <w:t xml:space="preserve"> 20__г.</w:t>
      </w:r>
    </w:p>
    <w:p w:rsidR="00593B34" w:rsidRDefault="00593B34" w:rsidP="00593B34">
      <w:pPr>
        <w:pStyle w:val="a7"/>
        <w:ind w:left="0" w:firstLine="720"/>
        <w:rPr>
          <w:lang w:val="ru-RU"/>
        </w:rPr>
      </w:pPr>
      <w:r w:rsidRPr="00593B34">
        <w:rPr>
          <w:lang w:val="ru-RU"/>
        </w:rPr>
        <w:t>(дата)</w:t>
      </w:r>
    </w:p>
    <w:p w:rsidR="00593B34" w:rsidRDefault="00593B34" w:rsidP="00593B34">
      <w:pPr>
        <w:pStyle w:val="a7"/>
        <w:ind w:left="0" w:firstLine="720"/>
        <w:rPr>
          <w:lang w:val="ru-RU"/>
        </w:rPr>
      </w:pPr>
    </w:p>
    <w:p w:rsidR="00593B34" w:rsidRDefault="00593B34" w:rsidP="00593B34">
      <w:pPr>
        <w:pStyle w:val="a7"/>
        <w:ind w:left="0" w:firstLine="720"/>
        <w:rPr>
          <w:sz w:val="28"/>
          <w:szCs w:val="28"/>
          <w:lang w:val="ru-RU"/>
        </w:rPr>
      </w:pPr>
    </w:p>
    <w:p w:rsidR="00593B34" w:rsidRDefault="00593B34" w:rsidP="00593B34">
      <w:pPr>
        <w:pStyle w:val="a7"/>
        <w:ind w:left="0" w:firstLine="720"/>
        <w:rPr>
          <w:sz w:val="28"/>
          <w:szCs w:val="28"/>
          <w:lang w:val="ru-RU"/>
        </w:rPr>
      </w:pPr>
    </w:p>
    <w:p w:rsidR="00593B34" w:rsidRDefault="00593B34" w:rsidP="00593B34">
      <w:pPr>
        <w:pStyle w:val="a7"/>
        <w:ind w:left="0"/>
        <w:jc w:val="both"/>
        <w:rPr>
          <w:lang w:val="ru-RU"/>
        </w:rPr>
      </w:pPr>
      <w:r>
        <w:rPr>
          <w:sz w:val="28"/>
          <w:szCs w:val="28"/>
          <w:lang w:val="ru-RU"/>
        </w:rPr>
        <w:t xml:space="preserve">Руководитель  </w:t>
      </w:r>
      <w:r>
        <w:rPr>
          <w:sz w:val="28"/>
          <w:szCs w:val="28"/>
          <w:u w:val="single"/>
          <w:lang w:val="ru-RU"/>
        </w:rPr>
        <w:tab/>
      </w:r>
      <w:r>
        <w:rPr>
          <w:sz w:val="28"/>
          <w:szCs w:val="28"/>
          <w:u w:val="single"/>
          <w:lang w:val="ru-RU"/>
        </w:rPr>
        <w:tab/>
      </w:r>
      <w:r>
        <w:rPr>
          <w:sz w:val="28"/>
          <w:szCs w:val="28"/>
          <w:u w:val="single"/>
          <w:lang w:val="ru-RU"/>
        </w:rPr>
        <w:tab/>
      </w:r>
      <w:r>
        <w:rPr>
          <w:sz w:val="28"/>
          <w:szCs w:val="28"/>
          <w:lang w:val="ru-RU"/>
        </w:rPr>
        <w:t xml:space="preserve">    </w:t>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br/>
      </w:r>
      <w:r>
        <w:rPr>
          <w:sz w:val="28"/>
          <w:szCs w:val="28"/>
          <w:lang w:val="ru-RU"/>
        </w:rPr>
        <w:tab/>
      </w:r>
      <w:r>
        <w:rPr>
          <w:sz w:val="28"/>
          <w:szCs w:val="28"/>
          <w:lang w:val="ru-RU"/>
        </w:rPr>
        <w:tab/>
      </w:r>
      <w:r w:rsidRPr="00593B34">
        <w:rPr>
          <w:lang w:val="ru-RU"/>
        </w:rPr>
        <w:tab/>
        <w:t>(подпись)</w:t>
      </w:r>
      <w:r>
        <w:rPr>
          <w:lang w:val="ru-RU"/>
        </w:rPr>
        <w:tab/>
      </w:r>
      <w:r>
        <w:rPr>
          <w:lang w:val="ru-RU"/>
        </w:rPr>
        <w:tab/>
        <w:t>(расшифровка подписи)</w:t>
      </w:r>
    </w:p>
    <w:p w:rsidR="00593B34" w:rsidRDefault="00593B34" w:rsidP="00593B34">
      <w:pPr>
        <w:pStyle w:val="a7"/>
        <w:ind w:left="0"/>
        <w:jc w:val="both"/>
        <w:rPr>
          <w:sz w:val="28"/>
          <w:szCs w:val="28"/>
          <w:lang w:val="ru-RU"/>
        </w:rPr>
      </w:pPr>
      <w:r>
        <w:rPr>
          <w:sz w:val="28"/>
          <w:szCs w:val="28"/>
          <w:lang w:val="ru-RU"/>
        </w:rPr>
        <w:tab/>
        <w:t>МП</w:t>
      </w:r>
    </w:p>
    <w:p w:rsidR="00593B34" w:rsidRDefault="00593B34" w:rsidP="00593B34">
      <w:pPr>
        <w:pStyle w:val="a7"/>
        <w:ind w:left="0"/>
        <w:jc w:val="both"/>
        <w:rPr>
          <w:sz w:val="28"/>
          <w:szCs w:val="28"/>
          <w:lang w:val="ru-RU"/>
        </w:rPr>
      </w:pPr>
    </w:p>
    <w:p w:rsidR="00593B34" w:rsidRDefault="00593B34" w:rsidP="00593B34">
      <w:pPr>
        <w:pStyle w:val="a7"/>
        <w:ind w:left="0"/>
        <w:jc w:val="both"/>
        <w:rPr>
          <w:sz w:val="28"/>
          <w:szCs w:val="28"/>
          <w:lang w:val="ru-RU"/>
        </w:rPr>
      </w:pPr>
      <w:r>
        <w:rPr>
          <w:sz w:val="28"/>
          <w:szCs w:val="28"/>
          <w:lang w:val="ru-RU"/>
        </w:rPr>
        <w:t xml:space="preserve">Исполнитель </w:t>
      </w:r>
    </w:p>
    <w:p w:rsidR="00A973F6" w:rsidRDefault="00593B34" w:rsidP="00593B34">
      <w:pPr>
        <w:pStyle w:val="a7"/>
        <w:ind w:left="0"/>
        <w:jc w:val="both"/>
        <w:rPr>
          <w:sz w:val="28"/>
          <w:szCs w:val="28"/>
          <w:u w:val="single"/>
          <w:lang w:val="ru-RU"/>
        </w:rPr>
      </w:pPr>
      <w:r>
        <w:rPr>
          <w:sz w:val="28"/>
          <w:szCs w:val="28"/>
          <w:lang w:val="ru-RU"/>
        </w:rPr>
        <w:t>8(  )</w:t>
      </w:r>
      <w:r>
        <w:rPr>
          <w:sz w:val="28"/>
          <w:szCs w:val="28"/>
          <w:u w:val="single"/>
          <w:lang w:val="ru-RU"/>
        </w:rPr>
        <w:t xml:space="preserve"> </w:t>
      </w:r>
      <w:r w:rsidRPr="00A973F6">
        <w:rPr>
          <w:sz w:val="28"/>
          <w:szCs w:val="28"/>
          <w:u w:val="single"/>
          <w:lang w:val="ru-RU"/>
        </w:rPr>
        <w:t xml:space="preserve">          </w:t>
      </w:r>
      <w:r w:rsidR="00A973F6">
        <w:rPr>
          <w:sz w:val="28"/>
          <w:szCs w:val="28"/>
          <w:u w:val="single"/>
          <w:lang w:val="ru-RU"/>
        </w:rPr>
        <w:tab/>
      </w:r>
      <w:r w:rsidR="00A973F6">
        <w:rPr>
          <w:sz w:val="28"/>
          <w:szCs w:val="28"/>
          <w:u w:val="single"/>
          <w:lang w:val="ru-RU"/>
        </w:rPr>
        <w:tab/>
      </w:r>
      <w:r w:rsidRPr="00A973F6">
        <w:rPr>
          <w:sz w:val="28"/>
          <w:szCs w:val="28"/>
          <w:u w:val="single"/>
          <w:lang w:val="ru-RU"/>
        </w:rPr>
        <w:t xml:space="preserve">         </w:t>
      </w:r>
      <w:r w:rsidR="00A973F6">
        <w:rPr>
          <w:sz w:val="28"/>
          <w:szCs w:val="28"/>
          <w:u w:val="single"/>
          <w:lang w:val="ru-RU"/>
        </w:rPr>
        <w:tab/>
      </w:r>
    </w:p>
    <w:p w:rsidR="00593B34" w:rsidRDefault="00593B34" w:rsidP="00593B34">
      <w:pPr>
        <w:pStyle w:val="a7"/>
        <w:ind w:left="0" w:firstLine="720"/>
        <w:jc w:val="both"/>
        <w:rPr>
          <w:lang w:val="ru-RU"/>
        </w:rPr>
      </w:pPr>
      <w:r w:rsidRPr="00593B34">
        <w:rPr>
          <w:lang w:val="ru-RU"/>
        </w:rPr>
        <w:t>(телефон)</w:t>
      </w:r>
    </w:p>
    <w:p w:rsidR="00593B34" w:rsidRPr="00593B34" w:rsidRDefault="00593B34" w:rsidP="00593B34">
      <w:pPr>
        <w:pStyle w:val="a7"/>
        <w:ind w:left="0"/>
        <w:jc w:val="both"/>
        <w:rPr>
          <w:sz w:val="28"/>
          <w:szCs w:val="28"/>
          <w:u w:val="single"/>
          <w:lang w:val="ru-RU"/>
        </w:rPr>
      </w:pPr>
      <w:r w:rsidRPr="00593B34">
        <w:rPr>
          <w:sz w:val="28"/>
          <w:szCs w:val="28"/>
          <w:u w:val="single"/>
          <w:lang w:val="ru-RU"/>
        </w:rPr>
        <w:tab/>
      </w:r>
      <w:r w:rsidRPr="00593B34">
        <w:rPr>
          <w:sz w:val="28"/>
          <w:szCs w:val="28"/>
          <w:u w:val="single"/>
          <w:lang w:val="ru-RU"/>
        </w:rPr>
        <w:tab/>
      </w:r>
      <w:r w:rsidRPr="00593B34">
        <w:rPr>
          <w:sz w:val="28"/>
          <w:szCs w:val="28"/>
          <w:u w:val="single"/>
          <w:lang w:val="ru-RU"/>
        </w:rPr>
        <w:tab/>
      </w:r>
      <w:r w:rsidRPr="00593B34">
        <w:rPr>
          <w:sz w:val="28"/>
          <w:szCs w:val="28"/>
          <w:u w:val="single"/>
          <w:lang w:val="ru-RU"/>
        </w:rPr>
        <w:tab/>
      </w:r>
    </w:p>
    <w:p w:rsidR="00593B34" w:rsidRDefault="00593B34" w:rsidP="00593B34">
      <w:pPr>
        <w:pStyle w:val="a7"/>
        <w:ind w:left="0" w:firstLine="720"/>
        <w:jc w:val="both"/>
        <w:rPr>
          <w:lang w:val="ru-RU"/>
        </w:rPr>
      </w:pPr>
      <w:r>
        <w:rPr>
          <w:lang w:val="ru-RU"/>
        </w:rPr>
        <w:t>(Ф.И.О.)</w:t>
      </w:r>
    </w:p>
    <w:p w:rsidR="00A97945" w:rsidRDefault="00A97945" w:rsidP="00593B34">
      <w:pPr>
        <w:pStyle w:val="a7"/>
        <w:ind w:left="0" w:firstLine="720"/>
        <w:jc w:val="both"/>
        <w:rPr>
          <w:lang w:val="ru-RU"/>
        </w:rPr>
      </w:pPr>
    </w:p>
    <w:p w:rsidR="00A97945" w:rsidRDefault="00A97945" w:rsidP="00593B34">
      <w:pPr>
        <w:pStyle w:val="a7"/>
        <w:ind w:left="0" w:firstLine="720"/>
        <w:jc w:val="both"/>
        <w:rPr>
          <w:lang w:val="ru-RU"/>
        </w:rPr>
      </w:pPr>
    </w:p>
    <w:p w:rsidR="00A97945" w:rsidRPr="00390B09" w:rsidRDefault="00A97945" w:rsidP="00A97945">
      <w:pPr>
        <w:pStyle w:val="a7"/>
        <w:ind w:left="0" w:firstLine="567"/>
        <w:jc w:val="right"/>
        <w:rPr>
          <w:sz w:val="28"/>
          <w:szCs w:val="28"/>
          <w:lang w:val="ru-RU"/>
        </w:rPr>
      </w:pPr>
      <w:r w:rsidRPr="00390B09">
        <w:rPr>
          <w:sz w:val="28"/>
          <w:szCs w:val="28"/>
          <w:lang w:val="ru-RU"/>
        </w:rPr>
        <w:lastRenderedPageBreak/>
        <w:t xml:space="preserve">Приложение № </w:t>
      </w:r>
      <w:r>
        <w:rPr>
          <w:sz w:val="28"/>
          <w:szCs w:val="28"/>
          <w:lang w:val="ru-RU"/>
        </w:rPr>
        <w:t>2</w:t>
      </w:r>
    </w:p>
    <w:p w:rsidR="00A97945" w:rsidRPr="00390B09" w:rsidRDefault="00A97945" w:rsidP="00A97945">
      <w:pPr>
        <w:pStyle w:val="a7"/>
        <w:ind w:left="0" w:firstLine="567"/>
        <w:jc w:val="right"/>
        <w:rPr>
          <w:sz w:val="28"/>
          <w:szCs w:val="28"/>
          <w:lang w:val="ru-RU"/>
        </w:rPr>
      </w:pPr>
      <w:r w:rsidRPr="00390B09">
        <w:rPr>
          <w:sz w:val="28"/>
          <w:szCs w:val="28"/>
          <w:lang w:val="ru-RU"/>
        </w:rPr>
        <w:t xml:space="preserve">к Порядку предоставления, </w:t>
      </w:r>
    </w:p>
    <w:p w:rsidR="00A97945" w:rsidRPr="00390B09" w:rsidRDefault="00A97945" w:rsidP="00A97945">
      <w:pPr>
        <w:pStyle w:val="a7"/>
        <w:ind w:left="0" w:firstLine="567"/>
        <w:jc w:val="right"/>
        <w:rPr>
          <w:sz w:val="28"/>
          <w:szCs w:val="28"/>
          <w:lang w:val="ru-RU"/>
        </w:rPr>
      </w:pPr>
      <w:r w:rsidRPr="00390B09">
        <w:rPr>
          <w:sz w:val="28"/>
          <w:szCs w:val="28"/>
          <w:lang w:val="ru-RU"/>
        </w:rPr>
        <w:t xml:space="preserve">распределения межбюджетных </w:t>
      </w:r>
    </w:p>
    <w:p w:rsidR="00A97945" w:rsidRPr="00390B09" w:rsidRDefault="00A97945" w:rsidP="00A97945">
      <w:pPr>
        <w:pStyle w:val="a7"/>
        <w:ind w:left="0" w:firstLine="567"/>
        <w:jc w:val="right"/>
        <w:rPr>
          <w:sz w:val="28"/>
          <w:szCs w:val="28"/>
          <w:lang w:val="ru-RU"/>
        </w:rPr>
      </w:pPr>
      <w:r w:rsidRPr="00390B09">
        <w:rPr>
          <w:sz w:val="28"/>
          <w:szCs w:val="28"/>
          <w:lang w:val="ru-RU"/>
        </w:rPr>
        <w:t xml:space="preserve">трансфертов бюджетам </w:t>
      </w:r>
    </w:p>
    <w:p w:rsidR="00A97945" w:rsidRPr="00390B09" w:rsidRDefault="00A97945" w:rsidP="00A97945">
      <w:pPr>
        <w:pStyle w:val="a7"/>
        <w:ind w:left="0" w:firstLine="567"/>
        <w:jc w:val="right"/>
        <w:rPr>
          <w:sz w:val="28"/>
          <w:szCs w:val="28"/>
          <w:lang w:val="ru-RU"/>
        </w:rPr>
      </w:pPr>
      <w:r w:rsidRPr="00390B09">
        <w:rPr>
          <w:sz w:val="28"/>
          <w:szCs w:val="28"/>
          <w:lang w:val="ru-RU"/>
        </w:rPr>
        <w:t xml:space="preserve">сельских поселений </w:t>
      </w:r>
    </w:p>
    <w:p w:rsidR="00A97945" w:rsidRPr="00390B09" w:rsidRDefault="00A97945" w:rsidP="00A97945">
      <w:pPr>
        <w:pStyle w:val="a7"/>
        <w:ind w:left="0" w:firstLine="567"/>
        <w:jc w:val="right"/>
        <w:rPr>
          <w:sz w:val="28"/>
          <w:szCs w:val="28"/>
          <w:lang w:val="ru-RU"/>
        </w:rPr>
      </w:pPr>
      <w:r w:rsidRPr="00390B09">
        <w:rPr>
          <w:sz w:val="28"/>
          <w:szCs w:val="28"/>
          <w:lang w:val="ru-RU"/>
        </w:rPr>
        <w:t xml:space="preserve">муниципального образования </w:t>
      </w:r>
    </w:p>
    <w:p w:rsidR="00A97945" w:rsidRPr="00390B09" w:rsidRDefault="00A97945" w:rsidP="00A97945">
      <w:pPr>
        <w:pStyle w:val="a7"/>
        <w:ind w:left="0" w:firstLine="567"/>
        <w:jc w:val="right"/>
        <w:rPr>
          <w:sz w:val="28"/>
          <w:szCs w:val="28"/>
          <w:lang w:val="ru-RU"/>
        </w:rPr>
      </w:pPr>
      <w:r w:rsidRPr="00390B09">
        <w:rPr>
          <w:sz w:val="28"/>
          <w:szCs w:val="28"/>
          <w:lang w:val="ru-RU"/>
        </w:rPr>
        <w:t xml:space="preserve">«Чемальский район» </w:t>
      </w:r>
    </w:p>
    <w:p w:rsidR="00A97945" w:rsidRPr="00390B09" w:rsidRDefault="00A97945" w:rsidP="00A97945">
      <w:pPr>
        <w:pStyle w:val="a7"/>
        <w:ind w:left="0" w:firstLine="567"/>
        <w:jc w:val="right"/>
        <w:rPr>
          <w:sz w:val="28"/>
          <w:szCs w:val="28"/>
          <w:lang w:val="ru-RU"/>
        </w:rPr>
      </w:pPr>
      <w:r w:rsidRPr="00390B09">
        <w:rPr>
          <w:sz w:val="28"/>
          <w:szCs w:val="28"/>
          <w:lang w:val="ru-RU"/>
        </w:rPr>
        <w:t>из бюджета муниципального</w:t>
      </w:r>
    </w:p>
    <w:p w:rsidR="00A97945" w:rsidRPr="00390B09" w:rsidRDefault="00A97945" w:rsidP="00A97945">
      <w:pPr>
        <w:pStyle w:val="a7"/>
        <w:ind w:left="0" w:firstLine="567"/>
        <w:jc w:val="right"/>
        <w:rPr>
          <w:sz w:val="28"/>
          <w:szCs w:val="28"/>
          <w:lang w:val="ru-RU"/>
        </w:rPr>
      </w:pPr>
      <w:r w:rsidRPr="00390B09">
        <w:rPr>
          <w:sz w:val="28"/>
          <w:szCs w:val="28"/>
          <w:lang w:val="ru-RU"/>
        </w:rPr>
        <w:t xml:space="preserve"> образования «Чемальский район»</w:t>
      </w:r>
    </w:p>
    <w:p w:rsidR="00A97945" w:rsidRDefault="00A97945" w:rsidP="00593B34">
      <w:pPr>
        <w:pStyle w:val="a7"/>
        <w:ind w:left="0" w:firstLine="720"/>
        <w:jc w:val="both"/>
        <w:rPr>
          <w:lang w:val="ru-RU"/>
        </w:rPr>
      </w:pPr>
    </w:p>
    <w:p w:rsidR="00A97945" w:rsidRDefault="00A97945" w:rsidP="00593B34">
      <w:pPr>
        <w:pStyle w:val="a7"/>
        <w:ind w:left="0" w:firstLine="720"/>
        <w:jc w:val="both"/>
        <w:rPr>
          <w:lang w:val="ru-RU"/>
        </w:rPr>
      </w:pPr>
    </w:p>
    <w:p w:rsidR="00A973F6" w:rsidRDefault="00A973F6" w:rsidP="00593B34">
      <w:pPr>
        <w:pStyle w:val="a7"/>
        <w:ind w:left="0" w:firstLine="720"/>
        <w:jc w:val="both"/>
        <w:rPr>
          <w:lang w:val="ru-RU"/>
        </w:rPr>
      </w:pPr>
    </w:p>
    <w:p w:rsidR="00A97945" w:rsidRPr="00A97945" w:rsidRDefault="00A97945" w:rsidP="00A97945">
      <w:pPr>
        <w:pStyle w:val="a7"/>
        <w:ind w:left="0" w:firstLine="720"/>
        <w:jc w:val="center"/>
        <w:rPr>
          <w:sz w:val="28"/>
          <w:szCs w:val="28"/>
          <w:lang w:val="ru-RU"/>
        </w:rPr>
      </w:pPr>
      <w:r w:rsidRPr="00A97945">
        <w:rPr>
          <w:sz w:val="28"/>
          <w:szCs w:val="28"/>
          <w:lang w:val="ru-RU"/>
        </w:rPr>
        <w:t>Ходатайство</w:t>
      </w:r>
    </w:p>
    <w:p w:rsidR="00A97945" w:rsidRDefault="00A973F6" w:rsidP="00A97945">
      <w:pPr>
        <w:pStyle w:val="a7"/>
        <w:ind w:left="0" w:firstLine="720"/>
        <w:jc w:val="center"/>
        <w:rPr>
          <w:sz w:val="28"/>
          <w:szCs w:val="28"/>
          <w:lang w:val="ru-RU"/>
        </w:rPr>
      </w:pPr>
      <w:r>
        <w:rPr>
          <w:sz w:val="28"/>
          <w:szCs w:val="28"/>
          <w:lang w:val="ru-RU"/>
        </w:rPr>
        <w:t>о</w:t>
      </w:r>
      <w:r w:rsidR="00A97945" w:rsidRPr="00A97945">
        <w:rPr>
          <w:sz w:val="28"/>
          <w:szCs w:val="28"/>
          <w:lang w:val="ru-RU"/>
        </w:rPr>
        <w:t xml:space="preserve"> предоставлении иных межбюджетных трансфертов</w:t>
      </w:r>
    </w:p>
    <w:p w:rsidR="00A973F6" w:rsidRPr="00A97945" w:rsidRDefault="00A973F6" w:rsidP="00A97945">
      <w:pPr>
        <w:pStyle w:val="a7"/>
        <w:ind w:left="0" w:firstLine="720"/>
        <w:jc w:val="center"/>
        <w:rPr>
          <w:sz w:val="28"/>
          <w:szCs w:val="28"/>
          <w:lang w:val="ru-RU"/>
        </w:rPr>
      </w:pPr>
    </w:p>
    <w:p w:rsidR="00A97945" w:rsidRPr="00A97945" w:rsidRDefault="00A97945" w:rsidP="00A97945">
      <w:pPr>
        <w:pStyle w:val="a7"/>
        <w:ind w:left="0" w:firstLine="720"/>
        <w:jc w:val="center"/>
        <w:rPr>
          <w:sz w:val="28"/>
          <w:szCs w:val="28"/>
          <w:lang w:val="ru-RU"/>
        </w:rPr>
      </w:pPr>
    </w:p>
    <w:p w:rsidR="00A97945" w:rsidRDefault="00A97945" w:rsidP="00A97945">
      <w:pPr>
        <w:pStyle w:val="a7"/>
        <w:ind w:left="0" w:firstLine="720"/>
        <w:jc w:val="both"/>
        <w:rPr>
          <w:sz w:val="28"/>
          <w:szCs w:val="28"/>
          <w:u w:val="single"/>
          <w:lang w:val="ru-RU"/>
        </w:rPr>
      </w:pPr>
      <w:r>
        <w:rPr>
          <w:sz w:val="28"/>
          <w:szCs w:val="28"/>
          <w:lang w:val="ru-RU"/>
        </w:rPr>
        <w:t xml:space="preserve">Администрация </w:t>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p>
    <w:p w:rsidR="00A97945" w:rsidRDefault="00A97945" w:rsidP="00A97945">
      <w:pPr>
        <w:pStyle w:val="a7"/>
        <w:ind w:left="0" w:firstLine="720"/>
        <w:jc w:val="center"/>
        <w:rPr>
          <w:lang w:val="ru-RU"/>
        </w:rPr>
      </w:pPr>
      <w:r>
        <w:rPr>
          <w:lang w:val="ru-RU"/>
        </w:rPr>
        <w:t>(наименование муниципального образования)</w:t>
      </w:r>
    </w:p>
    <w:p w:rsidR="00A97945" w:rsidRDefault="00A97945" w:rsidP="00A97945">
      <w:pPr>
        <w:pStyle w:val="a7"/>
        <w:ind w:left="0" w:firstLine="720"/>
        <w:jc w:val="both"/>
        <w:rPr>
          <w:sz w:val="28"/>
          <w:szCs w:val="28"/>
          <w:lang w:val="ru-RU"/>
        </w:rPr>
      </w:pPr>
      <w:r>
        <w:rPr>
          <w:sz w:val="28"/>
          <w:szCs w:val="28"/>
          <w:lang w:val="ru-RU"/>
        </w:rPr>
        <w:t>В целях обеспечения расходного обязательства, возникающего при выполнении полномочий по решению вопросов местного значения, просит предоставить из бюджета муниципального образования «Чемальский район» бюджетные ассигнования в форме иных межбюджетных трансфертов</w:t>
      </w:r>
    </w:p>
    <w:p w:rsidR="00A97945" w:rsidRDefault="00A97945" w:rsidP="00A97945">
      <w:pPr>
        <w:jc w:val="both"/>
        <w:rPr>
          <w:sz w:val="28"/>
          <w:szCs w:val="28"/>
          <w:u w:val="single"/>
          <w:lang w:val="ru-RU"/>
        </w:rPr>
      </w:pP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sidRPr="00A97945">
        <w:rPr>
          <w:sz w:val="28"/>
          <w:szCs w:val="28"/>
          <w:u w:val="single"/>
          <w:lang w:val="ru-RU"/>
        </w:rPr>
        <w:t>(</w:t>
      </w:r>
      <w:r>
        <w:rPr>
          <w:sz w:val="28"/>
          <w:szCs w:val="28"/>
          <w:u w:val="single"/>
          <w:lang w:val="ru-RU"/>
        </w:rPr>
        <w:tab/>
      </w:r>
      <w:r>
        <w:rPr>
          <w:sz w:val="28"/>
          <w:szCs w:val="28"/>
          <w:u w:val="single"/>
          <w:lang w:val="ru-RU"/>
        </w:rPr>
        <w:tab/>
        <w:t xml:space="preserve">  )</w:t>
      </w:r>
    </w:p>
    <w:p w:rsidR="00A97945" w:rsidRDefault="00A97945" w:rsidP="00A97945">
      <w:pPr>
        <w:jc w:val="both"/>
        <w:rPr>
          <w:sz w:val="28"/>
          <w:szCs w:val="28"/>
          <w:lang w:val="ru-RU"/>
        </w:rPr>
      </w:pPr>
      <w:r>
        <w:rPr>
          <w:sz w:val="28"/>
          <w:szCs w:val="28"/>
          <w:lang w:val="ru-RU"/>
        </w:rPr>
        <w:t xml:space="preserve">рублей на </w:t>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t xml:space="preserve">  .</w:t>
      </w:r>
    </w:p>
    <w:p w:rsidR="00A97945" w:rsidRDefault="00A97945" w:rsidP="00A97945">
      <w:pPr>
        <w:jc w:val="center"/>
        <w:rPr>
          <w:lang w:val="ru-RU"/>
        </w:rPr>
      </w:pPr>
      <w:r>
        <w:rPr>
          <w:lang w:val="ru-RU"/>
        </w:rPr>
        <w:t>(указывается цель расходования иного межбюджетного трансферта)</w:t>
      </w:r>
    </w:p>
    <w:p w:rsidR="00A97945" w:rsidRDefault="00A97945" w:rsidP="00A97945">
      <w:pPr>
        <w:pStyle w:val="a7"/>
        <w:ind w:left="0" w:firstLine="720"/>
        <w:jc w:val="both"/>
        <w:rPr>
          <w:sz w:val="28"/>
          <w:szCs w:val="28"/>
          <w:u w:val="single"/>
          <w:lang w:val="ru-RU"/>
        </w:rPr>
      </w:pPr>
      <w:r>
        <w:rPr>
          <w:sz w:val="28"/>
          <w:szCs w:val="28"/>
          <w:lang w:val="ru-RU"/>
        </w:rPr>
        <w:t xml:space="preserve">Администрация </w:t>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p>
    <w:p w:rsidR="00A97945" w:rsidRDefault="00A97945" w:rsidP="00A97945">
      <w:pPr>
        <w:pStyle w:val="a7"/>
        <w:ind w:left="0" w:firstLine="720"/>
        <w:jc w:val="center"/>
        <w:rPr>
          <w:lang w:val="ru-RU"/>
        </w:rPr>
      </w:pPr>
      <w:r>
        <w:rPr>
          <w:lang w:val="ru-RU"/>
        </w:rPr>
        <w:t>(наименование муниципального образования)</w:t>
      </w:r>
    </w:p>
    <w:p w:rsidR="00A97945" w:rsidRDefault="00A97945" w:rsidP="00A97945">
      <w:pPr>
        <w:jc w:val="both"/>
        <w:rPr>
          <w:sz w:val="28"/>
          <w:szCs w:val="28"/>
          <w:lang w:val="ru-RU"/>
        </w:rPr>
      </w:pPr>
      <w:r>
        <w:rPr>
          <w:sz w:val="28"/>
          <w:szCs w:val="28"/>
          <w:lang w:val="ru-RU"/>
        </w:rPr>
        <w:t>Обязуется полученные средства иных межбюджетных трансфертов направлять по их целевому назначению.</w:t>
      </w:r>
    </w:p>
    <w:p w:rsidR="00A97945" w:rsidRPr="00A97945" w:rsidRDefault="00A97945" w:rsidP="00A97945">
      <w:pPr>
        <w:pStyle w:val="a7"/>
        <w:ind w:left="0" w:firstLine="720"/>
        <w:jc w:val="both"/>
        <w:rPr>
          <w:sz w:val="28"/>
          <w:szCs w:val="28"/>
          <w:lang w:val="ru-RU"/>
        </w:rPr>
      </w:pPr>
      <w:r>
        <w:rPr>
          <w:sz w:val="28"/>
          <w:szCs w:val="28"/>
          <w:lang w:val="ru-RU"/>
        </w:rPr>
        <w:tab/>
        <w:t xml:space="preserve">Об ответственности за достоверность представленных в Администрацию Чемальского района сведений Администрация </w:t>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lang w:val="ru-RU"/>
        </w:rPr>
        <w:t xml:space="preserve"> проинформирована.</w:t>
      </w:r>
    </w:p>
    <w:p w:rsidR="00A97945" w:rsidRDefault="00A97945" w:rsidP="00A97945">
      <w:pPr>
        <w:pStyle w:val="a7"/>
        <w:ind w:left="0" w:firstLine="720"/>
        <w:rPr>
          <w:lang w:val="ru-RU"/>
        </w:rPr>
      </w:pPr>
      <w:r>
        <w:rPr>
          <w:lang w:val="ru-RU"/>
        </w:rPr>
        <w:t>(наименование муниципального образования)</w:t>
      </w:r>
    </w:p>
    <w:p w:rsidR="00A97945" w:rsidRPr="00A97945" w:rsidRDefault="00A97945" w:rsidP="00A97945">
      <w:pPr>
        <w:jc w:val="both"/>
        <w:rPr>
          <w:sz w:val="28"/>
          <w:szCs w:val="28"/>
          <w:lang w:val="ru-RU"/>
        </w:rPr>
      </w:pPr>
      <w:r>
        <w:rPr>
          <w:sz w:val="28"/>
          <w:szCs w:val="28"/>
          <w:lang w:val="ru-RU"/>
        </w:rPr>
        <w:t xml:space="preserve"> </w:t>
      </w:r>
    </w:p>
    <w:p w:rsidR="00A97945" w:rsidRPr="00A97945" w:rsidRDefault="00A97945" w:rsidP="00A97945">
      <w:pPr>
        <w:jc w:val="both"/>
        <w:rPr>
          <w:sz w:val="28"/>
          <w:szCs w:val="28"/>
          <w:lang w:val="ru-RU"/>
        </w:rPr>
      </w:pPr>
    </w:p>
    <w:p w:rsidR="00A97945" w:rsidRDefault="00A97945" w:rsidP="00A97945">
      <w:pPr>
        <w:pStyle w:val="a7"/>
        <w:ind w:left="0" w:firstLine="720"/>
        <w:jc w:val="center"/>
        <w:rPr>
          <w:sz w:val="28"/>
          <w:szCs w:val="28"/>
          <w:lang w:val="ru-RU"/>
        </w:rPr>
      </w:pPr>
    </w:p>
    <w:p w:rsidR="00A97945" w:rsidRDefault="00A97945" w:rsidP="00A97945">
      <w:pPr>
        <w:pStyle w:val="a7"/>
        <w:ind w:left="0" w:firstLine="720"/>
        <w:jc w:val="both"/>
        <w:rPr>
          <w:sz w:val="28"/>
          <w:szCs w:val="28"/>
          <w:lang w:val="ru-RU"/>
        </w:rPr>
      </w:pPr>
      <w:r>
        <w:rPr>
          <w:sz w:val="28"/>
          <w:szCs w:val="28"/>
          <w:lang w:val="ru-RU"/>
        </w:rPr>
        <w:t xml:space="preserve">Глава </w:t>
      </w:r>
    </w:p>
    <w:p w:rsidR="00A97945" w:rsidRDefault="00A97945" w:rsidP="00A97945">
      <w:pPr>
        <w:pStyle w:val="a7"/>
        <w:ind w:left="0" w:firstLine="720"/>
        <w:jc w:val="both"/>
        <w:rPr>
          <w:sz w:val="28"/>
          <w:szCs w:val="28"/>
          <w:lang w:val="ru-RU"/>
        </w:rPr>
      </w:pPr>
      <w:r>
        <w:rPr>
          <w:sz w:val="28"/>
          <w:szCs w:val="28"/>
          <w:lang w:val="ru-RU"/>
        </w:rPr>
        <w:t xml:space="preserve">сельского поселения </w:t>
      </w:r>
      <w:r>
        <w:rPr>
          <w:sz w:val="28"/>
          <w:szCs w:val="28"/>
          <w:u w:val="single"/>
          <w:lang w:val="ru-RU"/>
        </w:rPr>
        <w:tab/>
      </w:r>
      <w:r>
        <w:rPr>
          <w:sz w:val="28"/>
          <w:szCs w:val="28"/>
          <w:u w:val="single"/>
          <w:lang w:val="ru-RU"/>
        </w:rPr>
        <w:tab/>
      </w:r>
      <w:r>
        <w:rPr>
          <w:sz w:val="28"/>
          <w:szCs w:val="28"/>
          <w:u w:val="single"/>
          <w:lang w:val="ru-RU"/>
        </w:rPr>
        <w:tab/>
      </w:r>
      <w:r>
        <w:rPr>
          <w:sz w:val="28"/>
          <w:szCs w:val="28"/>
          <w:lang w:val="ru-RU"/>
        </w:rPr>
        <w:t xml:space="preserve">    </w:t>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tab/>
      </w:r>
      <w:r>
        <w:rPr>
          <w:sz w:val="28"/>
          <w:szCs w:val="28"/>
          <w:u w:val="single"/>
          <w:lang w:val="ru-RU"/>
        </w:rPr>
        <w:br/>
      </w:r>
      <w:r>
        <w:rPr>
          <w:sz w:val="28"/>
          <w:szCs w:val="28"/>
          <w:lang w:val="ru-RU"/>
        </w:rPr>
        <w:tab/>
      </w:r>
      <w:r>
        <w:rPr>
          <w:sz w:val="28"/>
          <w:szCs w:val="28"/>
          <w:lang w:val="ru-RU"/>
        </w:rPr>
        <w:tab/>
      </w:r>
      <w:r>
        <w:rPr>
          <w:sz w:val="28"/>
          <w:szCs w:val="28"/>
          <w:lang w:val="ru-RU"/>
        </w:rPr>
        <w:tab/>
      </w:r>
      <w:r>
        <w:rPr>
          <w:sz w:val="28"/>
          <w:szCs w:val="28"/>
          <w:lang w:val="ru-RU"/>
        </w:rPr>
        <w:tab/>
      </w:r>
      <w:r w:rsidRPr="00593B34">
        <w:rPr>
          <w:lang w:val="ru-RU"/>
        </w:rPr>
        <w:tab/>
        <w:t>(подпись)</w:t>
      </w:r>
      <w:r>
        <w:rPr>
          <w:lang w:val="ru-RU"/>
        </w:rPr>
        <w:tab/>
      </w:r>
      <w:r>
        <w:rPr>
          <w:lang w:val="ru-RU"/>
        </w:rPr>
        <w:tab/>
        <w:t>(расшифровка подписи)</w:t>
      </w:r>
    </w:p>
    <w:p w:rsidR="00A97945" w:rsidRDefault="00A97945" w:rsidP="00A97945">
      <w:pPr>
        <w:pStyle w:val="a7"/>
        <w:ind w:left="0" w:firstLine="720"/>
        <w:jc w:val="both"/>
        <w:rPr>
          <w:sz w:val="28"/>
          <w:szCs w:val="28"/>
          <w:lang w:val="ru-RU"/>
        </w:rPr>
      </w:pPr>
    </w:p>
    <w:p w:rsidR="00695A47" w:rsidRDefault="00695A47" w:rsidP="00A97945">
      <w:pPr>
        <w:pStyle w:val="a7"/>
        <w:ind w:left="0" w:firstLine="720"/>
        <w:jc w:val="both"/>
        <w:rPr>
          <w:sz w:val="28"/>
          <w:szCs w:val="28"/>
          <w:lang w:val="ru-RU"/>
        </w:rPr>
      </w:pPr>
    </w:p>
    <w:p w:rsidR="00695A47" w:rsidRDefault="00695A47" w:rsidP="00A97945">
      <w:pPr>
        <w:pStyle w:val="a7"/>
        <w:ind w:left="0" w:firstLine="720"/>
        <w:jc w:val="both"/>
        <w:rPr>
          <w:sz w:val="28"/>
          <w:szCs w:val="28"/>
          <w:lang w:val="ru-RU"/>
        </w:rPr>
      </w:pPr>
    </w:p>
    <w:p w:rsidR="00695A47" w:rsidRDefault="00695A47" w:rsidP="00A97945">
      <w:pPr>
        <w:pStyle w:val="a7"/>
        <w:ind w:left="0" w:firstLine="720"/>
        <w:jc w:val="both"/>
        <w:rPr>
          <w:sz w:val="28"/>
          <w:szCs w:val="28"/>
          <w:lang w:val="ru-RU"/>
        </w:rPr>
      </w:pPr>
    </w:p>
    <w:p w:rsidR="00695A47" w:rsidRDefault="00695A47" w:rsidP="00A97945">
      <w:pPr>
        <w:pStyle w:val="a7"/>
        <w:ind w:left="0" w:firstLine="720"/>
        <w:jc w:val="both"/>
        <w:rPr>
          <w:sz w:val="28"/>
          <w:szCs w:val="28"/>
          <w:lang w:val="ru-RU"/>
        </w:rPr>
      </w:pPr>
    </w:p>
    <w:p w:rsidR="00695A47" w:rsidRDefault="00695A47" w:rsidP="00A97945">
      <w:pPr>
        <w:pStyle w:val="a7"/>
        <w:ind w:left="0" w:firstLine="720"/>
        <w:jc w:val="both"/>
        <w:rPr>
          <w:sz w:val="28"/>
          <w:szCs w:val="28"/>
          <w:lang w:val="ru-RU"/>
        </w:rPr>
      </w:pPr>
    </w:p>
    <w:p w:rsidR="00695A47" w:rsidRDefault="00695A47" w:rsidP="00A97945">
      <w:pPr>
        <w:pStyle w:val="a7"/>
        <w:ind w:left="0" w:firstLine="720"/>
        <w:jc w:val="both"/>
        <w:rPr>
          <w:sz w:val="28"/>
          <w:szCs w:val="28"/>
          <w:lang w:val="ru-RU"/>
        </w:rPr>
      </w:pPr>
    </w:p>
    <w:p w:rsidR="00695A47" w:rsidRDefault="00695A47" w:rsidP="00A97945">
      <w:pPr>
        <w:pStyle w:val="a7"/>
        <w:ind w:left="0" w:firstLine="720"/>
        <w:jc w:val="both"/>
        <w:rPr>
          <w:sz w:val="28"/>
          <w:szCs w:val="28"/>
          <w:lang w:val="ru-RU"/>
        </w:rPr>
      </w:pPr>
    </w:p>
    <w:p w:rsidR="00695A47" w:rsidRDefault="00695A47" w:rsidP="00A97945">
      <w:pPr>
        <w:pStyle w:val="a7"/>
        <w:ind w:left="0" w:firstLine="720"/>
        <w:jc w:val="both"/>
        <w:rPr>
          <w:sz w:val="28"/>
          <w:szCs w:val="28"/>
          <w:lang w:val="ru-RU"/>
        </w:rPr>
      </w:pPr>
    </w:p>
    <w:sectPr w:rsidR="00695A47" w:rsidSect="002F292E">
      <w:pgSz w:w="11906" w:h="16838"/>
      <w:pgMar w:top="851" w:right="567"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4337B"/>
    <w:multiLevelType w:val="hybridMultilevel"/>
    <w:tmpl w:val="48343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3F7727"/>
    <w:multiLevelType w:val="hybridMultilevel"/>
    <w:tmpl w:val="337EE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587BFD"/>
    <w:multiLevelType w:val="hybridMultilevel"/>
    <w:tmpl w:val="B74A1862"/>
    <w:lvl w:ilvl="0" w:tplc="63A2B5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4FC1CC3"/>
    <w:multiLevelType w:val="hybridMultilevel"/>
    <w:tmpl w:val="812032D0"/>
    <w:lvl w:ilvl="0" w:tplc="B5AAA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A3E413F"/>
    <w:multiLevelType w:val="hybridMultilevel"/>
    <w:tmpl w:val="C8FC20FE"/>
    <w:lvl w:ilvl="0" w:tplc="DF6832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EA93A07"/>
    <w:multiLevelType w:val="hybridMultilevel"/>
    <w:tmpl w:val="26F280C6"/>
    <w:lvl w:ilvl="0" w:tplc="BC5E0E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0E56FB8"/>
    <w:multiLevelType w:val="hybridMultilevel"/>
    <w:tmpl w:val="E6D63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9928AE"/>
    <w:multiLevelType w:val="hybridMultilevel"/>
    <w:tmpl w:val="5CA47532"/>
    <w:lvl w:ilvl="0" w:tplc="A3DA8452">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5B145415"/>
    <w:multiLevelType w:val="hybridMultilevel"/>
    <w:tmpl w:val="0D140FFE"/>
    <w:lvl w:ilvl="0" w:tplc="EABE16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7B4C7E"/>
    <w:multiLevelType w:val="hybridMultilevel"/>
    <w:tmpl w:val="40E63E00"/>
    <w:lvl w:ilvl="0" w:tplc="FBB27328">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0">
    <w:nsid w:val="691E7155"/>
    <w:multiLevelType w:val="hybridMultilevel"/>
    <w:tmpl w:val="4296D1AC"/>
    <w:lvl w:ilvl="0" w:tplc="746CB1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D5F31D5"/>
    <w:multiLevelType w:val="hybridMultilevel"/>
    <w:tmpl w:val="0964C5B6"/>
    <w:lvl w:ilvl="0" w:tplc="1F9C2F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6154B51"/>
    <w:multiLevelType w:val="hybridMultilevel"/>
    <w:tmpl w:val="753CFD96"/>
    <w:lvl w:ilvl="0" w:tplc="744CF804">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7775057B"/>
    <w:multiLevelType w:val="hybridMultilevel"/>
    <w:tmpl w:val="EA8C9972"/>
    <w:lvl w:ilvl="0" w:tplc="179616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13"/>
  </w:num>
  <w:num w:numId="5">
    <w:abstractNumId w:val="6"/>
  </w:num>
  <w:num w:numId="6">
    <w:abstractNumId w:val="3"/>
  </w:num>
  <w:num w:numId="7">
    <w:abstractNumId w:val="1"/>
  </w:num>
  <w:num w:numId="8">
    <w:abstractNumId w:val="12"/>
  </w:num>
  <w:num w:numId="9">
    <w:abstractNumId w:val="5"/>
  </w:num>
  <w:num w:numId="10">
    <w:abstractNumId w:val="4"/>
  </w:num>
  <w:num w:numId="11">
    <w:abstractNumId w:val="2"/>
  </w:num>
  <w:num w:numId="12">
    <w:abstractNumId w:val="11"/>
  </w:num>
  <w:num w:numId="13">
    <w:abstractNumId w:val="1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isplayHorizontalDrawingGridEvery w:val="0"/>
  <w:displayVerticalDrawingGridEvery w:val="0"/>
  <w:doNotUseMarginsForDrawingGridOrigin/>
  <w:noPunctuationKerning/>
  <w:characterSpacingControl w:val="doNotCompress"/>
  <w:compat/>
  <w:rsids>
    <w:rsidRoot w:val="00F10D96"/>
    <w:rsid w:val="00001B9A"/>
    <w:rsid w:val="00006B72"/>
    <w:rsid w:val="0001143E"/>
    <w:rsid w:val="00013618"/>
    <w:rsid w:val="00014DE1"/>
    <w:rsid w:val="0001514D"/>
    <w:rsid w:val="00021D3C"/>
    <w:rsid w:val="00023BDC"/>
    <w:rsid w:val="000260B2"/>
    <w:rsid w:val="00027045"/>
    <w:rsid w:val="00027DE6"/>
    <w:rsid w:val="00030799"/>
    <w:rsid w:val="000361AE"/>
    <w:rsid w:val="000400D4"/>
    <w:rsid w:val="00041025"/>
    <w:rsid w:val="000431EF"/>
    <w:rsid w:val="000459C4"/>
    <w:rsid w:val="000461CF"/>
    <w:rsid w:val="00053191"/>
    <w:rsid w:val="00054969"/>
    <w:rsid w:val="000575C8"/>
    <w:rsid w:val="000612D5"/>
    <w:rsid w:val="000630EC"/>
    <w:rsid w:val="0007722F"/>
    <w:rsid w:val="00081AE7"/>
    <w:rsid w:val="00085619"/>
    <w:rsid w:val="00086184"/>
    <w:rsid w:val="000871E5"/>
    <w:rsid w:val="000907FE"/>
    <w:rsid w:val="00093B1F"/>
    <w:rsid w:val="00095C43"/>
    <w:rsid w:val="00096B60"/>
    <w:rsid w:val="000A3581"/>
    <w:rsid w:val="000B0BC9"/>
    <w:rsid w:val="000B670E"/>
    <w:rsid w:val="000B7146"/>
    <w:rsid w:val="000B7FD3"/>
    <w:rsid w:val="000C277C"/>
    <w:rsid w:val="000C2D9C"/>
    <w:rsid w:val="000C3385"/>
    <w:rsid w:val="000C33E1"/>
    <w:rsid w:val="000D524C"/>
    <w:rsid w:val="000F21F1"/>
    <w:rsid w:val="000F43FA"/>
    <w:rsid w:val="0010280D"/>
    <w:rsid w:val="00102F87"/>
    <w:rsid w:val="001072F1"/>
    <w:rsid w:val="00107865"/>
    <w:rsid w:val="001111E6"/>
    <w:rsid w:val="00112662"/>
    <w:rsid w:val="00113995"/>
    <w:rsid w:val="00114DB5"/>
    <w:rsid w:val="00125E37"/>
    <w:rsid w:val="0012655A"/>
    <w:rsid w:val="001277E6"/>
    <w:rsid w:val="00131D56"/>
    <w:rsid w:val="001429E9"/>
    <w:rsid w:val="001454B6"/>
    <w:rsid w:val="00164D3C"/>
    <w:rsid w:val="00166479"/>
    <w:rsid w:val="00176CE7"/>
    <w:rsid w:val="00177AAB"/>
    <w:rsid w:val="001820C2"/>
    <w:rsid w:val="00182170"/>
    <w:rsid w:val="00185818"/>
    <w:rsid w:val="00190750"/>
    <w:rsid w:val="001915EF"/>
    <w:rsid w:val="00192F54"/>
    <w:rsid w:val="00193AA0"/>
    <w:rsid w:val="0019431A"/>
    <w:rsid w:val="001A08AE"/>
    <w:rsid w:val="001A61ED"/>
    <w:rsid w:val="001A6A29"/>
    <w:rsid w:val="001B3FC1"/>
    <w:rsid w:val="001B6E29"/>
    <w:rsid w:val="001B7DA5"/>
    <w:rsid w:val="001C3323"/>
    <w:rsid w:val="001C60B9"/>
    <w:rsid w:val="001C6359"/>
    <w:rsid w:val="001C6CA3"/>
    <w:rsid w:val="001D3820"/>
    <w:rsid w:val="001D6D36"/>
    <w:rsid w:val="001E0A05"/>
    <w:rsid w:val="001E45A1"/>
    <w:rsid w:val="001E50C1"/>
    <w:rsid w:val="001E5907"/>
    <w:rsid w:val="001E6CE8"/>
    <w:rsid w:val="001F02CE"/>
    <w:rsid w:val="001F2713"/>
    <w:rsid w:val="001F33A4"/>
    <w:rsid w:val="001F398E"/>
    <w:rsid w:val="001F3D4A"/>
    <w:rsid w:val="001F7232"/>
    <w:rsid w:val="001F7B73"/>
    <w:rsid w:val="00200CDA"/>
    <w:rsid w:val="0020443D"/>
    <w:rsid w:val="00207FC2"/>
    <w:rsid w:val="00213117"/>
    <w:rsid w:val="00220E1C"/>
    <w:rsid w:val="00224805"/>
    <w:rsid w:val="00226222"/>
    <w:rsid w:val="00232D84"/>
    <w:rsid w:val="00233E89"/>
    <w:rsid w:val="00235D70"/>
    <w:rsid w:val="00241528"/>
    <w:rsid w:val="00246E59"/>
    <w:rsid w:val="00250E90"/>
    <w:rsid w:val="00256DBC"/>
    <w:rsid w:val="00262B66"/>
    <w:rsid w:val="0026508E"/>
    <w:rsid w:val="00271ABF"/>
    <w:rsid w:val="00281C3E"/>
    <w:rsid w:val="002829F4"/>
    <w:rsid w:val="0028410F"/>
    <w:rsid w:val="0028538D"/>
    <w:rsid w:val="00285B1A"/>
    <w:rsid w:val="00292037"/>
    <w:rsid w:val="002953BF"/>
    <w:rsid w:val="002957FE"/>
    <w:rsid w:val="00297A86"/>
    <w:rsid w:val="00297D90"/>
    <w:rsid w:val="002A01E5"/>
    <w:rsid w:val="002A3821"/>
    <w:rsid w:val="002B2611"/>
    <w:rsid w:val="002B2665"/>
    <w:rsid w:val="002B5BD8"/>
    <w:rsid w:val="002C0CE0"/>
    <w:rsid w:val="002C2FE1"/>
    <w:rsid w:val="002C3B4C"/>
    <w:rsid w:val="002D6CE7"/>
    <w:rsid w:val="002F292E"/>
    <w:rsid w:val="002F400A"/>
    <w:rsid w:val="002F73A6"/>
    <w:rsid w:val="00301E51"/>
    <w:rsid w:val="00301FA4"/>
    <w:rsid w:val="00302920"/>
    <w:rsid w:val="003062A4"/>
    <w:rsid w:val="0030634D"/>
    <w:rsid w:val="00307B7E"/>
    <w:rsid w:val="00310127"/>
    <w:rsid w:val="0031150E"/>
    <w:rsid w:val="00316066"/>
    <w:rsid w:val="00316B0E"/>
    <w:rsid w:val="003222D3"/>
    <w:rsid w:val="0032408C"/>
    <w:rsid w:val="00324D89"/>
    <w:rsid w:val="00325923"/>
    <w:rsid w:val="00325D6F"/>
    <w:rsid w:val="00332C60"/>
    <w:rsid w:val="0033347C"/>
    <w:rsid w:val="00334759"/>
    <w:rsid w:val="00336348"/>
    <w:rsid w:val="00337CE7"/>
    <w:rsid w:val="00337CE9"/>
    <w:rsid w:val="00340A84"/>
    <w:rsid w:val="003415BF"/>
    <w:rsid w:val="00342458"/>
    <w:rsid w:val="00343F76"/>
    <w:rsid w:val="00345823"/>
    <w:rsid w:val="0034760A"/>
    <w:rsid w:val="003513D4"/>
    <w:rsid w:val="0035215B"/>
    <w:rsid w:val="00352307"/>
    <w:rsid w:val="0037043F"/>
    <w:rsid w:val="00371F30"/>
    <w:rsid w:val="003761A1"/>
    <w:rsid w:val="0038185B"/>
    <w:rsid w:val="00381E6B"/>
    <w:rsid w:val="00385431"/>
    <w:rsid w:val="00387AF8"/>
    <w:rsid w:val="0039079E"/>
    <w:rsid w:val="00390B09"/>
    <w:rsid w:val="00391884"/>
    <w:rsid w:val="00392698"/>
    <w:rsid w:val="00396659"/>
    <w:rsid w:val="003B311F"/>
    <w:rsid w:val="003B443B"/>
    <w:rsid w:val="003D08FE"/>
    <w:rsid w:val="003D4C61"/>
    <w:rsid w:val="003F36FE"/>
    <w:rsid w:val="003F55D5"/>
    <w:rsid w:val="003F70A7"/>
    <w:rsid w:val="00401CD9"/>
    <w:rsid w:val="00402549"/>
    <w:rsid w:val="00402B32"/>
    <w:rsid w:val="00405166"/>
    <w:rsid w:val="00405C67"/>
    <w:rsid w:val="0041315B"/>
    <w:rsid w:val="00414E81"/>
    <w:rsid w:val="00414F9B"/>
    <w:rsid w:val="00426AAC"/>
    <w:rsid w:val="00430802"/>
    <w:rsid w:val="00431406"/>
    <w:rsid w:val="0043753E"/>
    <w:rsid w:val="00441FA8"/>
    <w:rsid w:val="0044341E"/>
    <w:rsid w:val="00444006"/>
    <w:rsid w:val="00452435"/>
    <w:rsid w:val="00453B19"/>
    <w:rsid w:val="00453B49"/>
    <w:rsid w:val="004577FF"/>
    <w:rsid w:val="00460190"/>
    <w:rsid w:val="004606EA"/>
    <w:rsid w:val="00460A43"/>
    <w:rsid w:val="00464AA9"/>
    <w:rsid w:val="00474A8C"/>
    <w:rsid w:val="00475C55"/>
    <w:rsid w:val="00481E0C"/>
    <w:rsid w:val="00482B67"/>
    <w:rsid w:val="00484816"/>
    <w:rsid w:val="004966E5"/>
    <w:rsid w:val="00496BD2"/>
    <w:rsid w:val="00497A93"/>
    <w:rsid w:val="004A1764"/>
    <w:rsid w:val="004A741D"/>
    <w:rsid w:val="004B4DF1"/>
    <w:rsid w:val="004C39B7"/>
    <w:rsid w:val="004C57FD"/>
    <w:rsid w:val="004C5A4F"/>
    <w:rsid w:val="004C79DC"/>
    <w:rsid w:val="004D0AF4"/>
    <w:rsid w:val="004D697A"/>
    <w:rsid w:val="004E005C"/>
    <w:rsid w:val="004E29BD"/>
    <w:rsid w:val="004E2FC0"/>
    <w:rsid w:val="004E32C8"/>
    <w:rsid w:val="004E5855"/>
    <w:rsid w:val="004E66E1"/>
    <w:rsid w:val="004F42CE"/>
    <w:rsid w:val="00501F1A"/>
    <w:rsid w:val="005038BF"/>
    <w:rsid w:val="00505B61"/>
    <w:rsid w:val="0050707A"/>
    <w:rsid w:val="005129EE"/>
    <w:rsid w:val="00513A02"/>
    <w:rsid w:val="00513AF7"/>
    <w:rsid w:val="005151FE"/>
    <w:rsid w:val="00516785"/>
    <w:rsid w:val="00520720"/>
    <w:rsid w:val="0052234D"/>
    <w:rsid w:val="00527E38"/>
    <w:rsid w:val="005308F2"/>
    <w:rsid w:val="00534DDF"/>
    <w:rsid w:val="0053520E"/>
    <w:rsid w:val="005373B0"/>
    <w:rsid w:val="00540A0E"/>
    <w:rsid w:val="0054391C"/>
    <w:rsid w:val="0054462A"/>
    <w:rsid w:val="00550749"/>
    <w:rsid w:val="00550D09"/>
    <w:rsid w:val="00561EF2"/>
    <w:rsid w:val="0056773D"/>
    <w:rsid w:val="005706C3"/>
    <w:rsid w:val="00570EA8"/>
    <w:rsid w:val="00574648"/>
    <w:rsid w:val="005767E2"/>
    <w:rsid w:val="005778DA"/>
    <w:rsid w:val="00577C4B"/>
    <w:rsid w:val="005845CC"/>
    <w:rsid w:val="005900F2"/>
    <w:rsid w:val="00593B34"/>
    <w:rsid w:val="005A00E3"/>
    <w:rsid w:val="005A011A"/>
    <w:rsid w:val="005A129F"/>
    <w:rsid w:val="005B18A7"/>
    <w:rsid w:val="005B1AB2"/>
    <w:rsid w:val="005B73E9"/>
    <w:rsid w:val="005C275F"/>
    <w:rsid w:val="005C7AE2"/>
    <w:rsid w:val="005D3F48"/>
    <w:rsid w:val="005D779D"/>
    <w:rsid w:val="005D7D74"/>
    <w:rsid w:val="005E352F"/>
    <w:rsid w:val="005E3ED7"/>
    <w:rsid w:val="005F7772"/>
    <w:rsid w:val="00602C17"/>
    <w:rsid w:val="0060466F"/>
    <w:rsid w:val="00611415"/>
    <w:rsid w:val="0061155E"/>
    <w:rsid w:val="006119FC"/>
    <w:rsid w:val="00615593"/>
    <w:rsid w:val="0061594B"/>
    <w:rsid w:val="006162B1"/>
    <w:rsid w:val="00625588"/>
    <w:rsid w:val="0062659F"/>
    <w:rsid w:val="00632073"/>
    <w:rsid w:val="00634A1F"/>
    <w:rsid w:val="00635854"/>
    <w:rsid w:val="0064272E"/>
    <w:rsid w:val="00643AE4"/>
    <w:rsid w:val="006512DF"/>
    <w:rsid w:val="00652406"/>
    <w:rsid w:val="006544F2"/>
    <w:rsid w:val="0065506D"/>
    <w:rsid w:val="00655DB5"/>
    <w:rsid w:val="0065640B"/>
    <w:rsid w:val="00656669"/>
    <w:rsid w:val="00661614"/>
    <w:rsid w:val="00662614"/>
    <w:rsid w:val="006637C1"/>
    <w:rsid w:val="006653F4"/>
    <w:rsid w:val="006678DA"/>
    <w:rsid w:val="0067274F"/>
    <w:rsid w:val="006729BC"/>
    <w:rsid w:val="00681E69"/>
    <w:rsid w:val="00682F76"/>
    <w:rsid w:val="00684B95"/>
    <w:rsid w:val="006852C3"/>
    <w:rsid w:val="006907CD"/>
    <w:rsid w:val="00692E5C"/>
    <w:rsid w:val="00695A47"/>
    <w:rsid w:val="00695E70"/>
    <w:rsid w:val="0069638C"/>
    <w:rsid w:val="00696B98"/>
    <w:rsid w:val="006A18C2"/>
    <w:rsid w:val="006A2835"/>
    <w:rsid w:val="006A47BF"/>
    <w:rsid w:val="006A6E81"/>
    <w:rsid w:val="006B0D4E"/>
    <w:rsid w:val="006B5831"/>
    <w:rsid w:val="006C123E"/>
    <w:rsid w:val="006C12F8"/>
    <w:rsid w:val="006C1E85"/>
    <w:rsid w:val="006C56F4"/>
    <w:rsid w:val="006D0FD2"/>
    <w:rsid w:val="006D1D9E"/>
    <w:rsid w:val="006D2508"/>
    <w:rsid w:val="006D265B"/>
    <w:rsid w:val="006D557E"/>
    <w:rsid w:val="006D705C"/>
    <w:rsid w:val="006D7704"/>
    <w:rsid w:val="006E2CE3"/>
    <w:rsid w:val="006E443D"/>
    <w:rsid w:val="006E6D3F"/>
    <w:rsid w:val="006F2C12"/>
    <w:rsid w:val="006F67BE"/>
    <w:rsid w:val="0070174E"/>
    <w:rsid w:val="007073BF"/>
    <w:rsid w:val="00707895"/>
    <w:rsid w:val="00710D3D"/>
    <w:rsid w:val="007136FB"/>
    <w:rsid w:val="007140D2"/>
    <w:rsid w:val="00715A06"/>
    <w:rsid w:val="00715EFB"/>
    <w:rsid w:val="007177F7"/>
    <w:rsid w:val="00722677"/>
    <w:rsid w:val="007231B6"/>
    <w:rsid w:val="0072557D"/>
    <w:rsid w:val="007272EF"/>
    <w:rsid w:val="007364D4"/>
    <w:rsid w:val="00737CA8"/>
    <w:rsid w:val="0074300D"/>
    <w:rsid w:val="00746006"/>
    <w:rsid w:val="00746428"/>
    <w:rsid w:val="00747F94"/>
    <w:rsid w:val="00751D10"/>
    <w:rsid w:val="0075374C"/>
    <w:rsid w:val="00754096"/>
    <w:rsid w:val="00754FBF"/>
    <w:rsid w:val="00755B9D"/>
    <w:rsid w:val="007610F4"/>
    <w:rsid w:val="00761AAF"/>
    <w:rsid w:val="007629C6"/>
    <w:rsid w:val="00762CA7"/>
    <w:rsid w:val="007636F4"/>
    <w:rsid w:val="00764F57"/>
    <w:rsid w:val="007707E8"/>
    <w:rsid w:val="00773B9C"/>
    <w:rsid w:val="007770E4"/>
    <w:rsid w:val="007776A8"/>
    <w:rsid w:val="007800B6"/>
    <w:rsid w:val="007900B0"/>
    <w:rsid w:val="0079437D"/>
    <w:rsid w:val="007962DC"/>
    <w:rsid w:val="0079659A"/>
    <w:rsid w:val="007A39F5"/>
    <w:rsid w:val="007B1804"/>
    <w:rsid w:val="007B3BA8"/>
    <w:rsid w:val="007C1006"/>
    <w:rsid w:val="007C7356"/>
    <w:rsid w:val="007C76EE"/>
    <w:rsid w:val="007D055A"/>
    <w:rsid w:val="007D1742"/>
    <w:rsid w:val="007D5FFE"/>
    <w:rsid w:val="007D6CE8"/>
    <w:rsid w:val="007E0281"/>
    <w:rsid w:val="007E1030"/>
    <w:rsid w:val="007E136E"/>
    <w:rsid w:val="007E2941"/>
    <w:rsid w:val="007E3638"/>
    <w:rsid w:val="007E3800"/>
    <w:rsid w:val="007F16A2"/>
    <w:rsid w:val="007F2DF2"/>
    <w:rsid w:val="007F35F9"/>
    <w:rsid w:val="007F3FE9"/>
    <w:rsid w:val="007F6E7B"/>
    <w:rsid w:val="0080025E"/>
    <w:rsid w:val="00801DA0"/>
    <w:rsid w:val="008035CB"/>
    <w:rsid w:val="00811008"/>
    <w:rsid w:val="008117E2"/>
    <w:rsid w:val="00812AFC"/>
    <w:rsid w:val="00816006"/>
    <w:rsid w:val="0082191A"/>
    <w:rsid w:val="00827F49"/>
    <w:rsid w:val="008326E7"/>
    <w:rsid w:val="00833E63"/>
    <w:rsid w:val="0083610E"/>
    <w:rsid w:val="00837296"/>
    <w:rsid w:val="008430B2"/>
    <w:rsid w:val="00843DAA"/>
    <w:rsid w:val="008444A7"/>
    <w:rsid w:val="00846398"/>
    <w:rsid w:val="008567AC"/>
    <w:rsid w:val="00861177"/>
    <w:rsid w:val="00866043"/>
    <w:rsid w:val="0086718B"/>
    <w:rsid w:val="00872CBE"/>
    <w:rsid w:val="008742CD"/>
    <w:rsid w:val="0087797F"/>
    <w:rsid w:val="00881401"/>
    <w:rsid w:val="0089592E"/>
    <w:rsid w:val="00897704"/>
    <w:rsid w:val="00897FE7"/>
    <w:rsid w:val="008A6D5F"/>
    <w:rsid w:val="008A7C3E"/>
    <w:rsid w:val="008B438C"/>
    <w:rsid w:val="008C0B51"/>
    <w:rsid w:val="008C274F"/>
    <w:rsid w:val="008C56A1"/>
    <w:rsid w:val="008C637D"/>
    <w:rsid w:val="008D1820"/>
    <w:rsid w:val="008D216D"/>
    <w:rsid w:val="008D541A"/>
    <w:rsid w:val="008E2C0A"/>
    <w:rsid w:val="008F20AA"/>
    <w:rsid w:val="008F33C7"/>
    <w:rsid w:val="008F39D7"/>
    <w:rsid w:val="008F554F"/>
    <w:rsid w:val="00904906"/>
    <w:rsid w:val="00904C97"/>
    <w:rsid w:val="009060E5"/>
    <w:rsid w:val="00906ED9"/>
    <w:rsid w:val="00916E1C"/>
    <w:rsid w:val="0092498C"/>
    <w:rsid w:val="00927C26"/>
    <w:rsid w:val="00932E52"/>
    <w:rsid w:val="00934610"/>
    <w:rsid w:val="009347ED"/>
    <w:rsid w:val="00936388"/>
    <w:rsid w:val="00945D91"/>
    <w:rsid w:val="0095663F"/>
    <w:rsid w:val="0096706A"/>
    <w:rsid w:val="0097115B"/>
    <w:rsid w:val="00973587"/>
    <w:rsid w:val="009751A4"/>
    <w:rsid w:val="00977A55"/>
    <w:rsid w:val="00982420"/>
    <w:rsid w:val="00984C8A"/>
    <w:rsid w:val="00986573"/>
    <w:rsid w:val="009935FC"/>
    <w:rsid w:val="00993C49"/>
    <w:rsid w:val="00993F45"/>
    <w:rsid w:val="00995292"/>
    <w:rsid w:val="00996D50"/>
    <w:rsid w:val="009A17D9"/>
    <w:rsid w:val="009A2BE6"/>
    <w:rsid w:val="009A4920"/>
    <w:rsid w:val="009A7C9D"/>
    <w:rsid w:val="009B193D"/>
    <w:rsid w:val="009B5806"/>
    <w:rsid w:val="009B6970"/>
    <w:rsid w:val="009C3057"/>
    <w:rsid w:val="009C51EC"/>
    <w:rsid w:val="009C6AEC"/>
    <w:rsid w:val="009C7E51"/>
    <w:rsid w:val="009D63BB"/>
    <w:rsid w:val="009E5645"/>
    <w:rsid w:val="009F0D59"/>
    <w:rsid w:val="009F1158"/>
    <w:rsid w:val="009F2B59"/>
    <w:rsid w:val="009F3B66"/>
    <w:rsid w:val="009F529F"/>
    <w:rsid w:val="009F77D1"/>
    <w:rsid w:val="00A0308E"/>
    <w:rsid w:val="00A07790"/>
    <w:rsid w:val="00A21978"/>
    <w:rsid w:val="00A227A8"/>
    <w:rsid w:val="00A245C0"/>
    <w:rsid w:val="00A249C7"/>
    <w:rsid w:val="00A3143D"/>
    <w:rsid w:val="00A316DE"/>
    <w:rsid w:val="00A31E68"/>
    <w:rsid w:val="00A37BDD"/>
    <w:rsid w:val="00A42060"/>
    <w:rsid w:val="00A43853"/>
    <w:rsid w:val="00A438DD"/>
    <w:rsid w:val="00A43EA2"/>
    <w:rsid w:val="00A455ED"/>
    <w:rsid w:val="00A53A14"/>
    <w:rsid w:val="00A55769"/>
    <w:rsid w:val="00A5622C"/>
    <w:rsid w:val="00A60A73"/>
    <w:rsid w:val="00A66F45"/>
    <w:rsid w:val="00A67178"/>
    <w:rsid w:val="00A710F5"/>
    <w:rsid w:val="00A716E4"/>
    <w:rsid w:val="00A75B22"/>
    <w:rsid w:val="00A76FED"/>
    <w:rsid w:val="00A831E0"/>
    <w:rsid w:val="00A83FA6"/>
    <w:rsid w:val="00A867C1"/>
    <w:rsid w:val="00A91C46"/>
    <w:rsid w:val="00A9330F"/>
    <w:rsid w:val="00A96175"/>
    <w:rsid w:val="00A973F6"/>
    <w:rsid w:val="00A97945"/>
    <w:rsid w:val="00AA50AD"/>
    <w:rsid w:val="00AB46F2"/>
    <w:rsid w:val="00AB52D1"/>
    <w:rsid w:val="00AB6306"/>
    <w:rsid w:val="00AB6470"/>
    <w:rsid w:val="00AC3816"/>
    <w:rsid w:val="00AC7550"/>
    <w:rsid w:val="00AC765E"/>
    <w:rsid w:val="00AD6D13"/>
    <w:rsid w:val="00AE008C"/>
    <w:rsid w:val="00AE198F"/>
    <w:rsid w:val="00AF2B15"/>
    <w:rsid w:val="00AF37EB"/>
    <w:rsid w:val="00AF7085"/>
    <w:rsid w:val="00B018EC"/>
    <w:rsid w:val="00B13655"/>
    <w:rsid w:val="00B1690C"/>
    <w:rsid w:val="00B216B7"/>
    <w:rsid w:val="00B22EC1"/>
    <w:rsid w:val="00B233C7"/>
    <w:rsid w:val="00B245C7"/>
    <w:rsid w:val="00B33EBB"/>
    <w:rsid w:val="00B3714D"/>
    <w:rsid w:val="00B37E1A"/>
    <w:rsid w:val="00B402DB"/>
    <w:rsid w:val="00B42C9D"/>
    <w:rsid w:val="00B432F2"/>
    <w:rsid w:val="00B47170"/>
    <w:rsid w:val="00B51290"/>
    <w:rsid w:val="00B57E29"/>
    <w:rsid w:val="00B66FF2"/>
    <w:rsid w:val="00B676FB"/>
    <w:rsid w:val="00B71181"/>
    <w:rsid w:val="00B71CAC"/>
    <w:rsid w:val="00B73337"/>
    <w:rsid w:val="00B77BF3"/>
    <w:rsid w:val="00B80F37"/>
    <w:rsid w:val="00B8201E"/>
    <w:rsid w:val="00B839D6"/>
    <w:rsid w:val="00B83A2C"/>
    <w:rsid w:val="00B8783A"/>
    <w:rsid w:val="00B94F4A"/>
    <w:rsid w:val="00B9530F"/>
    <w:rsid w:val="00BB500E"/>
    <w:rsid w:val="00BC0A46"/>
    <w:rsid w:val="00BC188A"/>
    <w:rsid w:val="00BC1FE6"/>
    <w:rsid w:val="00BC493C"/>
    <w:rsid w:val="00BC4F3B"/>
    <w:rsid w:val="00BC72AF"/>
    <w:rsid w:val="00BD21CC"/>
    <w:rsid w:val="00BD2515"/>
    <w:rsid w:val="00BD718F"/>
    <w:rsid w:val="00BD7654"/>
    <w:rsid w:val="00BE1CAD"/>
    <w:rsid w:val="00BE5A0A"/>
    <w:rsid w:val="00BF14A4"/>
    <w:rsid w:val="00BF25F0"/>
    <w:rsid w:val="00BF7205"/>
    <w:rsid w:val="00BF7B85"/>
    <w:rsid w:val="00C0012B"/>
    <w:rsid w:val="00C03663"/>
    <w:rsid w:val="00C07101"/>
    <w:rsid w:val="00C12396"/>
    <w:rsid w:val="00C24A31"/>
    <w:rsid w:val="00C25583"/>
    <w:rsid w:val="00C2564B"/>
    <w:rsid w:val="00C3220A"/>
    <w:rsid w:val="00C33D96"/>
    <w:rsid w:val="00C4149E"/>
    <w:rsid w:val="00C41761"/>
    <w:rsid w:val="00C42C08"/>
    <w:rsid w:val="00C4584C"/>
    <w:rsid w:val="00C4721F"/>
    <w:rsid w:val="00C5008E"/>
    <w:rsid w:val="00C5364B"/>
    <w:rsid w:val="00C555CB"/>
    <w:rsid w:val="00C55E0B"/>
    <w:rsid w:val="00C6493B"/>
    <w:rsid w:val="00C649DC"/>
    <w:rsid w:val="00C660B2"/>
    <w:rsid w:val="00C668DF"/>
    <w:rsid w:val="00C67B09"/>
    <w:rsid w:val="00C715A0"/>
    <w:rsid w:val="00C72BA5"/>
    <w:rsid w:val="00C73155"/>
    <w:rsid w:val="00C754D5"/>
    <w:rsid w:val="00C77548"/>
    <w:rsid w:val="00C908C5"/>
    <w:rsid w:val="00CA1DC1"/>
    <w:rsid w:val="00CA5D9D"/>
    <w:rsid w:val="00CA73BC"/>
    <w:rsid w:val="00CA7473"/>
    <w:rsid w:val="00CB5651"/>
    <w:rsid w:val="00CB7C66"/>
    <w:rsid w:val="00CC1DC9"/>
    <w:rsid w:val="00CC2D12"/>
    <w:rsid w:val="00CC3C25"/>
    <w:rsid w:val="00CC3F97"/>
    <w:rsid w:val="00CC42EA"/>
    <w:rsid w:val="00CD6A5A"/>
    <w:rsid w:val="00CE4AA5"/>
    <w:rsid w:val="00CF2DED"/>
    <w:rsid w:val="00CF5304"/>
    <w:rsid w:val="00CF663A"/>
    <w:rsid w:val="00D05334"/>
    <w:rsid w:val="00D0783F"/>
    <w:rsid w:val="00D15558"/>
    <w:rsid w:val="00D17222"/>
    <w:rsid w:val="00D21E80"/>
    <w:rsid w:val="00D22B2B"/>
    <w:rsid w:val="00D2324F"/>
    <w:rsid w:val="00D25E45"/>
    <w:rsid w:val="00D3151D"/>
    <w:rsid w:val="00D31839"/>
    <w:rsid w:val="00D318D0"/>
    <w:rsid w:val="00D36B53"/>
    <w:rsid w:val="00D503F5"/>
    <w:rsid w:val="00D510E6"/>
    <w:rsid w:val="00D53F00"/>
    <w:rsid w:val="00D65B77"/>
    <w:rsid w:val="00D76071"/>
    <w:rsid w:val="00D76B8B"/>
    <w:rsid w:val="00D77705"/>
    <w:rsid w:val="00D87092"/>
    <w:rsid w:val="00D90388"/>
    <w:rsid w:val="00D916AA"/>
    <w:rsid w:val="00D91E1E"/>
    <w:rsid w:val="00D924EA"/>
    <w:rsid w:val="00D977C0"/>
    <w:rsid w:val="00D97FD7"/>
    <w:rsid w:val="00DA04B0"/>
    <w:rsid w:val="00DA06C5"/>
    <w:rsid w:val="00DA1CD0"/>
    <w:rsid w:val="00DA2F45"/>
    <w:rsid w:val="00DA3809"/>
    <w:rsid w:val="00DA3A5F"/>
    <w:rsid w:val="00DA5632"/>
    <w:rsid w:val="00DA67F1"/>
    <w:rsid w:val="00DA6CAC"/>
    <w:rsid w:val="00DB0424"/>
    <w:rsid w:val="00DB2AB9"/>
    <w:rsid w:val="00DB4D3E"/>
    <w:rsid w:val="00DD2685"/>
    <w:rsid w:val="00DD3769"/>
    <w:rsid w:val="00DD57D6"/>
    <w:rsid w:val="00DE4B6F"/>
    <w:rsid w:val="00DE4C50"/>
    <w:rsid w:val="00DE6759"/>
    <w:rsid w:val="00DE7215"/>
    <w:rsid w:val="00DF0FB8"/>
    <w:rsid w:val="00DF6028"/>
    <w:rsid w:val="00E03F8A"/>
    <w:rsid w:val="00E110BC"/>
    <w:rsid w:val="00E25117"/>
    <w:rsid w:val="00E26993"/>
    <w:rsid w:val="00E26D11"/>
    <w:rsid w:val="00E270F4"/>
    <w:rsid w:val="00E27412"/>
    <w:rsid w:val="00E27E3C"/>
    <w:rsid w:val="00E356F5"/>
    <w:rsid w:val="00E41247"/>
    <w:rsid w:val="00E46F22"/>
    <w:rsid w:val="00E51F5D"/>
    <w:rsid w:val="00E55238"/>
    <w:rsid w:val="00E552C5"/>
    <w:rsid w:val="00E57530"/>
    <w:rsid w:val="00E60006"/>
    <w:rsid w:val="00E61607"/>
    <w:rsid w:val="00E63793"/>
    <w:rsid w:val="00E63F94"/>
    <w:rsid w:val="00E6758D"/>
    <w:rsid w:val="00E72B29"/>
    <w:rsid w:val="00E72EA4"/>
    <w:rsid w:val="00E80182"/>
    <w:rsid w:val="00E8187A"/>
    <w:rsid w:val="00E832A9"/>
    <w:rsid w:val="00E907E2"/>
    <w:rsid w:val="00E9539E"/>
    <w:rsid w:val="00E96545"/>
    <w:rsid w:val="00E96BB2"/>
    <w:rsid w:val="00EA2BBE"/>
    <w:rsid w:val="00EA565E"/>
    <w:rsid w:val="00EA6841"/>
    <w:rsid w:val="00EB7A02"/>
    <w:rsid w:val="00EC7B96"/>
    <w:rsid w:val="00ED31E7"/>
    <w:rsid w:val="00ED724B"/>
    <w:rsid w:val="00EE0BA7"/>
    <w:rsid w:val="00EE4B4E"/>
    <w:rsid w:val="00EE7437"/>
    <w:rsid w:val="00EF04EE"/>
    <w:rsid w:val="00EF0955"/>
    <w:rsid w:val="00EF09CF"/>
    <w:rsid w:val="00F01839"/>
    <w:rsid w:val="00F01CE7"/>
    <w:rsid w:val="00F03EF2"/>
    <w:rsid w:val="00F04407"/>
    <w:rsid w:val="00F06DC2"/>
    <w:rsid w:val="00F1011A"/>
    <w:rsid w:val="00F10D96"/>
    <w:rsid w:val="00F14DC4"/>
    <w:rsid w:val="00F15A54"/>
    <w:rsid w:val="00F16597"/>
    <w:rsid w:val="00F16F30"/>
    <w:rsid w:val="00F17793"/>
    <w:rsid w:val="00F20BAE"/>
    <w:rsid w:val="00F25043"/>
    <w:rsid w:val="00F2725C"/>
    <w:rsid w:val="00F3450C"/>
    <w:rsid w:val="00F41BCD"/>
    <w:rsid w:val="00F439DF"/>
    <w:rsid w:val="00F4462A"/>
    <w:rsid w:val="00F47C8D"/>
    <w:rsid w:val="00F50EF1"/>
    <w:rsid w:val="00F51223"/>
    <w:rsid w:val="00F5369D"/>
    <w:rsid w:val="00F5449D"/>
    <w:rsid w:val="00F56491"/>
    <w:rsid w:val="00F56FCF"/>
    <w:rsid w:val="00F6478E"/>
    <w:rsid w:val="00F65788"/>
    <w:rsid w:val="00F677F6"/>
    <w:rsid w:val="00F72ACE"/>
    <w:rsid w:val="00F76280"/>
    <w:rsid w:val="00F847B9"/>
    <w:rsid w:val="00F85C48"/>
    <w:rsid w:val="00F914C4"/>
    <w:rsid w:val="00F957DE"/>
    <w:rsid w:val="00F95B5B"/>
    <w:rsid w:val="00FA1778"/>
    <w:rsid w:val="00FA4838"/>
    <w:rsid w:val="00FA7F1C"/>
    <w:rsid w:val="00FB06E8"/>
    <w:rsid w:val="00FB0A38"/>
    <w:rsid w:val="00FC15EE"/>
    <w:rsid w:val="00FC4432"/>
    <w:rsid w:val="00FC62E6"/>
    <w:rsid w:val="00FC71B7"/>
    <w:rsid w:val="00FD04E1"/>
    <w:rsid w:val="00FD38EE"/>
    <w:rsid w:val="00FD4BEA"/>
    <w:rsid w:val="00FD5D17"/>
    <w:rsid w:val="00FD60BC"/>
    <w:rsid w:val="00FE0000"/>
    <w:rsid w:val="00FE0CDF"/>
    <w:rsid w:val="00FF40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2713"/>
    <w:rPr>
      <w:sz w:val="24"/>
      <w:szCs w:val="24"/>
      <w:lang w:val="en-US" w:eastAsia="en-US"/>
    </w:rPr>
  </w:style>
  <w:style w:type="paragraph" w:styleId="1">
    <w:name w:val="heading 1"/>
    <w:aliases w:val="Раздел Договора,H1,&quot;Алмаз&quot;"/>
    <w:basedOn w:val="a"/>
    <w:next w:val="a"/>
    <w:qFormat/>
    <w:rsid w:val="001F2713"/>
    <w:pPr>
      <w:keepNext/>
      <w:ind w:firstLine="540"/>
      <w:jc w:val="both"/>
      <w:outlineLvl w:val="0"/>
    </w:pPr>
    <w:rPr>
      <w:b/>
      <w:bCs/>
      <w:lang w:val="ru-RU"/>
    </w:rPr>
  </w:style>
  <w:style w:type="paragraph" w:styleId="2">
    <w:name w:val="heading 2"/>
    <w:basedOn w:val="a"/>
    <w:next w:val="a"/>
    <w:qFormat/>
    <w:rsid w:val="001F2713"/>
    <w:pPr>
      <w:keepNext/>
      <w:spacing w:before="240" w:after="60"/>
      <w:outlineLvl w:val="1"/>
    </w:pPr>
    <w:rPr>
      <w:rFonts w:ascii="Arial" w:hAnsi="Arial" w:cs="Arial"/>
      <w:b/>
      <w:bCs/>
      <w:i/>
      <w:iCs/>
      <w:sz w:val="28"/>
      <w:szCs w:val="28"/>
    </w:rPr>
  </w:style>
  <w:style w:type="paragraph" w:styleId="4">
    <w:name w:val="heading 4"/>
    <w:basedOn w:val="a"/>
    <w:next w:val="a"/>
    <w:qFormat/>
    <w:rsid w:val="001F2713"/>
    <w:pPr>
      <w:keepNext/>
      <w:spacing w:before="240" w:after="60"/>
      <w:outlineLvl w:val="3"/>
    </w:pPr>
    <w:rPr>
      <w:b/>
      <w:bCs/>
      <w:sz w:val="28"/>
      <w:szCs w:val="28"/>
    </w:rPr>
  </w:style>
  <w:style w:type="paragraph" w:styleId="6">
    <w:name w:val="heading 6"/>
    <w:aliases w:val="H6"/>
    <w:basedOn w:val="a"/>
    <w:next w:val="a"/>
    <w:qFormat/>
    <w:rsid w:val="001F2713"/>
    <w:pPr>
      <w:spacing w:before="240" w:after="60"/>
      <w:outlineLvl w:val="5"/>
    </w:pPr>
    <w:rPr>
      <w:b/>
      <w:bCs/>
      <w:sz w:val="22"/>
      <w:szCs w:val="22"/>
    </w:rPr>
  </w:style>
  <w:style w:type="paragraph" w:styleId="7">
    <w:name w:val="heading 7"/>
    <w:basedOn w:val="a"/>
    <w:next w:val="a"/>
    <w:qFormat/>
    <w:rsid w:val="001F2713"/>
    <w:pPr>
      <w:spacing w:before="240" w:after="60"/>
      <w:outlineLvl w:val="6"/>
    </w:pPr>
  </w:style>
  <w:style w:type="paragraph" w:styleId="8">
    <w:name w:val="heading 8"/>
    <w:basedOn w:val="a"/>
    <w:next w:val="a"/>
    <w:link w:val="80"/>
    <w:semiHidden/>
    <w:unhideWhenUsed/>
    <w:qFormat/>
    <w:rsid w:val="00D1555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D1555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1F2713"/>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1F2713"/>
    <w:pPr>
      <w:widowControl w:val="0"/>
      <w:autoSpaceDE w:val="0"/>
      <w:autoSpaceDN w:val="0"/>
      <w:adjustRightInd w:val="0"/>
      <w:ind w:right="19772" w:firstLine="720"/>
    </w:pPr>
    <w:rPr>
      <w:rFonts w:ascii="Arial" w:hAnsi="Arial" w:cs="Arial"/>
      <w:lang w:eastAsia="en-US"/>
    </w:rPr>
  </w:style>
  <w:style w:type="paragraph" w:styleId="a3">
    <w:name w:val="footer"/>
    <w:basedOn w:val="a"/>
    <w:rsid w:val="001F2713"/>
    <w:pPr>
      <w:tabs>
        <w:tab w:val="center" w:pos="4677"/>
        <w:tab w:val="right" w:pos="9355"/>
      </w:tabs>
    </w:pPr>
  </w:style>
  <w:style w:type="character" w:customStyle="1" w:styleId="hl41">
    <w:name w:val="hl41"/>
    <w:basedOn w:val="a0"/>
    <w:rsid w:val="001F2713"/>
    <w:rPr>
      <w:b/>
      <w:bCs/>
      <w:sz w:val="20"/>
      <w:szCs w:val="20"/>
    </w:rPr>
  </w:style>
  <w:style w:type="paragraph" w:customStyle="1" w:styleId="Web">
    <w:name w:val="Обычный (Web)"/>
    <w:basedOn w:val="a"/>
    <w:rsid w:val="001F2713"/>
    <w:pPr>
      <w:spacing w:before="100" w:after="100"/>
    </w:pPr>
    <w:rPr>
      <w:rFonts w:ascii="Arial Unicode MS" w:eastAsia="Arial Unicode MS" w:hAnsi="Arial Unicode MS"/>
      <w:lang w:val="ru-RU"/>
    </w:rPr>
  </w:style>
  <w:style w:type="paragraph" w:styleId="a4">
    <w:name w:val="Body Text"/>
    <w:basedOn w:val="a"/>
    <w:rsid w:val="001F2713"/>
    <w:pPr>
      <w:spacing w:after="120"/>
    </w:pPr>
  </w:style>
  <w:style w:type="paragraph" w:styleId="20">
    <w:name w:val="Body Text 2"/>
    <w:basedOn w:val="a"/>
    <w:rsid w:val="001F2713"/>
    <w:pPr>
      <w:spacing w:after="120" w:line="480" w:lineRule="auto"/>
    </w:pPr>
  </w:style>
  <w:style w:type="paragraph" w:styleId="a5">
    <w:name w:val="header"/>
    <w:basedOn w:val="a"/>
    <w:rsid w:val="001F2713"/>
    <w:pPr>
      <w:tabs>
        <w:tab w:val="center" w:pos="4677"/>
        <w:tab w:val="right" w:pos="9355"/>
      </w:tabs>
    </w:pPr>
    <w:rPr>
      <w:lang w:val="ru-RU" w:eastAsia="ru-RU"/>
    </w:rPr>
  </w:style>
  <w:style w:type="paragraph" w:customStyle="1" w:styleId="ConsPlusNormal">
    <w:name w:val="ConsPlusNormal"/>
    <w:rsid w:val="00220E1C"/>
    <w:pPr>
      <w:autoSpaceDE w:val="0"/>
      <w:autoSpaceDN w:val="0"/>
      <w:adjustRightInd w:val="0"/>
      <w:ind w:firstLine="720"/>
    </w:pPr>
    <w:rPr>
      <w:rFonts w:ascii="Arial" w:hAnsi="Arial" w:cs="Arial"/>
    </w:rPr>
  </w:style>
  <w:style w:type="paragraph" w:customStyle="1" w:styleId="a6">
    <w:name w:val="Знак Знак Знак Знак Знак Знак Знак Знак Знак Знак"/>
    <w:basedOn w:val="a"/>
    <w:rsid w:val="00FD5D17"/>
    <w:pPr>
      <w:spacing w:after="160" w:line="240" w:lineRule="exact"/>
    </w:pPr>
    <w:rPr>
      <w:rFonts w:ascii="Verdana" w:hAnsi="Verdana"/>
    </w:rPr>
  </w:style>
  <w:style w:type="paragraph" w:styleId="a7">
    <w:name w:val="List Paragraph"/>
    <w:basedOn w:val="a"/>
    <w:uiPriority w:val="34"/>
    <w:qFormat/>
    <w:rsid w:val="00AD6D13"/>
    <w:pPr>
      <w:ind w:left="720"/>
      <w:contextualSpacing/>
    </w:pPr>
  </w:style>
  <w:style w:type="character" w:customStyle="1" w:styleId="80">
    <w:name w:val="Заголовок 8 Знак"/>
    <w:basedOn w:val="a0"/>
    <w:link w:val="8"/>
    <w:semiHidden/>
    <w:rsid w:val="00D15558"/>
    <w:rPr>
      <w:rFonts w:asciiTheme="majorHAnsi" w:eastAsiaTheme="majorEastAsia" w:hAnsiTheme="majorHAnsi" w:cstheme="majorBidi"/>
      <w:color w:val="404040" w:themeColor="text1" w:themeTint="BF"/>
      <w:lang w:val="en-US" w:eastAsia="en-US"/>
    </w:rPr>
  </w:style>
  <w:style w:type="character" w:customStyle="1" w:styleId="90">
    <w:name w:val="Заголовок 9 Знак"/>
    <w:basedOn w:val="a0"/>
    <w:link w:val="9"/>
    <w:semiHidden/>
    <w:rsid w:val="00D15558"/>
    <w:rPr>
      <w:rFonts w:asciiTheme="majorHAnsi" w:eastAsiaTheme="majorEastAsia" w:hAnsiTheme="majorHAnsi" w:cstheme="majorBidi"/>
      <w:i/>
      <w:iCs/>
      <w:color w:val="404040" w:themeColor="text1" w:themeTint="BF"/>
      <w:lang w:val="en-US" w:eastAsia="en-US"/>
    </w:rPr>
  </w:style>
  <w:style w:type="paragraph" w:styleId="a8">
    <w:name w:val="Balloon Text"/>
    <w:basedOn w:val="a"/>
    <w:link w:val="a9"/>
    <w:rsid w:val="007636F4"/>
    <w:rPr>
      <w:rFonts w:ascii="Tahoma" w:hAnsi="Tahoma" w:cs="Tahoma"/>
      <w:sz w:val="16"/>
      <w:szCs w:val="16"/>
    </w:rPr>
  </w:style>
  <w:style w:type="character" w:customStyle="1" w:styleId="a9">
    <w:name w:val="Текст выноски Знак"/>
    <w:basedOn w:val="a0"/>
    <w:link w:val="a8"/>
    <w:rsid w:val="007636F4"/>
    <w:rPr>
      <w:rFonts w:ascii="Tahoma" w:hAnsi="Tahoma" w:cs="Tahoma"/>
      <w:sz w:val="16"/>
      <w:szCs w:val="16"/>
      <w:lang w:val="en-US" w:eastAsia="en-US"/>
    </w:rPr>
  </w:style>
  <w:style w:type="table" w:styleId="aa">
    <w:name w:val="Table Grid"/>
    <w:basedOn w:val="a1"/>
    <w:rsid w:val="00576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525991">
      <w:bodyDiv w:val="1"/>
      <w:marLeft w:val="0"/>
      <w:marRight w:val="0"/>
      <w:marTop w:val="0"/>
      <w:marBottom w:val="0"/>
      <w:divBdr>
        <w:top w:val="none" w:sz="0" w:space="0" w:color="auto"/>
        <w:left w:val="none" w:sz="0" w:space="0" w:color="auto"/>
        <w:bottom w:val="none" w:sz="0" w:space="0" w:color="auto"/>
        <w:right w:val="none" w:sz="0" w:space="0" w:color="auto"/>
      </w:divBdr>
    </w:div>
    <w:div w:id="690886330">
      <w:bodyDiv w:val="1"/>
      <w:marLeft w:val="0"/>
      <w:marRight w:val="0"/>
      <w:marTop w:val="0"/>
      <w:marBottom w:val="0"/>
      <w:divBdr>
        <w:top w:val="none" w:sz="0" w:space="0" w:color="auto"/>
        <w:left w:val="none" w:sz="0" w:space="0" w:color="auto"/>
        <w:bottom w:val="none" w:sz="0" w:space="0" w:color="auto"/>
        <w:right w:val="none" w:sz="0" w:space="0" w:color="auto"/>
      </w:divBdr>
    </w:div>
    <w:div w:id="1001735703">
      <w:bodyDiv w:val="1"/>
      <w:marLeft w:val="0"/>
      <w:marRight w:val="0"/>
      <w:marTop w:val="0"/>
      <w:marBottom w:val="0"/>
      <w:divBdr>
        <w:top w:val="none" w:sz="0" w:space="0" w:color="auto"/>
        <w:left w:val="none" w:sz="0" w:space="0" w:color="auto"/>
        <w:bottom w:val="none" w:sz="0" w:space="0" w:color="auto"/>
        <w:right w:val="none" w:sz="0" w:space="0" w:color="auto"/>
      </w:divBdr>
    </w:div>
    <w:div w:id="1213927236">
      <w:bodyDiv w:val="1"/>
      <w:marLeft w:val="0"/>
      <w:marRight w:val="0"/>
      <w:marTop w:val="0"/>
      <w:marBottom w:val="0"/>
      <w:divBdr>
        <w:top w:val="none" w:sz="0" w:space="0" w:color="auto"/>
        <w:left w:val="none" w:sz="0" w:space="0" w:color="auto"/>
        <w:bottom w:val="none" w:sz="0" w:space="0" w:color="auto"/>
        <w:right w:val="none" w:sz="0" w:space="0" w:color="auto"/>
      </w:divBdr>
    </w:div>
    <w:div w:id="138814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0E088519333C2478C3FFC9A9C54D417E0D44AFBD3BC672B0040555557FF804F15FDA69206748233217F2D1E75EC449A69913B7A10290D19EC374s6yAE"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1A0E088519333C2478C3E1C4BFA91A4D7C0513A3B13ECE23E85B5E080276F253A410DB27656D57233109F6D1EEs0y9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A0E088519333C2478C3E1C4BFA91A4D7C0513A3B13ECE23E85B5E080276F253A410DB27656D57233109F6D1EEs0y9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1A0E088519333C2478C3FFC9A9C54D417E0D44AFBC32C674B1040555557FF804F15FDA69206748233217F1D5E75EC449A69913B7A10290D19EC374s6yAE" TargetMode="External"/><Relationship Id="rId4" Type="http://schemas.openxmlformats.org/officeDocument/2006/relationships/settings" Target="settings.xml"/><Relationship Id="rId9" Type="http://schemas.openxmlformats.org/officeDocument/2006/relationships/hyperlink" Target="consultantplus://offline/ref=1A0E088519333C2478C3E1C4BFA91A4D7C0618A0B038CE23E85B5E080276F253A410DB27656D57233109F6D1EEs0y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40A3A-CB06-4407-8353-E88D8C48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3778</Words>
  <Characters>29714</Characters>
  <Application>Microsoft Office Word</Application>
  <DocSecurity>0</DocSecurity>
  <Lines>247</Lines>
  <Paragraphs>66</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 о бюджете муниципального образования на очередной финансовый год</vt:lpstr>
    </vt:vector>
  </TitlesOfParts>
  <Company>Minfin</Company>
  <LinksUpToDate>false</LinksUpToDate>
  <CharactersWithSpaces>33426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 о бюджете муниципального образования на очередной финансовый год</dc:title>
  <dc:creator>р</dc:creator>
  <cp:lastModifiedBy>PC_N</cp:lastModifiedBy>
  <cp:revision>6</cp:revision>
  <cp:lastPrinted>2023-03-17T07:17:00Z</cp:lastPrinted>
  <dcterms:created xsi:type="dcterms:W3CDTF">2023-05-12T08:23:00Z</dcterms:created>
  <dcterms:modified xsi:type="dcterms:W3CDTF">2023-05-23T03:54:00Z</dcterms:modified>
</cp:coreProperties>
</file>