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45F" w:rsidRDefault="000C5C5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</w:p>
    <w:p w:rsidR="00B71034" w:rsidRDefault="003E345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="00EA14E9">
        <w:rPr>
          <w:rFonts w:ascii="Times New Roman" w:hAnsi="Times New Roman" w:cs="Times New Roman"/>
          <w:b/>
          <w:bCs/>
          <w:sz w:val="32"/>
          <w:szCs w:val="32"/>
        </w:rPr>
        <w:t>РАСПОРЯЖЕНИЕ</w:t>
      </w:r>
      <w:r w:rsidR="000C5C52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</w:t>
      </w:r>
      <w:r w:rsidR="00EA14E9">
        <w:rPr>
          <w:rFonts w:ascii="Times New Roman" w:hAnsi="Times New Roman" w:cs="Times New Roman"/>
          <w:b/>
          <w:bCs/>
          <w:sz w:val="32"/>
          <w:szCs w:val="32"/>
        </w:rPr>
        <w:t>JАКААН</w:t>
      </w:r>
    </w:p>
    <w:p w:rsidR="00B71034" w:rsidRDefault="00B710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F34A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«05</w:t>
      </w:r>
      <w:r w:rsidR="000C5C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декабря 2024 г. № 635</w:t>
      </w:r>
      <w:r w:rsidR="0072489E">
        <w:rPr>
          <w:rFonts w:ascii="Times New Roman" w:hAnsi="Times New Roman" w:cs="Times New Roman"/>
          <w:sz w:val="28"/>
          <w:szCs w:val="28"/>
        </w:rPr>
        <w:t>-Р</w:t>
      </w:r>
    </w:p>
    <w:p w:rsidR="00B71034" w:rsidRDefault="00B7103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B71034" w:rsidRDefault="000C5C52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B71034" w:rsidRDefault="00B71034" w:rsidP="00724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4A22" w:rsidRPr="00DF77F3" w:rsidRDefault="00F34A22" w:rsidP="00F34A22">
      <w:pPr>
        <w:spacing w:after="0" w:line="255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Об утверждении графика</w:t>
      </w:r>
      <w:r w:rsidRPr="00DF77F3">
        <w:rPr>
          <w:rFonts w:ascii="Times New Roman" w:hAnsi="Times New Roman"/>
          <w:b/>
          <w:color w:val="000000"/>
          <w:sz w:val="28"/>
          <w:szCs w:val="28"/>
        </w:rPr>
        <w:t xml:space="preserve"> «прямой линии» с гражданами </w:t>
      </w:r>
    </w:p>
    <w:p w:rsidR="00F34A22" w:rsidRPr="00DF77F3" w:rsidRDefault="00F34A22" w:rsidP="00F34A22">
      <w:pPr>
        <w:spacing w:after="0" w:line="255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F77F3">
        <w:rPr>
          <w:rFonts w:ascii="Times New Roman" w:hAnsi="Times New Roman"/>
          <w:b/>
          <w:color w:val="000000"/>
          <w:sz w:val="28"/>
          <w:szCs w:val="28"/>
        </w:rPr>
        <w:t xml:space="preserve">по вопросам </w:t>
      </w:r>
      <w:proofErr w:type="spellStart"/>
      <w:r w:rsidRPr="00DF77F3">
        <w:rPr>
          <w:rFonts w:ascii="Times New Roman" w:hAnsi="Times New Roman"/>
          <w:b/>
          <w:color w:val="000000"/>
          <w:sz w:val="28"/>
          <w:szCs w:val="28"/>
        </w:rPr>
        <w:t>антикоррупционного</w:t>
      </w:r>
      <w:proofErr w:type="spellEnd"/>
      <w:r w:rsidRPr="00DF77F3">
        <w:rPr>
          <w:rFonts w:ascii="Times New Roman" w:hAnsi="Times New Roman"/>
          <w:b/>
          <w:color w:val="000000"/>
          <w:sz w:val="28"/>
          <w:szCs w:val="28"/>
        </w:rPr>
        <w:t xml:space="preserve"> просвещения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на 2025 год</w:t>
      </w:r>
    </w:p>
    <w:p w:rsidR="00F34A22" w:rsidRDefault="00F34A22" w:rsidP="00F34A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4A22" w:rsidRDefault="00F34A22" w:rsidP="00F34A2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34A22" w:rsidRPr="00F34A22" w:rsidRDefault="00F34A22" w:rsidP="00F34A2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34A22">
        <w:rPr>
          <w:rFonts w:ascii="Times New Roman" w:hAnsi="Times New Roman" w:cs="Times New Roman"/>
          <w:sz w:val="28"/>
          <w:szCs w:val="28"/>
        </w:rPr>
        <w:t>В соответствии с </w:t>
      </w:r>
      <w:hyperlink r:id="rId8" w:history="1">
        <w:r w:rsidRPr="00F34A22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F34A22">
        <w:rPr>
          <w:rFonts w:ascii="Times New Roman" w:hAnsi="Times New Roman" w:cs="Times New Roman"/>
          <w:sz w:val="28"/>
          <w:szCs w:val="28"/>
        </w:rPr>
        <w:t> от 25 декабря 2008 года  № 273-ФЗ «О противодействии коррупции», </w:t>
      </w:r>
      <w:hyperlink r:id="rId9" w:history="1">
        <w:r w:rsidRPr="00F34A2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34A22">
        <w:rPr>
          <w:rFonts w:ascii="Times New Roman" w:hAnsi="Times New Roman" w:cs="Times New Roman"/>
          <w:sz w:val="28"/>
          <w:szCs w:val="28"/>
        </w:rPr>
        <w:t xml:space="preserve"> Республики Алтай от 5 марта 2009 года № 1-РЗ «О противодействии коррупции в Республике Алтай», Поручением </w:t>
      </w:r>
      <w:r w:rsidRPr="00F34A22">
        <w:rPr>
          <w:rFonts w:ascii="Times New Roman" w:hAnsi="Times New Roman" w:cs="Times New Roman"/>
          <w:bCs/>
          <w:sz w:val="28"/>
          <w:szCs w:val="28"/>
        </w:rPr>
        <w:t xml:space="preserve">Главы Республики Алтай, Председателя Правительства Республики Алтай от 19 ноября 2015 года № ПГ-376, </w:t>
      </w:r>
      <w:r w:rsidRPr="00F34A22">
        <w:rPr>
          <w:rFonts w:ascii="Times New Roman" w:hAnsi="Times New Roman" w:cs="Times New Roman"/>
          <w:color w:val="000000"/>
          <w:sz w:val="28"/>
          <w:szCs w:val="28"/>
        </w:rPr>
        <w:t xml:space="preserve">в целях повышения эффективности деятельности </w:t>
      </w:r>
      <w:r w:rsidRPr="00F34A2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F34A22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F34A2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F34A22">
        <w:rPr>
          <w:rFonts w:ascii="Times New Roman" w:hAnsi="Times New Roman" w:cs="Times New Roman"/>
          <w:color w:val="000000"/>
          <w:sz w:val="28"/>
          <w:szCs w:val="28"/>
        </w:rPr>
        <w:t>в сфере противодействия коррупции:</w:t>
      </w:r>
    </w:p>
    <w:p w:rsidR="00F34A22" w:rsidRDefault="00F34A22" w:rsidP="00F34A22">
      <w:pPr>
        <w:numPr>
          <w:ilvl w:val="0"/>
          <w:numId w:val="2"/>
        </w:numPr>
        <w:suppressAutoHyphens w:val="0"/>
        <w:spacing w:after="0" w:line="276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Утвердить график проведения «прямой линий» по вопросам </w:t>
      </w:r>
      <w:proofErr w:type="spellStart"/>
      <w:r>
        <w:rPr>
          <w:rFonts w:ascii="Times New Roman" w:eastAsia="Calibri" w:hAnsi="Times New Roman"/>
          <w:sz w:val="28"/>
          <w:szCs w:val="28"/>
        </w:rPr>
        <w:t>антикорру</w:t>
      </w:r>
      <w:r>
        <w:rPr>
          <w:rFonts w:ascii="Times New Roman" w:eastAsia="Calibri" w:hAnsi="Times New Roman"/>
          <w:sz w:val="28"/>
          <w:szCs w:val="28"/>
        </w:rPr>
        <w:t>п</w:t>
      </w:r>
      <w:r>
        <w:rPr>
          <w:rFonts w:ascii="Times New Roman" w:eastAsia="Calibri" w:hAnsi="Times New Roman"/>
          <w:sz w:val="28"/>
          <w:szCs w:val="28"/>
        </w:rPr>
        <w:t>ционного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просвещения граждан, отнесенным к деятельности админис</w:t>
      </w:r>
      <w:r>
        <w:rPr>
          <w:rFonts w:ascii="Times New Roman" w:eastAsia="Calibri" w:hAnsi="Times New Roman"/>
          <w:sz w:val="28"/>
          <w:szCs w:val="28"/>
        </w:rPr>
        <w:t>т</w:t>
      </w:r>
      <w:r>
        <w:rPr>
          <w:rFonts w:ascii="Times New Roman" w:eastAsia="Calibri" w:hAnsi="Times New Roman"/>
          <w:sz w:val="28"/>
          <w:szCs w:val="28"/>
        </w:rPr>
        <w:t xml:space="preserve">рации </w:t>
      </w:r>
      <w:proofErr w:type="spellStart"/>
      <w:r>
        <w:rPr>
          <w:rFonts w:ascii="Times New Roman" w:eastAsia="Calibri" w:hAnsi="Times New Roman"/>
          <w:sz w:val="28"/>
          <w:szCs w:val="28"/>
        </w:rPr>
        <w:t>Чемальского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района на 2025 год согласно приложению № 1 к н</w:t>
      </w:r>
      <w:r>
        <w:rPr>
          <w:rFonts w:ascii="Times New Roman" w:eastAsia="Calibri" w:hAnsi="Times New Roman"/>
          <w:sz w:val="28"/>
          <w:szCs w:val="28"/>
        </w:rPr>
        <w:t>а</w:t>
      </w:r>
      <w:r>
        <w:rPr>
          <w:rFonts w:ascii="Times New Roman" w:eastAsia="Calibri" w:hAnsi="Times New Roman"/>
          <w:sz w:val="28"/>
          <w:szCs w:val="28"/>
        </w:rPr>
        <w:t>стоящему распоряжению.</w:t>
      </w:r>
    </w:p>
    <w:p w:rsidR="00F34A22" w:rsidRPr="00D1413B" w:rsidRDefault="00F34A22" w:rsidP="00F34A22">
      <w:pPr>
        <w:numPr>
          <w:ilvl w:val="0"/>
          <w:numId w:val="2"/>
        </w:numPr>
        <w:suppressAutoHyphens w:val="0"/>
        <w:spacing w:after="0" w:line="276" w:lineRule="auto"/>
        <w:contextualSpacing/>
        <w:jc w:val="both"/>
        <w:rPr>
          <w:sz w:val="28"/>
          <w:szCs w:val="28"/>
        </w:rPr>
      </w:pPr>
      <w:proofErr w:type="gramStart"/>
      <w:r w:rsidRPr="00A379B1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A379B1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</w:t>
      </w:r>
      <w:r w:rsidRPr="00D1413B">
        <w:rPr>
          <w:rFonts w:ascii="Times New Roman" w:hAnsi="Times New Roman"/>
          <w:color w:val="000000"/>
          <w:sz w:val="28"/>
          <w:szCs w:val="28"/>
        </w:rPr>
        <w:t xml:space="preserve">распоряжения </w:t>
      </w:r>
      <w:r w:rsidRPr="00A379B1">
        <w:rPr>
          <w:rFonts w:ascii="Times New Roman" w:hAnsi="Times New Roman"/>
          <w:color w:val="000000"/>
          <w:sz w:val="28"/>
          <w:szCs w:val="28"/>
        </w:rPr>
        <w:t xml:space="preserve">возложить на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упра</w:t>
      </w:r>
      <w:r>
        <w:rPr>
          <w:rFonts w:ascii="Times New Roman" w:eastAsia="Calibri" w:hAnsi="Times New Roman"/>
          <w:sz w:val="28"/>
          <w:szCs w:val="28"/>
        </w:rPr>
        <w:t>в</w:t>
      </w:r>
      <w:r>
        <w:rPr>
          <w:rFonts w:ascii="Times New Roman" w:eastAsia="Calibri" w:hAnsi="Times New Roman"/>
          <w:sz w:val="28"/>
          <w:szCs w:val="28"/>
        </w:rPr>
        <w:t xml:space="preserve">ляющего делами администрации </w:t>
      </w:r>
      <w:proofErr w:type="spellStart"/>
      <w:r>
        <w:rPr>
          <w:rFonts w:ascii="Times New Roman" w:eastAsia="Calibri" w:hAnsi="Times New Roman"/>
          <w:sz w:val="28"/>
          <w:szCs w:val="28"/>
        </w:rPr>
        <w:t>Чемальского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района О.С. </w:t>
      </w:r>
      <w:proofErr w:type="spellStart"/>
      <w:r>
        <w:rPr>
          <w:rFonts w:ascii="Times New Roman" w:eastAsia="Calibri" w:hAnsi="Times New Roman"/>
          <w:sz w:val="28"/>
          <w:szCs w:val="28"/>
        </w:rPr>
        <w:t>Швецову</w:t>
      </w:r>
      <w:proofErr w:type="spellEnd"/>
      <w:r>
        <w:rPr>
          <w:rFonts w:ascii="Times New Roman" w:eastAsia="Calibri" w:hAnsi="Times New Roman"/>
          <w:sz w:val="28"/>
          <w:szCs w:val="28"/>
        </w:rPr>
        <w:t>.</w:t>
      </w:r>
    </w:p>
    <w:p w:rsidR="00B71034" w:rsidRDefault="00B7103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72489E" w:rsidRDefault="0072489E" w:rsidP="007248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489E" w:rsidRDefault="0072489E" w:rsidP="007248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p w:rsidR="0072489E" w:rsidRDefault="00F34A22" w:rsidP="007248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И.о. Главы</w:t>
      </w:r>
    </w:p>
    <w:p w:rsidR="00B71034" w:rsidRDefault="0072489E" w:rsidP="007248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района                                                            </w:t>
      </w:r>
      <w:r w:rsidR="00F34A22">
        <w:rPr>
          <w:rFonts w:ascii="Times New Roman" w:hAnsi="Times New Roman"/>
          <w:sz w:val="28"/>
          <w:szCs w:val="28"/>
        </w:rPr>
        <w:t>П.А.Яманов</w:t>
      </w:r>
    </w:p>
    <w:p w:rsidR="00A21F15" w:rsidRPr="0072489E" w:rsidRDefault="00A21F15" w:rsidP="007248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1F15" w:rsidRPr="00A21F15" w:rsidRDefault="00A21F15" w:rsidP="00A21F15">
      <w:pPr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A21F15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A21F15" w:rsidRPr="00A21F15" w:rsidRDefault="00A21F15" w:rsidP="00A21F15">
      <w:pPr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A21F15">
        <w:rPr>
          <w:rFonts w:ascii="Times New Roman" w:hAnsi="Times New Roman" w:cs="Times New Roman"/>
          <w:sz w:val="24"/>
          <w:szCs w:val="24"/>
        </w:rPr>
        <w:t xml:space="preserve">к распоряжению администрации </w:t>
      </w:r>
    </w:p>
    <w:p w:rsidR="00A21F15" w:rsidRPr="00A21F15" w:rsidRDefault="00A21F15" w:rsidP="00A21F15">
      <w:pPr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21F15">
        <w:rPr>
          <w:rFonts w:ascii="Times New Roman" w:hAnsi="Times New Roman" w:cs="Times New Roman"/>
          <w:sz w:val="24"/>
          <w:szCs w:val="24"/>
        </w:rPr>
        <w:t>Чемальского</w:t>
      </w:r>
      <w:proofErr w:type="spellEnd"/>
      <w:r w:rsidRPr="00A21F15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A21F15" w:rsidRPr="00A21F15" w:rsidRDefault="00A21F15" w:rsidP="00A21F15">
      <w:pPr>
        <w:spacing w:after="0"/>
        <w:ind w:left="48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F1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05.12.</w:t>
      </w:r>
      <w:r w:rsidRPr="00A21F15">
        <w:rPr>
          <w:rFonts w:ascii="Times New Roman" w:hAnsi="Times New Roman" w:cs="Times New Roman"/>
          <w:sz w:val="24"/>
          <w:szCs w:val="24"/>
        </w:rPr>
        <w:t>2024 года</w:t>
      </w:r>
      <w:r>
        <w:rPr>
          <w:rFonts w:ascii="Times New Roman" w:hAnsi="Times New Roman" w:cs="Times New Roman"/>
          <w:sz w:val="24"/>
          <w:szCs w:val="24"/>
        </w:rPr>
        <w:t xml:space="preserve"> № 635</w:t>
      </w:r>
      <w:r w:rsidRPr="00A21F15">
        <w:rPr>
          <w:rFonts w:ascii="Times New Roman" w:hAnsi="Times New Roman" w:cs="Times New Roman"/>
          <w:sz w:val="24"/>
          <w:szCs w:val="24"/>
        </w:rPr>
        <w:t>-р</w:t>
      </w:r>
    </w:p>
    <w:p w:rsidR="00A21F15" w:rsidRPr="00A21F15" w:rsidRDefault="00A21F15" w:rsidP="00A21F15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A21F15" w:rsidRPr="00A21F15" w:rsidRDefault="00A21F15" w:rsidP="00A21F15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A21F15">
        <w:rPr>
          <w:rFonts w:ascii="Times New Roman" w:hAnsi="Times New Roman" w:cs="Times New Roman"/>
          <w:sz w:val="24"/>
          <w:szCs w:val="24"/>
        </w:rPr>
        <w:t xml:space="preserve">График </w:t>
      </w:r>
    </w:p>
    <w:p w:rsidR="00A21F15" w:rsidRPr="00A21F15" w:rsidRDefault="00A21F15" w:rsidP="00A21F15">
      <w:pPr>
        <w:pStyle w:val="a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1F15">
        <w:rPr>
          <w:rFonts w:ascii="Times New Roman" w:hAnsi="Times New Roman" w:cs="Times New Roman"/>
          <w:sz w:val="24"/>
          <w:szCs w:val="24"/>
        </w:rPr>
        <w:t xml:space="preserve">проведения «прямой линий» по вопросам </w:t>
      </w:r>
      <w:proofErr w:type="spellStart"/>
      <w:r w:rsidRPr="00A21F15">
        <w:rPr>
          <w:rFonts w:ascii="Times New Roman" w:eastAsia="Calibri" w:hAnsi="Times New Roman" w:cs="Times New Roman"/>
          <w:sz w:val="24"/>
          <w:szCs w:val="24"/>
        </w:rPr>
        <w:t>антикоррупционного</w:t>
      </w:r>
      <w:proofErr w:type="spellEnd"/>
      <w:r w:rsidRPr="00A21F15">
        <w:rPr>
          <w:rFonts w:ascii="Times New Roman" w:eastAsia="Calibri" w:hAnsi="Times New Roman" w:cs="Times New Roman"/>
          <w:sz w:val="24"/>
          <w:szCs w:val="24"/>
        </w:rPr>
        <w:t xml:space="preserve"> просвещения граждан, отнесенным к деятельности администрации района на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21F15">
        <w:rPr>
          <w:rFonts w:ascii="Times New Roman" w:eastAsia="Calibri" w:hAnsi="Times New Roman" w:cs="Times New Roman"/>
          <w:sz w:val="24"/>
          <w:szCs w:val="24"/>
        </w:rPr>
        <w:t xml:space="preserve"> год</w:t>
      </w:r>
    </w:p>
    <w:p w:rsidR="00A21F15" w:rsidRPr="00A21F15" w:rsidRDefault="00A21F15" w:rsidP="00A21F15">
      <w:pPr>
        <w:pStyle w:val="a5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21F15" w:rsidRPr="00A21F15" w:rsidRDefault="00A21F15" w:rsidP="00A21F15">
      <w:pPr>
        <w:pStyle w:val="a5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1843"/>
        <w:gridCol w:w="2127"/>
        <w:gridCol w:w="2693"/>
        <w:gridCol w:w="2234"/>
      </w:tblGrid>
      <w:tr w:rsidR="00A21F15" w:rsidRPr="00A21F15" w:rsidTr="002516C9">
        <w:tc>
          <w:tcPr>
            <w:tcW w:w="675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Дата, время проведения</w:t>
            </w:r>
          </w:p>
        </w:tc>
        <w:tc>
          <w:tcPr>
            <w:tcW w:w="2127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693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Ответственное лицо за проведение «прямых линий»</w:t>
            </w:r>
          </w:p>
        </w:tc>
        <w:tc>
          <w:tcPr>
            <w:tcW w:w="2234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A21F15" w:rsidRPr="00A21F15" w:rsidTr="002516C9">
        <w:tc>
          <w:tcPr>
            <w:tcW w:w="675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10.03.2025</w:t>
            </w: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</w:p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с 8-00 до 16-00 часов</w:t>
            </w:r>
          </w:p>
        </w:tc>
        <w:tc>
          <w:tcPr>
            <w:tcW w:w="2127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693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Управляющий делами администрации </w:t>
            </w: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2234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8-388-41-22-4-23</w:t>
            </w:r>
          </w:p>
        </w:tc>
      </w:tr>
      <w:tr w:rsidR="00A21F15" w:rsidRPr="00A21F15" w:rsidTr="002516C9">
        <w:tc>
          <w:tcPr>
            <w:tcW w:w="675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10.06.2025</w:t>
            </w: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с 8-00 до 16-00 часов</w:t>
            </w:r>
          </w:p>
        </w:tc>
        <w:tc>
          <w:tcPr>
            <w:tcW w:w="2127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693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Управляющий делами администрации </w:t>
            </w: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2234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8-388-41-22-4-23</w:t>
            </w:r>
          </w:p>
        </w:tc>
      </w:tr>
      <w:tr w:rsidR="00A21F15" w:rsidRPr="00A21F15" w:rsidTr="002516C9">
        <w:tc>
          <w:tcPr>
            <w:tcW w:w="675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10.09.2025</w:t>
            </w: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</w:p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с 8-00 до 16-00 часов</w:t>
            </w:r>
          </w:p>
        </w:tc>
        <w:tc>
          <w:tcPr>
            <w:tcW w:w="2127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693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Управляющий делами администрации </w:t>
            </w: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2234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8-388-41-22-4-23</w:t>
            </w:r>
          </w:p>
        </w:tc>
      </w:tr>
      <w:tr w:rsidR="00A21F15" w:rsidRPr="00A21F15" w:rsidTr="002516C9">
        <w:tc>
          <w:tcPr>
            <w:tcW w:w="675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10.12.2025</w:t>
            </w: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</w:p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с 8-00 до 16-00 часов</w:t>
            </w:r>
          </w:p>
        </w:tc>
        <w:tc>
          <w:tcPr>
            <w:tcW w:w="2127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693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Управляющий делами администрации </w:t>
            </w: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A21F15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2234" w:type="dxa"/>
            <w:shd w:val="clear" w:color="auto" w:fill="auto"/>
          </w:tcPr>
          <w:p w:rsidR="00A21F15" w:rsidRPr="00A21F15" w:rsidRDefault="00A21F15" w:rsidP="002516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1F15">
              <w:rPr>
                <w:rFonts w:ascii="Times New Roman" w:hAnsi="Times New Roman" w:cs="Times New Roman"/>
                <w:sz w:val="24"/>
                <w:szCs w:val="24"/>
              </w:rPr>
              <w:t>8-388-41-22-4-23</w:t>
            </w:r>
          </w:p>
        </w:tc>
      </w:tr>
    </w:tbl>
    <w:p w:rsidR="00B71034" w:rsidRDefault="00B71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71034" w:rsidSect="003E345F">
      <w:headerReference w:type="first" r:id="rId10"/>
      <w:pgSz w:w="11906" w:h="16838"/>
      <w:pgMar w:top="1134" w:right="568" w:bottom="1134" w:left="1703" w:header="1134" w:footer="1134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17E" w:rsidRDefault="0093117E" w:rsidP="003E345F">
      <w:pPr>
        <w:spacing w:after="0" w:line="240" w:lineRule="auto"/>
      </w:pPr>
      <w:r>
        <w:separator/>
      </w:r>
    </w:p>
  </w:endnote>
  <w:endnote w:type="continuationSeparator" w:id="0">
    <w:p w:rsidR="0093117E" w:rsidRDefault="0093117E" w:rsidP="003E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17E" w:rsidRDefault="0093117E" w:rsidP="003E345F">
      <w:pPr>
        <w:spacing w:after="0" w:line="240" w:lineRule="auto"/>
      </w:pPr>
      <w:r>
        <w:separator/>
      </w:r>
    </w:p>
  </w:footnote>
  <w:footnote w:type="continuationSeparator" w:id="0">
    <w:p w:rsidR="0093117E" w:rsidRDefault="0093117E" w:rsidP="003E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5F" w:rsidRDefault="003E345F" w:rsidP="003E345F">
    <w:pPr>
      <w:pStyle w:val="aa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center</wp:align>
          </wp:positionH>
          <wp:positionV relativeFrom="margin">
            <wp:posOffset>-1733702</wp:posOffset>
          </wp:positionV>
          <wp:extent cx="565150" cy="705485"/>
          <wp:effectExtent l="0" t="0" r="6350" b="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45F" w:rsidRDefault="003E345F" w:rsidP="003E345F">
    <w:pPr>
      <w:pStyle w:val="aa"/>
    </w:pPr>
  </w:p>
  <w:p w:rsidR="003E345F" w:rsidRDefault="003E345F" w:rsidP="003E345F">
    <w:pPr>
      <w:pStyle w:val="aa"/>
      <w:jc w:val="center"/>
    </w:pPr>
  </w:p>
  <w:p w:rsidR="003E345F" w:rsidRDefault="003E345F" w:rsidP="003E345F">
    <w:pPr>
      <w:pStyle w:val="aa"/>
    </w:pPr>
  </w:p>
  <w:p w:rsidR="003E345F" w:rsidRDefault="003E345F" w:rsidP="003E345F">
    <w:pPr>
      <w:pStyle w:val="aa"/>
    </w:pPr>
  </w:p>
  <w:tbl>
    <w:tblPr>
      <w:tblW w:w="10065" w:type="dxa"/>
      <w:tblLook w:val="04A0"/>
    </w:tblPr>
    <w:tblGrid>
      <w:gridCol w:w="3828"/>
      <w:gridCol w:w="1134"/>
      <w:gridCol w:w="5103"/>
    </w:tblGrid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РЕСПУБЛИКА АЛТАЙ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АЛТАЙ РЕСПУБЛИКА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ЧАМАЛ АЙМАКТЫН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ЧЕМАЛЬСКОГО РАЙОНА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АДМИНИСТРАЦИЯЗЫ</w:t>
          </w:r>
        </w:p>
      </w:tc>
    </w:tr>
  </w:tbl>
  <w:p w:rsidR="003E345F" w:rsidRPr="00C1631E" w:rsidRDefault="00317E9B" w:rsidP="003E345F">
    <w:pPr>
      <w:pStyle w:val="aa"/>
    </w:pPr>
    <w:r>
      <w:rPr>
        <w:noProof/>
        <w:lang w:eastAsia="ru-RU"/>
      </w:rPr>
      <w:pict>
        <v:line id="Прямая соединительная линия 5" o:spid="_x0000_s4097" style="position:absolute;z-index:251660288;visibility:visible;mso-wrap-distance-left:1.5pt;mso-wrap-distance-top:1.5pt;mso-wrap-distance-right:2.65pt;mso-wrap-distance-bottom:1.7pt;mso-position-horizontal:right;mso-position-horizontal-relative:margin;mso-position-vertical-relative:text" from="2620.7pt,10.8pt" to="3099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vV6GgIAAEkEAAAOAAAAZHJzL2Uyb0RvYy54bWysVMtuEzEU3SPxD5b3ZJJWeTDKpItWZVNB&#10;ROEDHI+dWPgl281MdsAaKZ/AL7AAqVKBb5j5I649k9DCqoiN5fG951yfc69nflYribbMeWF0gUeD&#10;IUZMU1MKvS7w2zeXz2YY+UB0SaTRrMA75vHZ4umTeWVzdmI2RpbMISDRPq9sgTch2DzLPN0wRfzA&#10;WKYhyI1TJMCnW2elIxWwK5mdDIeTrDKutM5Q5j2cXnRBvEj8nDMaXnHuWUCywHC3kFaX1lVcs8Wc&#10;5GtH7EbQ/hrkH26hiNBQ9Eh1QQJBN078RaUEdcYbHgbUqMxwLihLGkDNaPiHmusNsSxpAXO8Pdrk&#10;/x8tfbldOiTKAo8x0kRBi5rP7ft233xvvrR71H5ofjbfmq/NbfOjuW0/wv6u/QT7GGzu+uM9Gkcn&#10;K+tzIDzXSxe9oLW+tleGvvMQyx4E44e3XVrNnYrpYAaqU2d2x86wOiAKh5PhdPb8dIQRhdj0dDSJ&#10;5TKSH7DW+fCCGYXipsBS6Ogbycn2yocu9ZASj6VGFUzreDYF1VRZkF+uZEJ4I0V5KaSMeWkM2bl0&#10;aEtggEI96us+yHLmRpddEal7pZ24JDPsJOuKvmYcrE4aO3a3XkXybh7hwcCEHqYSxEkNgJjI4TqP&#10;xPaQiGbpGTwSfwSl+kaHI14JbVyy4Z66uF2Zcrd0h1bDvKYO9W8rPoj738mm33+AxS8AAAD//wMA&#10;UEsDBBQABgAIAAAAIQA+1y2i3QAAAAYBAAAPAAAAZHJzL2Rvd25yZXYueG1sTI/NTsMwEITvSLyD&#10;tUjcqJOU/oU4FaqEuFRILUioNzde4gh7HWK3DW/PcoLjzoxmvq3Wo3fijEPsAinIJxkIpCaYjloF&#10;b69Pd0sQMWky2gVCBd8YYV1fX1W6NOFCOzzvUyu4hGKpFdiU+lLK2Fj0Ok5Cj8TeRxi8TnwOrTSD&#10;vnC5d7LIsrn0uiNesLrHjcXmc3/yCmb38vAVnXUbWuTvW7d9ztLLVKnbm/HxAUTCMf2F4Ref0aFm&#10;pmM4kYnCKeBHkoIin4NgdzVbTEEcWSiWIOtK/sevfwAAAP//AwBQSwECLQAUAAYACAAAACEAtoM4&#10;kv4AAADhAQAAEwAAAAAAAAAAAAAAAAAAAAAAW0NvbnRlbnRfVHlwZXNdLnhtbFBLAQItABQABgAI&#10;AAAAIQA4/SH/1gAAAJQBAAALAAAAAAAAAAAAAAAAAC8BAABfcmVscy8ucmVsc1BLAQItABQABgAI&#10;AAAAIQDt8vV6GgIAAEkEAAAOAAAAAAAAAAAAAAAAAC4CAABkcnMvZTJvRG9jLnhtbFBLAQItABQA&#10;BgAIAAAAIQA+1y2i3QAAAAYBAAAPAAAAAAAAAAAAAAAAAHQEAABkcnMvZG93bnJldi54bWxQSwUG&#10;AAAAAAQABADzAAAAfgUAAAAA&#10;" strokecolor="black [3213]" strokeweight="1.25pt">
          <v:stroke linestyle="thinThin"/>
          <o:lock v:ext="edit" shapetype="f"/>
          <w10:wrap anchorx="margin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F0F30"/>
    <w:multiLevelType w:val="hybridMultilevel"/>
    <w:tmpl w:val="9B80E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B55C77"/>
    <w:multiLevelType w:val="hybridMultilevel"/>
    <w:tmpl w:val="2C400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71034"/>
    <w:rsid w:val="00024815"/>
    <w:rsid w:val="000B383B"/>
    <w:rsid w:val="000C5C52"/>
    <w:rsid w:val="000E0DED"/>
    <w:rsid w:val="00280DC6"/>
    <w:rsid w:val="002C6777"/>
    <w:rsid w:val="00317E9B"/>
    <w:rsid w:val="003B354F"/>
    <w:rsid w:val="003E345F"/>
    <w:rsid w:val="00565D7A"/>
    <w:rsid w:val="006A587E"/>
    <w:rsid w:val="0072489E"/>
    <w:rsid w:val="0093117E"/>
    <w:rsid w:val="009C0ADD"/>
    <w:rsid w:val="00A21F15"/>
    <w:rsid w:val="00B71034"/>
    <w:rsid w:val="00C06BFE"/>
    <w:rsid w:val="00D21EBA"/>
    <w:rsid w:val="00D34258"/>
    <w:rsid w:val="00DE2855"/>
    <w:rsid w:val="00EA14E9"/>
    <w:rsid w:val="00EB2096"/>
    <w:rsid w:val="00F3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DED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rsid w:val="000E0DED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0E0DED"/>
    <w:pPr>
      <w:spacing w:after="140" w:line="276" w:lineRule="auto"/>
    </w:pPr>
  </w:style>
  <w:style w:type="paragraph" w:styleId="a6">
    <w:name w:val="List"/>
    <w:basedOn w:val="a5"/>
    <w:rsid w:val="000E0DED"/>
    <w:rPr>
      <w:rFonts w:cs="Arial Unicode MS"/>
    </w:rPr>
  </w:style>
  <w:style w:type="paragraph" w:styleId="a7">
    <w:name w:val="caption"/>
    <w:basedOn w:val="a"/>
    <w:qFormat/>
    <w:rsid w:val="000E0DE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0E0DED"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rsid w:val="000E0DE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345F"/>
  </w:style>
  <w:style w:type="paragraph" w:styleId="ac">
    <w:name w:val="footer"/>
    <w:basedOn w:val="a"/>
    <w:link w:val="ad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34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6420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ase.garant.ru/35155345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FB6BD-0E25-4964-B5DB-8C488B8BA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11</cp:revision>
  <cp:lastPrinted>2024-12-05T02:11:00Z</cp:lastPrinted>
  <dcterms:created xsi:type="dcterms:W3CDTF">2024-02-05T03:31:00Z</dcterms:created>
  <dcterms:modified xsi:type="dcterms:W3CDTF">2024-12-05T02:13:00Z</dcterms:modified>
  <dc:language>ru-RU</dc:language>
</cp:coreProperties>
</file>