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36" w:rsidRDefault="00C60136" w:rsidP="008B4AA6">
      <w:pPr>
        <w:jc w:val="center"/>
        <w:rPr>
          <w:b/>
          <w:bCs/>
          <w:sz w:val="28"/>
          <w:szCs w:val="28"/>
        </w:rPr>
      </w:pPr>
    </w:p>
    <w:p w:rsidR="00FF18A7" w:rsidRPr="00165773" w:rsidRDefault="00FF18A7" w:rsidP="008B4AA6">
      <w:pPr>
        <w:jc w:val="center"/>
        <w:rPr>
          <w:b/>
          <w:bCs/>
          <w:sz w:val="28"/>
          <w:szCs w:val="28"/>
        </w:rPr>
      </w:pPr>
      <w:r w:rsidRPr="00165773">
        <w:rPr>
          <w:b/>
          <w:bCs/>
          <w:sz w:val="28"/>
          <w:szCs w:val="28"/>
        </w:rPr>
        <w:t>ФИНАНСОВЫЙ ОТДЕЛ</w:t>
      </w:r>
    </w:p>
    <w:p w:rsidR="00FF18A7" w:rsidRPr="00165773" w:rsidRDefault="00FF18A7" w:rsidP="008B4AA6">
      <w:pPr>
        <w:jc w:val="center"/>
        <w:rPr>
          <w:b/>
          <w:bCs/>
          <w:sz w:val="28"/>
          <w:szCs w:val="28"/>
        </w:rPr>
      </w:pPr>
      <w:r w:rsidRPr="00165773">
        <w:rPr>
          <w:b/>
          <w:bCs/>
          <w:sz w:val="28"/>
          <w:szCs w:val="28"/>
        </w:rPr>
        <w:t>АДМИНИСТРАЦИИ ЧЕМАЛЬСКОГО РАЙОНА</w:t>
      </w:r>
    </w:p>
    <w:p w:rsidR="00FF18A7" w:rsidRPr="00165773" w:rsidRDefault="00FF18A7" w:rsidP="008B4AA6">
      <w:pPr>
        <w:jc w:val="center"/>
        <w:rPr>
          <w:b/>
          <w:bCs/>
          <w:sz w:val="28"/>
          <w:szCs w:val="28"/>
        </w:rPr>
      </w:pPr>
    </w:p>
    <w:p w:rsidR="00FF18A7" w:rsidRPr="00165773" w:rsidRDefault="00FF18A7" w:rsidP="008B4AA6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165773">
        <w:rPr>
          <w:b/>
          <w:bCs/>
          <w:sz w:val="28"/>
          <w:szCs w:val="28"/>
        </w:rPr>
        <w:t>П</w:t>
      </w:r>
      <w:proofErr w:type="gramEnd"/>
      <w:r w:rsidRPr="00165773">
        <w:rPr>
          <w:b/>
          <w:bCs/>
          <w:sz w:val="28"/>
          <w:szCs w:val="28"/>
        </w:rPr>
        <w:t xml:space="preserve"> Р И К А З   № </w:t>
      </w:r>
      <w:r>
        <w:rPr>
          <w:b/>
          <w:bCs/>
          <w:sz w:val="28"/>
          <w:szCs w:val="28"/>
          <w:u w:val="single"/>
        </w:rPr>
        <w:t>65</w:t>
      </w:r>
      <w:r w:rsidRPr="00165773">
        <w:rPr>
          <w:b/>
          <w:bCs/>
          <w:sz w:val="28"/>
          <w:szCs w:val="28"/>
          <w:u w:val="single"/>
        </w:rPr>
        <w:t>-р</w:t>
      </w:r>
    </w:p>
    <w:p w:rsidR="00FF18A7" w:rsidRPr="00165773" w:rsidRDefault="00FF18A7" w:rsidP="008B4AA6">
      <w:pPr>
        <w:jc w:val="center"/>
        <w:rPr>
          <w:b/>
          <w:bCs/>
          <w:sz w:val="28"/>
          <w:szCs w:val="28"/>
        </w:rPr>
      </w:pPr>
    </w:p>
    <w:p w:rsidR="00FF18A7" w:rsidRDefault="00FF18A7" w:rsidP="008B4AA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16577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12</w:t>
      </w:r>
      <w:r w:rsidRPr="00165773">
        <w:rPr>
          <w:b/>
          <w:bCs/>
          <w:sz w:val="28"/>
          <w:szCs w:val="28"/>
        </w:rPr>
        <w:t>.2018г</w:t>
      </w:r>
    </w:p>
    <w:p w:rsidR="00FF18A7" w:rsidRPr="00165773" w:rsidRDefault="00FF18A7" w:rsidP="008B4AA6">
      <w:pPr>
        <w:pStyle w:val="a3"/>
        <w:rPr>
          <w:b/>
          <w:bCs/>
          <w:sz w:val="28"/>
          <w:szCs w:val="28"/>
        </w:rPr>
      </w:pPr>
    </w:p>
    <w:p w:rsidR="00FF18A7" w:rsidRPr="002D71B6" w:rsidRDefault="00FF18A7" w:rsidP="008B4AA6">
      <w:pPr>
        <w:pStyle w:val="ConsPlusTitle"/>
        <w:jc w:val="center"/>
      </w:pPr>
      <w:r w:rsidRPr="002D71B6">
        <w:rPr>
          <w:rFonts w:ascii="Times New Roman" w:hAnsi="Times New Roman" w:cs="Times New Roman"/>
          <w:sz w:val="28"/>
          <w:szCs w:val="28"/>
        </w:rPr>
        <w:t>О порядке учета бюджетных и денежных обязательств полу</w:t>
      </w:r>
      <w:r>
        <w:rPr>
          <w:rFonts w:ascii="Times New Roman" w:hAnsi="Times New Roman" w:cs="Times New Roman"/>
          <w:sz w:val="28"/>
          <w:szCs w:val="28"/>
        </w:rPr>
        <w:t xml:space="preserve">чателей средств </w:t>
      </w:r>
      <w:r w:rsidRPr="002D71B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917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FF18A7" w:rsidRPr="002D71B6" w:rsidRDefault="00FF18A7" w:rsidP="008B4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18A7" w:rsidRPr="002D71B6" w:rsidRDefault="00FF18A7" w:rsidP="008B4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18A7" w:rsidRPr="002D71B6" w:rsidRDefault="00FF18A7" w:rsidP="008B4A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A7" w:rsidRPr="002D71B6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2D71B6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Pr="002D71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2D71B6">
        <w:rPr>
          <w:rFonts w:ascii="Times New Roman" w:hAnsi="Times New Roman" w:cs="Times New Roman"/>
          <w:sz w:val="28"/>
          <w:szCs w:val="28"/>
        </w:rPr>
        <w:t>а</w:t>
      </w:r>
      <w:r w:rsidRPr="002D71B6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proofErr w:type="gramStart"/>
      <w:r w:rsidRPr="002D71B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D7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1B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D71B6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2D71B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2D7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1B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2D71B6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FF18A7" w:rsidRPr="002D71B6" w:rsidRDefault="00FF18A7" w:rsidP="00A9173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8B4AA6" w:rsidRDefault="008B4AA6" w:rsidP="008B4AA6">
      <w:pPr>
        <w:pStyle w:val="ConsPlusNormal"/>
        <w:widowControl w:val="0"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A6">
        <w:rPr>
          <w:rFonts w:ascii="Times New Roman" w:hAnsi="Times New Roman" w:cs="Times New Roman"/>
          <w:sz w:val="28"/>
          <w:szCs w:val="28"/>
        </w:rPr>
        <w:t>1.</w:t>
      </w:r>
      <w:r w:rsidR="00FF18A7" w:rsidRPr="008B4AA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64" w:history="1">
        <w:r w:rsidR="00FF18A7" w:rsidRPr="008B4AA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F18A7" w:rsidRPr="008B4AA6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</w:t>
      </w:r>
      <w:r w:rsidR="00FF18A7" w:rsidRPr="008B4AA6">
        <w:rPr>
          <w:rFonts w:ascii="Times New Roman" w:hAnsi="Times New Roman" w:cs="Times New Roman"/>
          <w:sz w:val="28"/>
          <w:szCs w:val="28"/>
        </w:rPr>
        <w:t>а</w:t>
      </w:r>
      <w:r w:rsidR="00FF18A7" w:rsidRPr="008B4AA6">
        <w:rPr>
          <w:rFonts w:ascii="Times New Roman" w:hAnsi="Times New Roman" w:cs="Times New Roman"/>
          <w:sz w:val="28"/>
          <w:szCs w:val="28"/>
        </w:rPr>
        <w:t xml:space="preserve">тельств получателей средств  бюджета </w:t>
      </w:r>
      <w:r w:rsidRPr="008B4A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F18A7" w:rsidRPr="008B4AA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FF18A7" w:rsidRPr="008B4AA6">
        <w:rPr>
          <w:rFonts w:ascii="Times New Roman" w:hAnsi="Times New Roman" w:cs="Times New Roman"/>
          <w:sz w:val="28"/>
          <w:szCs w:val="28"/>
        </w:rPr>
        <w:t>Ч</w:t>
      </w:r>
      <w:r w:rsidR="00FF18A7" w:rsidRPr="008B4AA6">
        <w:rPr>
          <w:rFonts w:ascii="Times New Roman" w:hAnsi="Times New Roman" w:cs="Times New Roman"/>
          <w:sz w:val="28"/>
          <w:szCs w:val="28"/>
        </w:rPr>
        <w:t>е</w:t>
      </w:r>
      <w:r w:rsidR="00FF18A7" w:rsidRPr="008B4AA6">
        <w:rPr>
          <w:rFonts w:ascii="Times New Roman" w:hAnsi="Times New Roman" w:cs="Times New Roman"/>
          <w:sz w:val="28"/>
          <w:szCs w:val="28"/>
        </w:rPr>
        <w:t>мальский</w:t>
      </w:r>
      <w:proofErr w:type="spellEnd"/>
      <w:r w:rsidR="00FF18A7" w:rsidRPr="008B4AA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F18A7" w:rsidRPr="008B4AA6" w:rsidRDefault="008B4AA6" w:rsidP="008B4AA6">
      <w:pPr>
        <w:spacing w:line="276" w:lineRule="auto"/>
        <w:ind w:firstLine="540"/>
        <w:jc w:val="both"/>
        <w:rPr>
          <w:sz w:val="28"/>
          <w:szCs w:val="28"/>
        </w:rPr>
      </w:pPr>
      <w:r w:rsidRPr="008B4AA6">
        <w:rPr>
          <w:sz w:val="28"/>
          <w:szCs w:val="28"/>
        </w:rPr>
        <w:t xml:space="preserve">2. </w:t>
      </w:r>
      <w:r w:rsidR="00FF18A7" w:rsidRPr="008B4AA6">
        <w:rPr>
          <w:sz w:val="28"/>
          <w:szCs w:val="28"/>
        </w:rPr>
        <w:t xml:space="preserve">Раздел </w:t>
      </w:r>
      <w:r w:rsidR="00FF18A7" w:rsidRPr="008B4AA6">
        <w:rPr>
          <w:sz w:val="28"/>
          <w:szCs w:val="28"/>
          <w:lang w:val="en-US"/>
        </w:rPr>
        <w:t>IV</w:t>
      </w:r>
      <w:r w:rsidR="00FF18A7" w:rsidRPr="008B4AA6">
        <w:rPr>
          <w:sz w:val="28"/>
          <w:szCs w:val="28"/>
        </w:rPr>
        <w:t>. Порядок учета денежных обязательств, применяется с 1 я</w:t>
      </w:r>
      <w:r w:rsidR="00FF18A7" w:rsidRPr="008B4AA6">
        <w:rPr>
          <w:sz w:val="28"/>
          <w:szCs w:val="28"/>
        </w:rPr>
        <w:t>н</w:t>
      </w:r>
      <w:r w:rsidR="00FF18A7" w:rsidRPr="008B4AA6">
        <w:rPr>
          <w:sz w:val="28"/>
          <w:szCs w:val="28"/>
        </w:rPr>
        <w:t xml:space="preserve">варя 2020 года. </w:t>
      </w:r>
    </w:p>
    <w:p w:rsidR="00A91734" w:rsidRPr="008B4AA6" w:rsidRDefault="008B4AA6" w:rsidP="008B4AA6">
      <w:pPr>
        <w:spacing w:line="276" w:lineRule="auto"/>
        <w:ind w:firstLine="540"/>
        <w:jc w:val="both"/>
        <w:rPr>
          <w:sz w:val="28"/>
          <w:szCs w:val="28"/>
        </w:rPr>
      </w:pPr>
      <w:r w:rsidRPr="008B4AA6">
        <w:rPr>
          <w:sz w:val="28"/>
          <w:szCs w:val="28"/>
        </w:rPr>
        <w:t xml:space="preserve">3. </w:t>
      </w:r>
      <w:r w:rsidR="00A91734" w:rsidRPr="008B4AA6">
        <w:rPr>
          <w:sz w:val="28"/>
          <w:szCs w:val="28"/>
        </w:rPr>
        <w:t>Признать утратившим силу приказ Финансового отдела Администр</w:t>
      </w:r>
      <w:r w:rsidR="00A91734" w:rsidRPr="008B4AA6">
        <w:rPr>
          <w:sz w:val="28"/>
          <w:szCs w:val="28"/>
        </w:rPr>
        <w:t>а</w:t>
      </w:r>
      <w:r w:rsidR="00A91734" w:rsidRPr="008B4AA6">
        <w:rPr>
          <w:sz w:val="28"/>
          <w:szCs w:val="28"/>
        </w:rPr>
        <w:t xml:space="preserve">ции </w:t>
      </w:r>
      <w:proofErr w:type="spellStart"/>
      <w:r w:rsidR="00A91734" w:rsidRPr="008B4AA6">
        <w:rPr>
          <w:sz w:val="28"/>
          <w:szCs w:val="28"/>
        </w:rPr>
        <w:t>Чемальского</w:t>
      </w:r>
      <w:proofErr w:type="spellEnd"/>
      <w:r w:rsidR="00A91734" w:rsidRPr="008B4AA6">
        <w:rPr>
          <w:sz w:val="28"/>
          <w:szCs w:val="28"/>
        </w:rPr>
        <w:t xml:space="preserve"> района  от 18.12.2017г.  № 87-р «О порядке </w:t>
      </w:r>
      <w:proofErr w:type="gramStart"/>
      <w:r w:rsidR="00A91734" w:rsidRPr="008B4AA6">
        <w:rPr>
          <w:sz w:val="28"/>
          <w:szCs w:val="28"/>
        </w:rPr>
        <w:t>учета бюдже</w:t>
      </w:r>
      <w:r w:rsidR="00A91734" w:rsidRPr="008B4AA6">
        <w:rPr>
          <w:sz w:val="28"/>
          <w:szCs w:val="28"/>
        </w:rPr>
        <w:t>т</w:t>
      </w:r>
      <w:r w:rsidR="00A91734" w:rsidRPr="008B4AA6">
        <w:rPr>
          <w:sz w:val="28"/>
          <w:szCs w:val="28"/>
        </w:rPr>
        <w:t xml:space="preserve">ных обязательств получателей средств бюджета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</w:t>
      </w:r>
      <w:r w:rsidR="00A91734" w:rsidRPr="008B4AA6">
        <w:rPr>
          <w:sz w:val="28"/>
          <w:szCs w:val="28"/>
        </w:rPr>
        <w:t>"</w:t>
      </w:r>
      <w:proofErr w:type="spellStart"/>
      <w:r w:rsidR="00A91734" w:rsidRPr="008B4AA6">
        <w:rPr>
          <w:sz w:val="28"/>
          <w:szCs w:val="28"/>
        </w:rPr>
        <w:t>Чемальский</w:t>
      </w:r>
      <w:proofErr w:type="spellEnd"/>
      <w:r w:rsidR="00A91734" w:rsidRPr="008B4AA6">
        <w:rPr>
          <w:sz w:val="28"/>
          <w:szCs w:val="28"/>
        </w:rPr>
        <w:t xml:space="preserve"> район"».</w:t>
      </w:r>
    </w:p>
    <w:p w:rsidR="008B4AA6" w:rsidRPr="008B4AA6" w:rsidRDefault="008B4AA6" w:rsidP="008B4AA6">
      <w:pPr>
        <w:pStyle w:val="ConsPlusNormal"/>
        <w:widowControl w:val="0"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A6">
        <w:rPr>
          <w:rFonts w:ascii="Times New Roman" w:hAnsi="Times New Roman" w:cs="Times New Roman"/>
          <w:sz w:val="28"/>
          <w:szCs w:val="28"/>
        </w:rPr>
        <w:t>4. Настоящий приказ вступает в силу с 1 января 2019 года.</w:t>
      </w:r>
    </w:p>
    <w:p w:rsidR="00FF18A7" w:rsidRPr="008B4AA6" w:rsidRDefault="008B4AA6" w:rsidP="008B4AA6">
      <w:pPr>
        <w:pStyle w:val="ConsPlusNormal"/>
        <w:widowControl w:val="0"/>
        <w:adjustRightInd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A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F18A7" w:rsidRPr="008B4A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18A7" w:rsidRPr="008B4AA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FF18A7" w:rsidRPr="002D71B6" w:rsidRDefault="00FF18A7" w:rsidP="00A91734">
      <w:pPr>
        <w:spacing w:line="276" w:lineRule="auto"/>
        <w:jc w:val="center"/>
        <w:rPr>
          <w:sz w:val="28"/>
          <w:szCs w:val="28"/>
        </w:rPr>
      </w:pPr>
    </w:p>
    <w:p w:rsidR="00FF18A7" w:rsidRPr="002D71B6" w:rsidRDefault="00FF18A7" w:rsidP="008B4AA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F18A7" w:rsidRDefault="00FF18A7" w:rsidP="008B4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18A7" w:rsidRPr="002D71B6" w:rsidRDefault="00FF18A7" w:rsidP="008B4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Начальник Финансового отдела        </w:t>
      </w:r>
      <w:r w:rsidRPr="002D71B6">
        <w:rPr>
          <w:sz w:val="28"/>
          <w:szCs w:val="28"/>
        </w:rPr>
        <w:t xml:space="preserve">          </w:t>
      </w:r>
      <w:r w:rsidRPr="002D71B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2D71B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Л.В.Тоорчукова</w:t>
      </w:r>
      <w:proofErr w:type="spellEnd"/>
      <w:r w:rsidRPr="002D71B6">
        <w:rPr>
          <w:sz w:val="28"/>
          <w:szCs w:val="28"/>
        </w:rPr>
        <w:br w:type="page"/>
      </w:r>
    </w:p>
    <w:p w:rsidR="00FF18A7" w:rsidRPr="002D71B6" w:rsidRDefault="00FF18A7" w:rsidP="008B4AA6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F18A7" w:rsidRPr="002D71B6" w:rsidRDefault="00FF18A7" w:rsidP="008B4AA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F18A7" w:rsidRPr="003B702B" w:rsidRDefault="00A24616" w:rsidP="008B4AA6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18A7" w:rsidRPr="002D71B6">
        <w:rPr>
          <w:rFonts w:ascii="Times New Roman" w:hAnsi="Times New Roman" w:cs="Times New Roman"/>
          <w:sz w:val="28"/>
          <w:szCs w:val="28"/>
        </w:rPr>
        <w:t>т</w:t>
      </w:r>
      <w:r w:rsidR="00FF18A7">
        <w:rPr>
          <w:rFonts w:ascii="Times New Roman" w:hAnsi="Times New Roman" w:cs="Times New Roman"/>
          <w:sz w:val="28"/>
          <w:szCs w:val="28"/>
        </w:rPr>
        <w:t xml:space="preserve"> « </w:t>
      </w:r>
      <w:r w:rsidR="00FF18A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F18A7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FF18A7" w:rsidRPr="002D71B6">
        <w:rPr>
          <w:rFonts w:ascii="Times New Roman" w:hAnsi="Times New Roman" w:cs="Times New Roman"/>
          <w:sz w:val="28"/>
          <w:szCs w:val="28"/>
        </w:rPr>
        <w:t>201</w:t>
      </w:r>
      <w:r w:rsidR="00FF18A7">
        <w:rPr>
          <w:rFonts w:ascii="Times New Roman" w:hAnsi="Times New Roman" w:cs="Times New Roman"/>
          <w:sz w:val="28"/>
          <w:szCs w:val="28"/>
        </w:rPr>
        <w:t>8г.</w:t>
      </w:r>
      <w:r w:rsidR="00FF18A7" w:rsidRPr="002D71B6">
        <w:rPr>
          <w:rFonts w:ascii="Times New Roman" w:hAnsi="Times New Roman" w:cs="Times New Roman"/>
          <w:sz w:val="28"/>
          <w:szCs w:val="28"/>
        </w:rPr>
        <w:t xml:space="preserve"> </w:t>
      </w:r>
      <w:r w:rsidR="00FF18A7">
        <w:rPr>
          <w:rFonts w:ascii="Times New Roman" w:hAnsi="Times New Roman" w:cs="Times New Roman"/>
          <w:sz w:val="28"/>
          <w:szCs w:val="28"/>
        </w:rPr>
        <w:t xml:space="preserve"> №  </w:t>
      </w:r>
      <w:r w:rsidR="00FF18A7">
        <w:rPr>
          <w:rFonts w:ascii="Times New Roman" w:hAnsi="Times New Roman" w:cs="Times New Roman"/>
          <w:sz w:val="28"/>
          <w:szCs w:val="28"/>
          <w:u w:val="single"/>
        </w:rPr>
        <w:t>65-р</w:t>
      </w:r>
    </w:p>
    <w:p w:rsidR="00FF18A7" w:rsidRPr="002D71B6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64"/>
    <w:bookmarkEnd w:id="0"/>
    <w:p w:rsidR="00FF18A7" w:rsidRPr="002D71B6" w:rsidRDefault="00135846" w:rsidP="008B4A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71B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F18A7" w:rsidRPr="002D71B6">
        <w:rPr>
          <w:rFonts w:ascii="Times New Roman" w:hAnsi="Times New Roman" w:cs="Times New Roman"/>
          <w:b/>
          <w:sz w:val="28"/>
          <w:szCs w:val="28"/>
        </w:rPr>
        <w:instrText>HYPERLINK \l "P64"</w:instrText>
      </w:r>
      <w:r w:rsidRPr="002D71B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FF18A7" w:rsidRPr="002D71B6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D71B6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F18A7" w:rsidRPr="002D71B6">
        <w:rPr>
          <w:rFonts w:ascii="Times New Roman" w:hAnsi="Times New Roman" w:cs="Times New Roman"/>
          <w:b/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A24616">
        <w:rPr>
          <w:rFonts w:ascii="Times New Roman" w:hAnsi="Times New Roman" w:cs="Times New Roman"/>
          <w:b/>
          <w:sz w:val="28"/>
          <w:szCs w:val="28"/>
        </w:rPr>
        <w:t>м</w:t>
      </w:r>
      <w:r w:rsidR="00FF18A7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« </w:t>
      </w:r>
      <w:proofErr w:type="spellStart"/>
      <w:r w:rsidR="00FF18A7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="00FF18A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FF18A7" w:rsidRPr="002D71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18A7" w:rsidRPr="002D71B6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8A7" w:rsidRPr="002D71B6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F18A7" w:rsidRPr="002D71B6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1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71B6">
        <w:rPr>
          <w:rFonts w:ascii="Times New Roman" w:hAnsi="Times New Roman" w:cs="Times New Roman"/>
          <w:sz w:val="28"/>
          <w:szCs w:val="28"/>
        </w:rPr>
        <w:t>Настоящий Порядок учета бюджетных и денежных обязательств пол</w:t>
      </w:r>
      <w:r w:rsidRPr="002D71B6">
        <w:rPr>
          <w:rFonts w:ascii="Times New Roman" w:hAnsi="Times New Roman" w:cs="Times New Roman"/>
          <w:sz w:val="28"/>
          <w:szCs w:val="28"/>
        </w:rPr>
        <w:t>у</w:t>
      </w:r>
      <w:r w:rsidRPr="002D71B6">
        <w:rPr>
          <w:rFonts w:ascii="Times New Roman" w:hAnsi="Times New Roman" w:cs="Times New Roman"/>
          <w:sz w:val="28"/>
          <w:szCs w:val="28"/>
        </w:rPr>
        <w:t xml:space="preserve">чателей </w:t>
      </w:r>
      <w:r w:rsidRPr="00B069C4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69C4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исполнения   бюджета по расходам в части учета Управлением Федерального казначейства по Республике Алтай (далее -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069C4">
        <w:rPr>
          <w:rFonts w:ascii="Times New Roman" w:hAnsi="Times New Roman" w:cs="Times New Roman"/>
          <w:sz w:val="28"/>
          <w:szCs w:val="28"/>
        </w:rPr>
        <w:t>) бюджетных и денежных обязательств получателей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69C4">
        <w:rPr>
          <w:rFonts w:ascii="Times New Roman" w:hAnsi="Times New Roman" w:cs="Times New Roman"/>
          <w:sz w:val="28"/>
          <w:szCs w:val="28"/>
        </w:rPr>
        <w:t xml:space="preserve"> (далее - соответственно бюджетные обязательства, денежные обязательства</w:t>
      </w:r>
      <w:r>
        <w:rPr>
          <w:rFonts w:ascii="Times New Roman" w:hAnsi="Times New Roman" w:cs="Times New Roman"/>
          <w:sz w:val="28"/>
          <w:szCs w:val="28"/>
        </w:rPr>
        <w:t>, местный бюджет</w:t>
      </w:r>
      <w:r w:rsidRPr="00B069C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F18A7" w:rsidRPr="00B069C4" w:rsidRDefault="00FF18A7" w:rsidP="008B4A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76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2. </w:t>
      </w:r>
      <w:proofErr w:type="gramStart"/>
      <w:r w:rsidRPr="00B069C4">
        <w:rPr>
          <w:rFonts w:ascii="Times New Roman" w:hAnsi="Times New Roman" w:cs="Times New Roman"/>
          <w:b w:val="0"/>
          <w:sz w:val="28"/>
          <w:szCs w:val="28"/>
        </w:rPr>
        <w:t>Постановка на учет бюджетных и денежных обязательств осуществл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>ется на основании сведений о бюджетном обязательстве, содержащих инфо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 xml:space="preserve">мацию согласно </w:t>
      </w:r>
      <w:hyperlink w:anchor="P456" w:history="1">
        <w:r w:rsidRPr="00B069C4">
          <w:rPr>
            <w:rFonts w:ascii="Times New Roman" w:hAnsi="Times New Roman" w:cs="Times New Roman"/>
            <w:b w:val="0"/>
            <w:sz w:val="28"/>
            <w:szCs w:val="28"/>
          </w:rPr>
          <w:t>приложению № 1</w:t>
        </w:r>
      </w:hyperlink>
      <w:r w:rsidRPr="00B069C4">
        <w:rPr>
          <w:rFonts w:ascii="Times New Roman" w:hAnsi="Times New Roman" w:cs="Times New Roman"/>
          <w:b w:val="0"/>
          <w:sz w:val="28"/>
          <w:szCs w:val="28"/>
        </w:rPr>
        <w:t xml:space="preserve"> к Порядку (далее - Сведения о бюджетном обязательстве), и сведений о денежном обязательстве, содержащих информ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 xml:space="preserve">цию согласно </w:t>
      </w:r>
      <w:hyperlink w:anchor="P614" w:history="1">
        <w:r w:rsidRPr="00B069C4">
          <w:rPr>
            <w:rFonts w:ascii="Times New Roman" w:hAnsi="Times New Roman" w:cs="Times New Roman"/>
            <w:b w:val="0"/>
            <w:sz w:val="28"/>
            <w:szCs w:val="28"/>
          </w:rPr>
          <w:t>приложению  № 2</w:t>
        </w:r>
      </w:hyperlink>
      <w:r w:rsidRPr="00B069C4">
        <w:rPr>
          <w:rFonts w:ascii="Times New Roman" w:hAnsi="Times New Roman" w:cs="Times New Roman"/>
          <w:b w:val="0"/>
          <w:sz w:val="28"/>
          <w:szCs w:val="28"/>
        </w:rPr>
        <w:t xml:space="preserve"> к Порядку (далее - Сведения о денежном об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 xml:space="preserve">зательстве), сформированных получателями средств </w:t>
      </w:r>
      <w:r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b w:val="0"/>
          <w:sz w:val="28"/>
          <w:szCs w:val="28"/>
        </w:rPr>
        <w:t xml:space="preserve"> бюджета или Управлением, в случаях, установленных Порядком.</w:t>
      </w:r>
      <w:proofErr w:type="gramEnd"/>
    </w:p>
    <w:p w:rsidR="00FF18A7" w:rsidRPr="00B069C4" w:rsidRDefault="00FF18A7" w:rsidP="008B4AA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69C4">
        <w:rPr>
          <w:sz w:val="28"/>
          <w:szCs w:val="28"/>
        </w:rPr>
        <w:t>. Пол</w:t>
      </w:r>
      <w:r>
        <w:rPr>
          <w:sz w:val="28"/>
          <w:szCs w:val="28"/>
        </w:rPr>
        <w:t>учатели средств местного</w:t>
      </w:r>
      <w:r w:rsidRPr="00B069C4">
        <w:rPr>
          <w:sz w:val="28"/>
          <w:szCs w:val="28"/>
        </w:rPr>
        <w:t xml:space="preserve"> бюджета </w:t>
      </w:r>
      <w:bookmarkStart w:id="2" w:name="_GoBack"/>
      <w:bookmarkEnd w:id="2"/>
      <w:r w:rsidRPr="00B069C4">
        <w:rPr>
          <w:sz w:val="28"/>
          <w:szCs w:val="28"/>
        </w:rPr>
        <w:t xml:space="preserve"> и Управление, участвующие в документообороте по учету бюджетных и денежных обязательств с использ</w:t>
      </w:r>
      <w:r w:rsidRPr="00B069C4">
        <w:rPr>
          <w:sz w:val="28"/>
          <w:szCs w:val="28"/>
        </w:rPr>
        <w:t>о</w:t>
      </w:r>
      <w:r w:rsidRPr="00B069C4">
        <w:rPr>
          <w:sz w:val="28"/>
          <w:szCs w:val="28"/>
        </w:rPr>
        <w:t>ванием электронных документов в соответствии с договорами (соглашени</w:t>
      </w:r>
      <w:r w:rsidRPr="00B069C4">
        <w:rPr>
          <w:sz w:val="28"/>
          <w:szCs w:val="28"/>
        </w:rPr>
        <w:t>я</w:t>
      </w:r>
      <w:r w:rsidRPr="00B069C4">
        <w:rPr>
          <w:sz w:val="28"/>
          <w:szCs w:val="28"/>
        </w:rPr>
        <w:t>ми), заключаемыми между ними, используют для подписания своих электро</w:t>
      </w:r>
      <w:r w:rsidRPr="00B069C4">
        <w:rPr>
          <w:sz w:val="28"/>
          <w:szCs w:val="28"/>
        </w:rPr>
        <w:t>н</w:t>
      </w:r>
      <w:r w:rsidRPr="00B069C4">
        <w:rPr>
          <w:sz w:val="28"/>
          <w:szCs w:val="28"/>
        </w:rPr>
        <w:t>ных документов электронные подписи уполномоченных лиц.</w:t>
      </w:r>
    </w:p>
    <w:p w:rsidR="00FF18A7" w:rsidRPr="00B069C4" w:rsidRDefault="00FF18A7" w:rsidP="008B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69C4">
        <w:rPr>
          <w:rFonts w:ascii="Times New Roman" w:hAnsi="Times New Roman" w:cs="Times New Roman"/>
          <w:sz w:val="28"/>
          <w:szCs w:val="28"/>
        </w:rPr>
        <w:t xml:space="preserve">. Лица, имеющие право действовать от имени получателя средств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в соответствии с Порядком, несут персональную ответстве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ность за формирование Сведений о бюджетном обязательстве и Сведений о денежном обязательстве, за их полноту и достоверность, а также за соблюд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ние установленных Порядком сроков их представления.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и Сведений о денежном обязательстве применяются справочники, реестры и классификат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ры, используемые в информационной системе, в соответствии с Порядком.</w:t>
      </w: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II. Порядок учета бюджетных обязательств получателей</w:t>
      </w:r>
    </w:p>
    <w:p w:rsidR="00FF18A7" w:rsidRPr="00B069C4" w:rsidRDefault="00FF18A7" w:rsidP="008B4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B069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Постановка на учет бюджетного обязательства и внесение изменений в поставленное на учет бюджетное обязательство осуществляется в соответс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вии со Сведениями о бюджетном обязательстве, сформированными на основ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нии документов, предусмотренных в </w:t>
      </w:r>
      <w:hyperlink w:anchor="P1294" w:history="1">
        <w:r w:rsidRPr="00B069C4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нии которых возникают бюджетные обязательства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и документов, подтверждающих возникновение денежных об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 xml:space="preserve">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согласно </w:t>
      </w:r>
      <w:hyperlink w:anchor="P1281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4.1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Порядку (далее соответственно - документы-основания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Перечень).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69C4">
        <w:rPr>
          <w:rFonts w:ascii="Times New Roman" w:hAnsi="Times New Roman" w:cs="Times New Roman"/>
          <w:sz w:val="28"/>
          <w:szCs w:val="28"/>
        </w:rPr>
        <w:t>. Сведения о бюджетных обязательствах, возникших на основании док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 xml:space="preserve">ментов-оснований, предусмотренных </w:t>
      </w:r>
      <w:hyperlink w:anchor="P1297" w:history="1">
        <w:r w:rsidRPr="00B069C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00" w:history="1">
        <w:r w:rsidRPr="00B069C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графы 2 Перечня (далее - принимаемые бюджетные обязательства), формируются: 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до дня направления на разм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щение в ед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ной информационной системе в сфере закупок извещения об осуществлении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закупки в форме электронного документа и информация, содержащаяся в Св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дениях о бюджетном обязательстве, должна соответствовать аналогичной и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формации, содержащейся в указанном извещении;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Сведения о бюджетных обязательствах, возникших на основании док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 xml:space="preserve">ментов-оснований, </w:t>
      </w:r>
      <w:r w:rsidRPr="00BE13E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303" w:history="1">
        <w:r w:rsidRPr="00BE13EE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E13E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92" w:history="1">
        <w:r w:rsidRPr="00BE13E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E13EE">
        <w:rPr>
          <w:rFonts w:ascii="Times New Roman" w:hAnsi="Times New Roman" w:cs="Times New Roman"/>
          <w:sz w:val="28"/>
          <w:szCs w:val="28"/>
        </w:rPr>
        <w:t xml:space="preserve"> графы 2 Перечня (далее - принятые бюджетные обязательства) формируются: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кументов-оснований, предусмотренных </w:t>
      </w:r>
      <w:hyperlink w:anchor="P1303" w:history="1">
        <w:r w:rsidRPr="00E147E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E147E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29" w:history="1">
        <w:r w:rsidRPr="00E147E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147E9">
        <w:rPr>
          <w:rFonts w:ascii="Times New Roman" w:hAnsi="Times New Roman" w:cs="Times New Roman"/>
          <w:sz w:val="28"/>
          <w:szCs w:val="28"/>
        </w:rPr>
        <w:t xml:space="preserve">, 5, </w:t>
      </w:r>
      <w:hyperlink w:anchor="P1345" w:history="1">
        <w:r w:rsidRPr="00E147E9">
          <w:rPr>
            <w:rFonts w:ascii="Times New Roman" w:hAnsi="Times New Roman" w:cs="Times New Roman"/>
            <w:sz w:val="28"/>
            <w:szCs w:val="28"/>
          </w:rPr>
          <w:t>6,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графы 2 Перечня, формируются не поздн</w:t>
      </w:r>
      <w:r>
        <w:rPr>
          <w:rFonts w:ascii="Times New Roman" w:hAnsi="Times New Roman" w:cs="Times New Roman"/>
          <w:sz w:val="28"/>
          <w:szCs w:val="28"/>
        </w:rPr>
        <w:t>ее трех</w:t>
      </w:r>
      <w:r w:rsidRPr="00B069C4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соответстве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контракта, договора, договора (соглашения) о предоста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лении субсидии бюджетному или автономному учреждению, договора (с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глашения) о предоставлении субсидии или бюджетных инвестиций юридич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скому лицу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69C4">
        <w:rPr>
          <w:rFonts w:ascii="Times New Roman" w:hAnsi="Times New Roman" w:cs="Times New Roman"/>
          <w:sz w:val="28"/>
          <w:szCs w:val="28"/>
        </w:rPr>
        <w:t xml:space="preserve">указанных в названных пунктах </w:t>
      </w:r>
      <w:hyperlink w:anchor="P1294" w:history="1">
        <w:r w:rsidRPr="00B069C4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Перечня;</w:t>
      </w:r>
      <w:proofErr w:type="gramEnd"/>
    </w:p>
    <w:p w:rsidR="00FF18A7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кументов-оснований, предусмотренных </w:t>
      </w:r>
      <w:r>
        <w:t xml:space="preserve"> </w:t>
      </w:r>
      <w:r w:rsidRPr="00E147E9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364" w:history="1">
        <w:r w:rsidRPr="00E147E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E147E9">
        <w:rPr>
          <w:rFonts w:ascii="Times New Roman" w:hAnsi="Times New Roman" w:cs="Times New Roman"/>
          <w:sz w:val="28"/>
          <w:szCs w:val="28"/>
        </w:rPr>
        <w:t xml:space="preserve"> графы 2 Пере</w:t>
      </w:r>
      <w:r>
        <w:rPr>
          <w:rFonts w:ascii="Times New Roman" w:hAnsi="Times New Roman" w:cs="Times New Roman"/>
          <w:sz w:val="28"/>
          <w:szCs w:val="28"/>
        </w:rPr>
        <w:t xml:space="preserve">чня, </w:t>
      </w:r>
      <w:r w:rsidRPr="00E147E9">
        <w:rPr>
          <w:rFonts w:ascii="Times New Roman" w:hAnsi="Times New Roman" w:cs="Times New Roman"/>
          <w:sz w:val="28"/>
          <w:szCs w:val="28"/>
        </w:rPr>
        <w:t xml:space="preserve"> не поз</w:t>
      </w:r>
      <w:r w:rsidRPr="00E147E9">
        <w:rPr>
          <w:rFonts w:ascii="Times New Roman" w:hAnsi="Times New Roman" w:cs="Times New Roman"/>
          <w:sz w:val="28"/>
          <w:szCs w:val="28"/>
        </w:rPr>
        <w:t>д</w:t>
      </w:r>
      <w:r w:rsidRPr="00E147E9">
        <w:rPr>
          <w:rFonts w:ascii="Times New Roman" w:hAnsi="Times New Roman" w:cs="Times New Roman"/>
          <w:sz w:val="28"/>
          <w:szCs w:val="28"/>
        </w:rPr>
        <w:t>нее трех рабочих дней со дня</w:t>
      </w:r>
      <w:r w:rsidRPr="00B069C4">
        <w:rPr>
          <w:rFonts w:ascii="Times New Roman" w:hAnsi="Times New Roman" w:cs="Times New Roman"/>
          <w:sz w:val="28"/>
          <w:szCs w:val="28"/>
        </w:rPr>
        <w:t xml:space="preserve"> доведения в установленном порядке соответс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вующих лимитов бюджетных обязательств на принятие и исполнение получ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бюджетных обязательств, нормативного пр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вового акта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A3E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юридическому лицу.</w:t>
      </w:r>
      <w:r w:rsidRPr="00E147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18A7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приянтых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обязательств, возникших на основании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кументов-оснований, предусмотренных пунктом 10 графы 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перкечня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 с формированием Сведений о денежных обязательствах в соответс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вии с положениями, предусмотренными пунктами 21 и 22 настоящего Поря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ка.</w:t>
      </w:r>
    </w:p>
    <w:p w:rsidR="00FF18A7" w:rsidRPr="00DA3E8D" w:rsidRDefault="00FF18A7" w:rsidP="00A917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сведений о бюджетных обязательствах, возникших на основ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документов-оснований, предусмотренных пунктом 10 графы 2 Перечня, осуществляется Управлением после проверки наличия в платежном докуме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представленном получателем средств республиканского бюджета, типа бюджетного обязательства.</w:t>
      </w:r>
    </w:p>
    <w:p w:rsidR="00FF18A7" w:rsidRPr="00A24616" w:rsidRDefault="00FF18A7" w:rsidP="00A24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616">
        <w:rPr>
          <w:sz w:val="28"/>
          <w:szCs w:val="28"/>
        </w:rPr>
        <w:t xml:space="preserve">7. </w:t>
      </w:r>
      <w:bookmarkStart w:id="4" w:name="P111"/>
      <w:bookmarkEnd w:id="4"/>
      <w:proofErr w:type="gramStart"/>
      <w:r w:rsidRPr="00A24616">
        <w:rPr>
          <w:sz w:val="28"/>
          <w:szCs w:val="28"/>
        </w:rPr>
        <w:t>Сведения о бюджетном обязательстве, возникшем на основании д</w:t>
      </w:r>
      <w:r w:rsidRPr="00A24616">
        <w:rPr>
          <w:sz w:val="28"/>
          <w:szCs w:val="28"/>
        </w:rPr>
        <w:t>о</w:t>
      </w:r>
      <w:r w:rsidRPr="00A24616">
        <w:rPr>
          <w:sz w:val="28"/>
          <w:szCs w:val="28"/>
        </w:rPr>
        <w:t xml:space="preserve">кументов-оснований, предусмотренных </w:t>
      </w:r>
      <w:r w:rsidR="00A91734" w:rsidRPr="00A24616">
        <w:rPr>
          <w:sz w:val="28"/>
          <w:szCs w:val="28"/>
        </w:rPr>
        <w:t xml:space="preserve">4-7 </w:t>
      </w:r>
      <w:r w:rsidRPr="00A24616">
        <w:rPr>
          <w:sz w:val="28"/>
          <w:szCs w:val="28"/>
        </w:rPr>
        <w:t>графы 2 Перечня  документов, на основании которых возникают бюджетные обязательства получателей средств  бюджета, и документов, подтверждающих возникновение денежных обяз</w:t>
      </w:r>
      <w:r w:rsidRPr="00A24616">
        <w:rPr>
          <w:sz w:val="28"/>
          <w:szCs w:val="28"/>
        </w:rPr>
        <w:t>а</w:t>
      </w:r>
      <w:r w:rsidRPr="00A24616">
        <w:rPr>
          <w:sz w:val="28"/>
          <w:szCs w:val="28"/>
        </w:rPr>
        <w:t>тельств получателей средств бюджета, представленного в  Приложении  №  4.1 к Порядку учета бюджетных и денежных обязательств получателей средств местного бюджета  (Далее - Перечень), направляются в Управление с приложением копии договора (документа о внесении изменений</w:t>
      </w:r>
      <w:proofErr w:type="gramEnd"/>
      <w:r w:rsidRPr="00A24616">
        <w:rPr>
          <w:sz w:val="28"/>
          <w:szCs w:val="28"/>
        </w:rPr>
        <w:t xml:space="preserve"> </w:t>
      </w:r>
      <w:proofErr w:type="gramStart"/>
      <w:r w:rsidRPr="00A24616">
        <w:rPr>
          <w:sz w:val="28"/>
          <w:szCs w:val="28"/>
        </w:rPr>
        <w:t>в договор),</w:t>
      </w:r>
      <w:r w:rsidRPr="00A24616">
        <w:t xml:space="preserve"> </w:t>
      </w:r>
      <w:r w:rsidRPr="00A24616">
        <w:rPr>
          <w:sz w:val="28"/>
          <w:szCs w:val="28"/>
        </w:rPr>
        <w:t>в форме электронной копии документа на бумажном носителе, созданной п</w:t>
      </w:r>
      <w:r w:rsidRPr="00A24616">
        <w:rPr>
          <w:sz w:val="28"/>
          <w:szCs w:val="28"/>
        </w:rPr>
        <w:t>о</w:t>
      </w:r>
      <w:r w:rsidRPr="00A24616">
        <w:rPr>
          <w:sz w:val="28"/>
          <w:szCs w:val="28"/>
        </w:rPr>
        <w:t>средством его сканирования, или копии электронного документа, подтве</w:t>
      </w:r>
      <w:r w:rsidRPr="00A24616">
        <w:rPr>
          <w:sz w:val="28"/>
          <w:szCs w:val="28"/>
        </w:rPr>
        <w:t>р</w:t>
      </w:r>
      <w:r w:rsidRPr="00A24616">
        <w:rPr>
          <w:sz w:val="28"/>
          <w:szCs w:val="28"/>
        </w:rPr>
        <w:t>жденной электронной подписью лица, имеющего право действовать от имени получателя средств бюджета.</w:t>
      </w:r>
      <w:proofErr w:type="gramEnd"/>
    </w:p>
    <w:p w:rsidR="00FF18A7" w:rsidRPr="00B069C4" w:rsidRDefault="00FF18A7" w:rsidP="008B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16">
        <w:rPr>
          <w:rFonts w:ascii="Times New Roman" w:hAnsi="Times New Roman" w:cs="Times New Roman"/>
          <w:sz w:val="28"/>
          <w:szCs w:val="28"/>
        </w:rPr>
        <w:t>8. Для внесения изменений в поставле</w:t>
      </w:r>
      <w:r w:rsidRPr="00B069C4">
        <w:rPr>
          <w:rFonts w:ascii="Times New Roman" w:hAnsi="Times New Roman" w:cs="Times New Roman"/>
          <w:sz w:val="28"/>
          <w:szCs w:val="28"/>
        </w:rPr>
        <w:t>нное на учет бюджетное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FF18A7" w:rsidRPr="00B069C4" w:rsidRDefault="00FF18A7" w:rsidP="008B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069C4">
        <w:rPr>
          <w:rFonts w:ascii="Times New Roman" w:hAnsi="Times New Roman" w:cs="Times New Roman"/>
          <w:sz w:val="28"/>
          <w:szCs w:val="28"/>
        </w:rPr>
        <w:t>. В случае внесения изменений в бюджетное обязательство без внес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ния изменений в документ-основание, документ-основание в Управление п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вторно не представляется.</w:t>
      </w:r>
    </w:p>
    <w:p w:rsidR="00FF18A7" w:rsidRPr="00741B9E" w:rsidRDefault="00FF18A7" w:rsidP="008B4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15"/>
      <w:bookmarkEnd w:id="5"/>
      <w:r w:rsidRPr="00741B9E">
        <w:rPr>
          <w:sz w:val="28"/>
          <w:szCs w:val="28"/>
        </w:rPr>
        <w:t xml:space="preserve">10. </w:t>
      </w:r>
      <w:bookmarkStart w:id="6" w:name="P123"/>
      <w:bookmarkEnd w:id="6"/>
      <w:r w:rsidRPr="00741B9E">
        <w:rPr>
          <w:sz w:val="28"/>
          <w:szCs w:val="28"/>
        </w:rPr>
        <w:t xml:space="preserve">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r w:rsidR="00A24616">
        <w:rPr>
          <w:sz w:val="28"/>
          <w:szCs w:val="28"/>
        </w:rPr>
        <w:t>пунктами 1-10</w:t>
      </w:r>
      <w:r w:rsidRPr="00741B9E">
        <w:rPr>
          <w:sz w:val="28"/>
          <w:szCs w:val="28"/>
        </w:rPr>
        <w:t xml:space="preserve"> графы 2 Перечня, осуществляется Управлением по итогам проверки, проводимой в соответствии с настоящим пунктом в течение:</w:t>
      </w:r>
    </w:p>
    <w:p w:rsidR="00FF18A7" w:rsidRPr="00741B9E" w:rsidRDefault="00FF18A7" w:rsidP="008B4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B9E">
        <w:rPr>
          <w:sz w:val="28"/>
          <w:szCs w:val="28"/>
        </w:rPr>
        <w:t>двух рабочих дней со дня получения от получателя средств республ</w:t>
      </w:r>
      <w:r w:rsidRPr="00741B9E">
        <w:rPr>
          <w:sz w:val="28"/>
          <w:szCs w:val="28"/>
        </w:rPr>
        <w:t>и</w:t>
      </w:r>
      <w:r w:rsidRPr="00741B9E">
        <w:rPr>
          <w:sz w:val="28"/>
          <w:szCs w:val="28"/>
        </w:rPr>
        <w:t>канского бюджета Сведений о бюджетном обязательстве, возникшем на осн</w:t>
      </w:r>
      <w:r w:rsidRPr="00741B9E">
        <w:rPr>
          <w:sz w:val="28"/>
          <w:szCs w:val="28"/>
        </w:rPr>
        <w:t>о</w:t>
      </w:r>
      <w:r w:rsidRPr="00741B9E">
        <w:rPr>
          <w:sz w:val="28"/>
          <w:szCs w:val="28"/>
        </w:rPr>
        <w:t>вании документов-оснований, указанных в пунктах 1-4 и 8</w:t>
      </w:r>
      <w:r w:rsidR="00A91734">
        <w:rPr>
          <w:sz w:val="28"/>
          <w:szCs w:val="28"/>
        </w:rPr>
        <w:t>,9</w:t>
      </w:r>
      <w:r w:rsidRPr="00741B9E">
        <w:rPr>
          <w:sz w:val="28"/>
          <w:szCs w:val="28"/>
        </w:rPr>
        <w:t xml:space="preserve"> Перечня;</w:t>
      </w:r>
    </w:p>
    <w:p w:rsidR="00FF18A7" w:rsidRPr="00741B9E" w:rsidRDefault="00FF18A7" w:rsidP="008B4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B9E">
        <w:rPr>
          <w:sz w:val="28"/>
          <w:szCs w:val="28"/>
        </w:rPr>
        <w:t>не позднее следующего рабочего дня со дня формирования Управлением Сведений о бюджетных обязательствах, возникших на основании документов-оснований, предусмотренных пунктами 5-7 и 10 графы 2 Перечня.</w:t>
      </w:r>
    </w:p>
    <w:p w:rsidR="00FF18A7" w:rsidRPr="00741B9E" w:rsidRDefault="00FF18A7" w:rsidP="008B4A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B9E">
        <w:rPr>
          <w:sz w:val="28"/>
          <w:szCs w:val="28"/>
        </w:rPr>
        <w:t>Для постановки на учет бюджетного обязательства (внесения изменений в постановленное на учет бюджетное обязательство) Управление осуществл</w:t>
      </w:r>
      <w:r w:rsidRPr="00741B9E">
        <w:rPr>
          <w:sz w:val="28"/>
          <w:szCs w:val="28"/>
        </w:rPr>
        <w:t>я</w:t>
      </w:r>
      <w:r w:rsidRPr="00741B9E">
        <w:rPr>
          <w:sz w:val="28"/>
          <w:szCs w:val="28"/>
        </w:rPr>
        <w:t xml:space="preserve">ет проверку Сведений о бюджетном обязательстве, возникшем на основании </w:t>
      </w:r>
      <w:proofErr w:type="spellStart"/>
      <w:r w:rsidRPr="00741B9E">
        <w:rPr>
          <w:sz w:val="28"/>
          <w:szCs w:val="28"/>
        </w:rPr>
        <w:t>документов-основании</w:t>
      </w:r>
      <w:proofErr w:type="spellEnd"/>
      <w:r w:rsidRPr="00741B9E">
        <w:rPr>
          <w:sz w:val="28"/>
          <w:szCs w:val="28"/>
        </w:rPr>
        <w:t xml:space="preserve">, предусмотренных пунктами 1-10 графы 2 Перечня, </w:t>
      </w:r>
      <w:proofErr w:type="gramStart"/>
      <w:r w:rsidRPr="00741B9E">
        <w:rPr>
          <w:sz w:val="28"/>
          <w:szCs w:val="28"/>
        </w:rPr>
        <w:t>на</w:t>
      </w:r>
      <w:proofErr w:type="gramEnd"/>
      <w:r w:rsidRPr="00741B9E">
        <w:rPr>
          <w:sz w:val="28"/>
          <w:szCs w:val="28"/>
        </w:rPr>
        <w:t>:</w:t>
      </w:r>
    </w:p>
    <w:p w:rsidR="00FF18A7" w:rsidRPr="00B069C4" w:rsidRDefault="00FF18A7" w:rsidP="008B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1B9E">
        <w:rPr>
          <w:sz w:val="28"/>
          <w:szCs w:val="28"/>
        </w:rPr>
        <w:t>соответствие информации о бюджетном обязательст</w:t>
      </w:r>
      <w:r w:rsidRPr="00B069C4">
        <w:rPr>
          <w:sz w:val="28"/>
          <w:szCs w:val="28"/>
        </w:rPr>
        <w:t>ве, указанной в Св</w:t>
      </w:r>
      <w:r w:rsidRPr="00B069C4">
        <w:rPr>
          <w:sz w:val="28"/>
          <w:szCs w:val="28"/>
        </w:rPr>
        <w:t>е</w:t>
      </w:r>
      <w:r w:rsidRPr="00B069C4">
        <w:rPr>
          <w:sz w:val="28"/>
          <w:szCs w:val="28"/>
        </w:rPr>
        <w:t>дениях о бюджетном обязательстве, документам-основаниям, подлежащим представлению получ</w:t>
      </w:r>
      <w:r>
        <w:rPr>
          <w:sz w:val="28"/>
          <w:szCs w:val="28"/>
        </w:rPr>
        <w:t xml:space="preserve">ателями средств местного </w:t>
      </w:r>
      <w:r w:rsidRPr="00B069C4">
        <w:rPr>
          <w:sz w:val="28"/>
          <w:szCs w:val="28"/>
        </w:rPr>
        <w:t xml:space="preserve"> бюджета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r w:rsidR="00A24616">
        <w:rPr>
          <w:sz w:val="28"/>
          <w:szCs w:val="28"/>
        </w:rPr>
        <w:t>пункте 3</w:t>
      </w:r>
      <w:r w:rsidRPr="00B069C4">
        <w:rPr>
          <w:sz w:val="28"/>
          <w:szCs w:val="28"/>
        </w:rPr>
        <w:t xml:space="preserve"> графы 2 Перечня;</w:t>
      </w:r>
    </w:p>
    <w:p w:rsidR="00FF18A7" w:rsidRPr="00B069C4" w:rsidRDefault="00FF18A7" w:rsidP="008B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9C4">
        <w:rPr>
          <w:sz w:val="28"/>
          <w:szCs w:val="28"/>
        </w:rPr>
        <w:t>соответствие информации о бюджетном обязательстве, указанной в Св</w:t>
      </w:r>
      <w:r w:rsidRPr="00B069C4">
        <w:rPr>
          <w:sz w:val="28"/>
          <w:szCs w:val="28"/>
        </w:rPr>
        <w:t>е</w:t>
      </w:r>
      <w:r w:rsidRPr="00B069C4">
        <w:rPr>
          <w:sz w:val="28"/>
          <w:szCs w:val="28"/>
        </w:rPr>
        <w:t>дениях о бюджетном обязательстве, составу информации, подлежащей вкл</w:t>
      </w:r>
      <w:r w:rsidRPr="00B069C4">
        <w:rPr>
          <w:sz w:val="28"/>
          <w:szCs w:val="28"/>
        </w:rPr>
        <w:t>ю</w:t>
      </w:r>
      <w:r w:rsidRPr="00B069C4">
        <w:rPr>
          <w:sz w:val="28"/>
          <w:szCs w:val="28"/>
        </w:rPr>
        <w:t xml:space="preserve">чению в Сведения о бюджетном обязательстве в соответствии с </w:t>
      </w:r>
      <w:r w:rsidR="00A24616">
        <w:rPr>
          <w:sz w:val="28"/>
          <w:szCs w:val="28"/>
        </w:rPr>
        <w:t xml:space="preserve"> </w:t>
      </w:r>
      <w:r w:rsidR="00A24616" w:rsidRPr="00A24616">
        <w:rPr>
          <w:sz w:val="28"/>
          <w:szCs w:val="28"/>
          <w:u w:val="single"/>
        </w:rPr>
        <w:t>приложением № 1</w:t>
      </w:r>
      <w:r w:rsidRPr="00B069C4">
        <w:rPr>
          <w:sz w:val="28"/>
          <w:szCs w:val="28"/>
        </w:rPr>
        <w:t xml:space="preserve"> к Порядку;</w:t>
      </w:r>
    </w:p>
    <w:p w:rsidR="00FF18A7" w:rsidRPr="00B069C4" w:rsidRDefault="00FF18A7" w:rsidP="008B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69C4">
        <w:rPr>
          <w:sz w:val="28"/>
          <w:szCs w:val="28"/>
        </w:rPr>
        <w:t xml:space="preserve">соблюдение правил формирования Сведений о бюджетном обязательстве, установленных настоящей главой и </w:t>
      </w:r>
      <w:r w:rsidR="00A24616" w:rsidRPr="00A24616">
        <w:rPr>
          <w:sz w:val="28"/>
          <w:szCs w:val="28"/>
          <w:u w:val="single"/>
        </w:rPr>
        <w:t>приложением № 1</w:t>
      </w:r>
      <w:r w:rsidR="00A24616" w:rsidRPr="00B069C4">
        <w:rPr>
          <w:sz w:val="28"/>
          <w:szCs w:val="28"/>
        </w:rPr>
        <w:t xml:space="preserve"> </w:t>
      </w:r>
      <w:r w:rsidRPr="00B069C4">
        <w:rPr>
          <w:sz w:val="28"/>
          <w:szCs w:val="28"/>
        </w:rPr>
        <w:t>к Порядку;</w:t>
      </w:r>
    </w:p>
    <w:p w:rsidR="00FF18A7" w:rsidRPr="00B069C4" w:rsidRDefault="00FF18A7" w:rsidP="008B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B069C4">
        <w:rPr>
          <w:sz w:val="28"/>
          <w:szCs w:val="28"/>
        </w:rPr>
        <w:t>непревышение</w:t>
      </w:r>
      <w:proofErr w:type="spellEnd"/>
      <w:r w:rsidRPr="00B069C4">
        <w:rPr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>
        <w:rPr>
          <w:sz w:val="28"/>
          <w:szCs w:val="28"/>
        </w:rPr>
        <w:t>местного</w:t>
      </w:r>
      <w:r w:rsidRPr="00B069C4">
        <w:rPr>
          <w:sz w:val="28"/>
          <w:szCs w:val="28"/>
        </w:rPr>
        <w:t xml:space="preserve"> бюджета над суммой неиспольз</w:t>
      </w:r>
      <w:r w:rsidRPr="00B069C4">
        <w:rPr>
          <w:sz w:val="28"/>
          <w:szCs w:val="28"/>
        </w:rPr>
        <w:t>о</w:t>
      </w:r>
      <w:r w:rsidRPr="00B069C4">
        <w:rPr>
          <w:sz w:val="28"/>
          <w:szCs w:val="28"/>
        </w:rPr>
        <w:t>ванных лимитов бюджетных обязательств, отраженных на лицевом счете п</w:t>
      </w:r>
      <w:r w:rsidRPr="00B069C4">
        <w:rPr>
          <w:sz w:val="28"/>
          <w:szCs w:val="28"/>
        </w:rPr>
        <w:t>о</w:t>
      </w:r>
      <w:r w:rsidRPr="00B069C4">
        <w:rPr>
          <w:sz w:val="28"/>
          <w:szCs w:val="28"/>
        </w:rPr>
        <w:t>лучателя бюджетных средств или на лицевом счете для учета операций по п</w:t>
      </w:r>
      <w:r w:rsidRPr="00B069C4">
        <w:rPr>
          <w:sz w:val="28"/>
          <w:szCs w:val="28"/>
        </w:rPr>
        <w:t>е</w:t>
      </w:r>
      <w:r w:rsidRPr="00B069C4">
        <w:rPr>
          <w:sz w:val="28"/>
          <w:szCs w:val="28"/>
        </w:rPr>
        <w:t>реданным полномочиям получателя бюджетных средств, открытых в устано</w:t>
      </w:r>
      <w:r w:rsidRPr="00B069C4">
        <w:rPr>
          <w:sz w:val="28"/>
          <w:szCs w:val="28"/>
        </w:rPr>
        <w:t>в</w:t>
      </w:r>
      <w:r w:rsidRPr="00B069C4">
        <w:rPr>
          <w:sz w:val="28"/>
          <w:szCs w:val="28"/>
        </w:rPr>
        <w:t>ленном порядке в Управлении (далее - соответствующий лицевой счет пол</w:t>
      </w:r>
      <w:r w:rsidRPr="00B069C4">
        <w:rPr>
          <w:sz w:val="28"/>
          <w:szCs w:val="28"/>
        </w:rPr>
        <w:t>у</w:t>
      </w:r>
      <w:r w:rsidRPr="00B069C4">
        <w:rPr>
          <w:sz w:val="28"/>
          <w:szCs w:val="28"/>
        </w:rPr>
        <w:t>чателя бюджетных средств), отдельно для текущего финансового года, для первого и для второго</w:t>
      </w:r>
      <w:proofErr w:type="gramEnd"/>
      <w:r w:rsidRPr="00B069C4">
        <w:rPr>
          <w:sz w:val="28"/>
          <w:szCs w:val="28"/>
        </w:rPr>
        <w:t xml:space="preserve"> года планового периода;</w:t>
      </w:r>
    </w:p>
    <w:p w:rsidR="00FF18A7" w:rsidRPr="00741B9E" w:rsidRDefault="00FF18A7" w:rsidP="008B4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069C4">
        <w:rPr>
          <w:sz w:val="28"/>
          <w:szCs w:val="28"/>
        </w:rPr>
        <w:t>непревышение</w:t>
      </w:r>
      <w:proofErr w:type="spellEnd"/>
      <w:r w:rsidRPr="00B069C4">
        <w:rPr>
          <w:sz w:val="28"/>
          <w:szCs w:val="28"/>
        </w:rPr>
        <w:t xml:space="preserve"> суммы бюджетного обязательства, пересчитанной Упра</w:t>
      </w:r>
      <w:r w:rsidRPr="00B069C4">
        <w:rPr>
          <w:sz w:val="28"/>
          <w:szCs w:val="28"/>
        </w:rPr>
        <w:t>в</w:t>
      </w:r>
      <w:r w:rsidRPr="00B069C4">
        <w:rPr>
          <w:sz w:val="28"/>
          <w:szCs w:val="28"/>
        </w:rPr>
        <w:t xml:space="preserve">лением в валюту Российской Федерации в </w:t>
      </w:r>
      <w:r w:rsidRPr="005D6771">
        <w:rPr>
          <w:sz w:val="28"/>
          <w:szCs w:val="28"/>
        </w:rPr>
        <w:t xml:space="preserve">соответствии </w:t>
      </w:r>
      <w:r w:rsidRPr="00A24616">
        <w:rPr>
          <w:sz w:val="28"/>
          <w:szCs w:val="28"/>
          <w:u w:val="single"/>
        </w:rPr>
        <w:t xml:space="preserve">с </w:t>
      </w:r>
      <w:r w:rsidR="00A24616" w:rsidRPr="00A24616">
        <w:rPr>
          <w:sz w:val="28"/>
          <w:szCs w:val="28"/>
          <w:u w:val="single"/>
        </w:rPr>
        <w:t>пунктом 13</w:t>
      </w:r>
      <w:r>
        <w:t xml:space="preserve"> </w:t>
      </w:r>
      <w:r w:rsidRPr="00741B9E">
        <w:rPr>
          <w:sz w:val="28"/>
          <w:szCs w:val="28"/>
        </w:rPr>
        <w:t>насто</w:t>
      </w:r>
      <w:r w:rsidRPr="00741B9E">
        <w:rPr>
          <w:sz w:val="28"/>
          <w:szCs w:val="28"/>
        </w:rPr>
        <w:t>я</w:t>
      </w:r>
      <w:r w:rsidRPr="00741B9E">
        <w:rPr>
          <w:sz w:val="28"/>
          <w:szCs w:val="28"/>
        </w:rPr>
        <w:t>щего Порядка, над суммой неиспользованных лимитов бюджетных обяз</w:t>
      </w:r>
      <w:r w:rsidRPr="00741B9E">
        <w:rPr>
          <w:sz w:val="28"/>
          <w:szCs w:val="28"/>
        </w:rPr>
        <w:t>а</w:t>
      </w:r>
      <w:r w:rsidRPr="00741B9E">
        <w:rPr>
          <w:sz w:val="28"/>
          <w:szCs w:val="28"/>
        </w:rPr>
        <w:t>тель</w:t>
      </w:r>
      <w:proofErr w:type="gramStart"/>
      <w:r w:rsidRPr="00741B9E">
        <w:rPr>
          <w:sz w:val="28"/>
          <w:szCs w:val="28"/>
        </w:rPr>
        <w:t>ств в сл</w:t>
      </w:r>
      <w:proofErr w:type="gramEnd"/>
      <w:r w:rsidRPr="00741B9E">
        <w:rPr>
          <w:sz w:val="28"/>
          <w:szCs w:val="28"/>
        </w:rPr>
        <w:t>учае постановки на учет принятого бюджетного обязательства в иностранной валюте;</w:t>
      </w:r>
    </w:p>
    <w:p w:rsidR="00FF18A7" w:rsidRPr="00741B9E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</w:t>
      </w:r>
      <w:r w:rsidRPr="00741B9E">
        <w:rPr>
          <w:rFonts w:ascii="Times New Roman" w:hAnsi="Times New Roman" w:cs="Times New Roman"/>
          <w:sz w:val="28"/>
          <w:szCs w:val="28"/>
        </w:rPr>
        <w:t>и</w:t>
      </w:r>
      <w:r w:rsidRPr="00741B9E">
        <w:rPr>
          <w:rFonts w:ascii="Times New Roman" w:hAnsi="Times New Roman" w:cs="Times New Roman"/>
          <w:sz w:val="28"/>
          <w:szCs w:val="28"/>
        </w:rPr>
        <w:t>ях о бюджетном обязательстве, коду классификации расходов местного бю</w:t>
      </w:r>
      <w:r w:rsidRPr="00741B9E">
        <w:rPr>
          <w:rFonts w:ascii="Times New Roman" w:hAnsi="Times New Roman" w:cs="Times New Roman"/>
          <w:sz w:val="28"/>
          <w:szCs w:val="28"/>
        </w:rPr>
        <w:t>д</w:t>
      </w:r>
      <w:r w:rsidRPr="00741B9E">
        <w:rPr>
          <w:rFonts w:ascii="Times New Roman" w:hAnsi="Times New Roman" w:cs="Times New Roman"/>
          <w:sz w:val="28"/>
          <w:szCs w:val="28"/>
        </w:rPr>
        <w:t>жета, указанному по соответствующей строке данных Сведений.</w:t>
      </w:r>
    </w:p>
    <w:p w:rsidR="00FF18A7" w:rsidRPr="00741B9E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>В случае формирования Сведений о бюджетном обязательстве Управл</w:t>
      </w:r>
      <w:r w:rsidRPr="00741B9E">
        <w:rPr>
          <w:rFonts w:ascii="Times New Roman" w:hAnsi="Times New Roman" w:cs="Times New Roman"/>
          <w:sz w:val="28"/>
          <w:szCs w:val="28"/>
        </w:rPr>
        <w:t>е</w:t>
      </w:r>
      <w:r w:rsidRPr="00741B9E">
        <w:rPr>
          <w:rFonts w:ascii="Times New Roman" w:hAnsi="Times New Roman" w:cs="Times New Roman"/>
          <w:sz w:val="28"/>
          <w:szCs w:val="28"/>
        </w:rPr>
        <w:t xml:space="preserve">нием при постановке на учет бюджетного обязательства </w:t>
      </w:r>
      <w:proofErr w:type="gramStart"/>
      <w:r w:rsidRPr="00741B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1B9E">
        <w:rPr>
          <w:rFonts w:ascii="Times New Roman" w:hAnsi="Times New Roman" w:cs="Times New Roman"/>
          <w:sz w:val="28"/>
          <w:szCs w:val="28"/>
        </w:rPr>
        <w:t>внесения изменений в поставленное на учет бюджетное обязательство), осуществляется проверка, предусмотренная абзацами восьмым и девятым настоящего пункта;</w:t>
      </w:r>
    </w:p>
    <w:p w:rsidR="00FF18A7" w:rsidRPr="00741B9E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41B9E">
        <w:rPr>
          <w:rFonts w:ascii="Times New Roman" w:hAnsi="Times New Roman" w:cs="Times New Roman"/>
          <w:sz w:val="28"/>
          <w:szCs w:val="28"/>
        </w:rPr>
        <w:t>В случае представления в Управление Сведений о бюджетном обяз</w:t>
      </w:r>
      <w:r w:rsidRPr="00741B9E">
        <w:rPr>
          <w:rFonts w:ascii="Times New Roman" w:hAnsi="Times New Roman" w:cs="Times New Roman"/>
          <w:sz w:val="28"/>
          <w:szCs w:val="28"/>
        </w:rPr>
        <w:t>а</w:t>
      </w:r>
      <w:r w:rsidRPr="00741B9E">
        <w:rPr>
          <w:rFonts w:ascii="Times New Roman" w:hAnsi="Times New Roman" w:cs="Times New Roman"/>
          <w:sz w:val="28"/>
          <w:szCs w:val="28"/>
        </w:rPr>
        <w:t>тельстве на бумажном носителе в дополнение</w:t>
      </w:r>
      <w:proofErr w:type="gramEnd"/>
      <w:r w:rsidRPr="00741B9E">
        <w:rPr>
          <w:rFonts w:ascii="Times New Roman" w:hAnsi="Times New Roman" w:cs="Times New Roman"/>
          <w:sz w:val="28"/>
          <w:szCs w:val="28"/>
        </w:rPr>
        <w:t xml:space="preserve"> к проверке, предусмотренной </w:t>
      </w:r>
      <w:hyperlink w:anchor="P115" w:history="1">
        <w:r w:rsidRPr="00741B9E">
          <w:rPr>
            <w:rFonts w:ascii="Times New Roman" w:hAnsi="Times New Roman" w:cs="Times New Roman"/>
            <w:sz w:val="28"/>
            <w:szCs w:val="28"/>
          </w:rPr>
          <w:t xml:space="preserve">пунктом 10 </w:t>
        </w:r>
      </w:hyperlink>
      <w:r w:rsidRPr="00741B9E">
        <w:rPr>
          <w:rFonts w:ascii="Times New Roman" w:hAnsi="Times New Roman" w:cs="Times New Roman"/>
          <w:sz w:val="28"/>
          <w:szCs w:val="28"/>
        </w:rPr>
        <w:t xml:space="preserve"> Порядка, также осуществляется проверка Сведений о бюджетном обязательстве на:</w:t>
      </w:r>
    </w:p>
    <w:p w:rsidR="00FF18A7" w:rsidRPr="00741B9E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 xml:space="preserve">соответствие формы Сведений о бюджетном обязательстве </w:t>
      </w:r>
      <w:hyperlink w:anchor="P713" w:history="1">
        <w:r w:rsidRPr="00741B9E">
          <w:rPr>
            <w:rFonts w:ascii="Times New Roman" w:hAnsi="Times New Roman" w:cs="Times New Roman"/>
            <w:sz w:val="28"/>
            <w:szCs w:val="28"/>
          </w:rPr>
          <w:t>приложению  №  3</w:t>
        </w:r>
      </w:hyperlink>
      <w:r w:rsidRPr="00741B9E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FF18A7" w:rsidRPr="00741B9E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>отсутствие в представленных Сведениях о бюджетном обязательстве и</w:t>
      </w:r>
      <w:r w:rsidRPr="00741B9E">
        <w:rPr>
          <w:rFonts w:ascii="Times New Roman" w:hAnsi="Times New Roman" w:cs="Times New Roman"/>
          <w:sz w:val="28"/>
          <w:szCs w:val="28"/>
        </w:rPr>
        <w:t>с</w:t>
      </w:r>
      <w:r w:rsidRPr="00741B9E">
        <w:rPr>
          <w:rFonts w:ascii="Times New Roman" w:hAnsi="Times New Roman" w:cs="Times New Roman"/>
          <w:sz w:val="28"/>
          <w:szCs w:val="28"/>
        </w:rPr>
        <w:t>правлений, не соответствующих требованиям, установленным Порядком, или не заверенных в порядке, установленном Порядком;</w:t>
      </w:r>
    </w:p>
    <w:p w:rsidR="00FF18A7" w:rsidRPr="00741B9E" w:rsidRDefault="00FF18A7" w:rsidP="008B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7"/>
      <w:bookmarkStart w:id="8" w:name="P135"/>
      <w:bookmarkEnd w:id="7"/>
      <w:bookmarkEnd w:id="8"/>
      <w:r w:rsidRPr="00741B9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41B9E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 Сведений о бюдже</w:t>
      </w:r>
      <w:r w:rsidRPr="00741B9E">
        <w:rPr>
          <w:rFonts w:ascii="Times New Roman" w:hAnsi="Times New Roman" w:cs="Times New Roman"/>
          <w:sz w:val="28"/>
          <w:szCs w:val="28"/>
        </w:rPr>
        <w:t>т</w:t>
      </w:r>
      <w:r w:rsidRPr="00741B9E">
        <w:rPr>
          <w:rFonts w:ascii="Times New Roman" w:hAnsi="Times New Roman" w:cs="Times New Roman"/>
          <w:sz w:val="28"/>
          <w:szCs w:val="28"/>
        </w:rPr>
        <w:t>ном обязательстве, документа-основания на соответствие требованиям, пред</w:t>
      </w:r>
      <w:r w:rsidRPr="00741B9E">
        <w:rPr>
          <w:rFonts w:ascii="Times New Roman" w:hAnsi="Times New Roman" w:cs="Times New Roman"/>
          <w:sz w:val="28"/>
          <w:szCs w:val="28"/>
        </w:rPr>
        <w:t>у</w:t>
      </w:r>
      <w:r w:rsidRPr="00741B9E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w:anchor="P115" w:history="1">
        <w:r w:rsidRPr="00741B9E">
          <w:rPr>
            <w:rFonts w:ascii="Times New Roman" w:hAnsi="Times New Roman" w:cs="Times New Roman"/>
            <w:sz w:val="28"/>
            <w:szCs w:val="28"/>
          </w:rPr>
          <w:t>пунктом  9,</w:t>
        </w:r>
      </w:hyperlink>
      <w:r w:rsidRPr="00741B9E">
        <w:t xml:space="preserve"> </w:t>
      </w:r>
      <w:r w:rsidRPr="00741B9E">
        <w:rPr>
          <w:rFonts w:ascii="Times New Roman" w:hAnsi="Times New Roman" w:cs="Times New Roman"/>
          <w:sz w:val="28"/>
          <w:szCs w:val="28"/>
        </w:rPr>
        <w:t>10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местного бюджета извещение о постановке на учет (изменении) бю</w:t>
      </w:r>
      <w:r w:rsidRPr="00741B9E">
        <w:rPr>
          <w:rFonts w:ascii="Times New Roman" w:hAnsi="Times New Roman" w:cs="Times New Roman"/>
          <w:sz w:val="28"/>
          <w:szCs w:val="28"/>
        </w:rPr>
        <w:t>д</w:t>
      </w:r>
      <w:r w:rsidRPr="00741B9E">
        <w:rPr>
          <w:rFonts w:ascii="Times New Roman" w:hAnsi="Times New Roman" w:cs="Times New Roman"/>
          <w:sz w:val="28"/>
          <w:szCs w:val="28"/>
        </w:rPr>
        <w:t>жетного обязательства</w:t>
      </w:r>
      <w:proofErr w:type="gramEnd"/>
      <w:r w:rsidRPr="00741B9E">
        <w:rPr>
          <w:rFonts w:ascii="Times New Roman" w:hAnsi="Times New Roman" w:cs="Times New Roman"/>
          <w:sz w:val="28"/>
          <w:szCs w:val="28"/>
        </w:rPr>
        <w:t>, содержащее сведения об учетном номере бюджетного обязательства и о дате постановки на учет (изменения) бюджетного обязател</w:t>
      </w:r>
      <w:r w:rsidRPr="00741B9E">
        <w:rPr>
          <w:rFonts w:ascii="Times New Roman" w:hAnsi="Times New Roman" w:cs="Times New Roman"/>
          <w:sz w:val="28"/>
          <w:szCs w:val="28"/>
        </w:rPr>
        <w:t>ь</w:t>
      </w:r>
      <w:r w:rsidRPr="00741B9E">
        <w:rPr>
          <w:rFonts w:ascii="Times New Roman" w:hAnsi="Times New Roman" w:cs="Times New Roman"/>
          <w:sz w:val="28"/>
          <w:szCs w:val="28"/>
        </w:rPr>
        <w:t>ства, а также о номере реестровых записей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741B9E">
        <w:rPr>
          <w:rFonts w:ascii="Times New Roman" w:hAnsi="Times New Roman" w:cs="Times New Roman"/>
          <w:sz w:val="28"/>
          <w:szCs w:val="28"/>
        </w:rPr>
        <w:t>реестре контрактов (далее - И</w:t>
      </w:r>
      <w:r w:rsidRPr="00741B9E">
        <w:rPr>
          <w:rFonts w:ascii="Times New Roman" w:hAnsi="Times New Roman" w:cs="Times New Roman"/>
          <w:sz w:val="28"/>
          <w:szCs w:val="28"/>
        </w:rPr>
        <w:t>з</w:t>
      </w:r>
      <w:r w:rsidRPr="00741B9E">
        <w:rPr>
          <w:rFonts w:ascii="Times New Roman" w:hAnsi="Times New Roman" w:cs="Times New Roman"/>
          <w:sz w:val="28"/>
          <w:szCs w:val="28"/>
        </w:rPr>
        <w:t>вещение о бюджетном обязательстве).</w:t>
      </w:r>
    </w:p>
    <w:p w:rsidR="00FF18A7" w:rsidRPr="00741B9E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>Извещение о бюджетном обязательстве направляется получателю средств местного бюджета Управлением:</w:t>
      </w:r>
    </w:p>
    <w:p w:rsidR="00FF18A7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B9E">
        <w:rPr>
          <w:rFonts w:ascii="Times New Roman" w:hAnsi="Times New Roman" w:cs="Times New Roman"/>
          <w:sz w:val="28"/>
          <w:szCs w:val="28"/>
        </w:rPr>
        <w:t>а) в информационной системе в форме электронного документа подп</w:t>
      </w:r>
      <w:r w:rsidRPr="00741B9E">
        <w:rPr>
          <w:rFonts w:ascii="Times New Roman" w:hAnsi="Times New Roman" w:cs="Times New Roman"/>
          <w:sz w:val="28"/>
          <w:szCs w:val="28"/>
        </w:rPr>
        <w:t>и</w:t>
      </w:r>
      <w:r w:rsidRPr="00741B9E">
        <w:rPr>
          <w:rFonts w:ascii="Times New Roman" w:hAnsi="Times New Roman" w:cs="Times New Roman"/>
          <w:sz w:val="28"/>
          <w:szCs w:val="28"/>
        </w:rPr>
        <w:t xml:space="preserve">санного электронной подписью лица, уполномоченного действовать от </w:t>
      </w:r>
      <w:r w:rsidRPr="006D03F1">
        <w:rPr>
          <w:rFonts w:ascii="Times New Roman" w:hAnsi="Times New Roman" w:cs="Times New Roman"/>
          <w:sz w:val="28"/>
          <w:szCs w:val="28"/>
        </w:rPr>
        <w:t>имени Управления, - в отношении Сведений о бюджетном обязательстве, предста</w:t>
      </w:r>
      <w:r w:rsidRPr="006D03F1">
        <w:rPr>
          <w:rFonts w:ascii="Times New Roman" w:hAnsi="Times New Roman" w:cs="Times New Roman"/>
          <w:sz w:val="28"/>
          <w:szCs w:val="28"/>
        </w:rPr>
        <w:t>в</w:t>
      </w:r>
      <w:r w:rsidRPr="006D03F1">
        <w:rPr>
          <w:rFonts w:ascii="Times New Roman" w:hAnsi="Times New Roman" w:cs="Times New Roman"/>
          <w:sz w:val="28"/>
          <w:szCs w:val="28"/>
        </w:rPr>
        <w:t xml:space="preserve">ленных в форме электронного </w:t>
      </w:r>
      <w:proofErr w:type="spellStart"/>
      <w:r w:rsidRPr="006D03F1">
        <w:rPr>
          <w:rFonts w:ascii="Times New Roman" w:hAnsi="Times New Roman" w:cs="Times New Roman"/>
          <w:sz w:val="28"/>
          <w:szCs w:val="28"/>
        </w:rPr>
        <w:t>джокумента</w:t>
      </w:r>
      <w:proofErr w:type="spellEnd"/>
      <w:r w:rsidRPr="006D03F1">
        <w:rPr>
          <w:rFonts w:ascii="Times New Roman" w:hAnsi="Times New Roman" w:cs="Times New Roman"/>
          <w:sz w:val="28"/>
          <w:szCs w:val="28"/>
        </w:rPr>
        <w:t>, а также сведений о бюджетном обязательстве, возникших на основании документов-оснований, указанных в пунктах 5-7 и 10 графы 2 Перечня;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согласно </w:t>
      </w:r>
      <w:hyperlink w:anchor="P2805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П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рядку (код формы по </w:t>
      </w:r>
      <w:hyperlink r:id="rId8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0506105) - в отношении Сведений о бюджетном обязательстве, представленных на бумажном носителе.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жетного обязательства.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с 1 по 8 разряд - уникальный код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тельство поставлено на учет;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с 11 по 19 разряд - уникальный номер бюджетного обязательства, пр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сваиваемый Управлением в рамках одного календарного года.</w:t>
      </w:r>
    </w:p>
    <w:p w:rsidR="00FF18A7" w:rsidRPr="00B069C4" w:rsidRDefault="00FF18A7" w:rsidP="008B4A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6"/>
      <w:bookmarkEnd w:id="9"/>
      <w:r w:rsidRPr="00B069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69C4">
        <w:rPr>
          <w:rFonts w:ascii="Times New Roman" w:hAnsi="Times New Roman" w:cs="Times New Roman"/>
          <w:sz w:val="28"/>
          <w:szCs w:val="28"/>
        </w:rPr>
        <w:t>. Одно поставленное на учет бюджетное обязательство может соде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 xml:space="preserve">жать несколько кодов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Бюджетное обязательство, принятое получателем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жета в иностранной валюте, учитывается Управлением в сумме рублевого э</w:t>
      </w:r>
      <w:r w:rsidRPr="00B069C4">
        <w:rPr>
          <w:rFonts w:ascii="Times New Roman" w:hAnsi="Times New Roman" w:cs="Times New Roman"/>
          <w:sz w:val="28"/>
          <w:szCs w:val="28"/>
        </w:rPr>
        <w:t>к</w:t>
      </w:r>
      <w:r w:rsidRPr="00B069C4">
        <w:rPr>
          <w:rFonts w:ascii="Times New Roman" w:hAnsi="Times New Roman" w:cs="Times New Roman"/>
          <w:sz w:val="28"/>
          <w:szCs w:val="28"/>
        </w:rPr>
        <w:t>вивалента бюджетного обязательства, рассчитанной по курсу Центрального банка Российской Федерации, установленного на день заключения (принятия) документа-основания.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случае внесения получателем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изменений в бюджетное обязательство в иностранной валюте сумма измененного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ного обязательства пересчитывается Управлением по курсу иностранной в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люты по отношению к валюте Российской Федерации на дату заключения (принятия) соответствующего изменения в документ-основание, установле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ному Центральным банком Российской Федерации.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69C4">
        <w:rPr>
          <w:rFonts w:ascii="Times New Roman" w:hAnsi="Times New Roman" w:cs="Times New Roman"/>
          <w:sz w:val="28"/>
          <w:szCs w:val="28"/>
        </w:rPr>
        <w:t>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7E7"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hyperlink w:anchor="P116" w:history="1">
        <w:r w:rsidRPr="00B94505">
          <w:rPr>
            <w:rFonts w:ascii="Times New Roman" w:hAnsi="Times New Roman" w:cs="Times New Roman"/>
            <w:sz w:val="28"/>
            <w:szCs w:val="28"/>
          </w:rPr>
          <w:t>абзацами пятым</w:t>
        </w:r>
      </w:hyperlink>
      <w:r w:rsidRPr="00B9450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8" w:history="1">
        <w:proofErr w:type="spellStart"/>
        <w:r w:rsidRPr="00B94505">
          <w:rPr>
            <w:rFonts w:ascii="Times New Roman" w:hAnsi="Times New Roman" w:cs="Times New Roman"/>
            <w:sz w:val="28"/>
            <w:szCs w:val="28"/>
          </w:rPr>
          <w:t>седьмым</w:t>
        </w:r>
      </w:hyperlink>
      <w:r w:rsidRPr="00B06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десятым</w:t>
      </w:r>
      <w:proofErr w:type="spell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1" w:history="1">
        <w:r w:rsidRPr="00B069C4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Порядка, Управление в срок, установленный в </w:t>
      </w:r>
      <w:hyperlink w:anchor="P115" w:history="1">
        <w:r w:rsidRPr="00B069C4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Порядка, возвращает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представленные на бумажном носителе Сведения о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 xml:space="preserve">жетном обязательстве с приложением </w:t>
      </w:r>
      <w:hyperlink r:id="rId9" w:history="1">
        <w:r w:rsidRPr="00B069C4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(код формы по КФД </w:t>
      </w:r>
      <w:hyperlink r:id="rId10" w:history="1">
        <w:r w:rsidRPr="00B069C4">
          <w:rPr>
            <w:rFonts w:ascii="Times New Roman" w:hAnsi="Times New Roman" w:cs="Times New Roman"/>
            <w:sz w:val="28"/>
            <w:szCs w:val="28"/>
          </w:rPr>
          <w:t>0531805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) (далее - Протокол), направляет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жета Протокол в электронном виде, если Сведения о бюджетном обязательс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ве направлялись в форме электронного документа, с указанием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Pr="00B069C4">
          <w:rPr>
            <w:rFonts w:ascii="Times New Roman" w:hAnsi="Times New Roman" w:cs="Times New Roman"/>
            <w:sz w:val="28"/>
            <w:szCs w:val="28"/>
          </w:rPr>
          <w:t>Протоколе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причины, по которой не осуществляется постановка на учет бюджетного об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>зательства;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05">
        <w:rPr>
          <w:rFonts w:ascii="Times New Roman" w:hAnsi="Times New Roman" w:cs="Times New Roman"/>
          <w:sz w:val="28"/>
          <w:szCs w:val="28"/>
        </w:rPr>
        <w:t>б)</w:t>
      </w:r>
      <w:r w:rsidRPr="00B94505">
        <w:t xml:space="preserve"> </w:t>
      </w:r>
      <w:hyperlink w:anchor="P119" w:history="1">
        <w:r w:rsidRPr="00B94505">
          <w:rPr>
            <w:rFonts w:ascii="Times New Roman" w:hAnsi="Times New Roman" w:cs="Times New Roman"/>
            <w:sz w:val="28"/>
            <w:szCs w:val="28"/>
          </w:rPr>
          <w:t>абзацами восьмым</w:t>
        </w:r>
      </w:hyperlink>
      <w:r w:rsidRPr="00B9450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Pr="00B94505">
          <w:rPr>
            <w:rFonts w:ascii="Times New Roman" w:hAnsi="Times New Roman" w:cs="Times New Roman"/>
            <w:sz w:val="28"/>
            <w:szCs w:val="28"/>
          </w:rPr>
          <w:t>девятым пункта 10</w:t>
        </w:r>
      </w:hyperlink>
      <w:r w:rsidRPr="00B94505">
        <w:rPr>
          <w:rFonts w:ascii="Times New Roman" w:hAnsi="Times New Roman" w:cs="Times New Roman"/>
          <w:sz w:val="28"/>
          <w:szCs w:val="28"/>
        </w:rPr>
        <w:t xml:space="preserve"> Порядка, Управление в срок, установленный в </w:t>
      </w:r>
      <w:hyperlink w:anchor="P115" w:history="1">
        <w:r w:rsidRPr="00B9450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94505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возникших на осн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вании документов-оснований, предусмотренных </w:t>
      </w:r>
      <w:hyperlink w:anchor="P1297" w:history="1">
        <w:r w:rsidRPr="00B069C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0" w:history="1">
        <w:r w:rsidRPr="00B069C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92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графы 2 Перечня, - возвращает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бюджета представленные на бумажном носителе Сведения о бюджетном обязательстве с приложением </w:t>
      </w:r>
      <w:hyperlink r:id="rId12" w:history="1">
        <w:r w:rsidRPr="00B069C4">
          <w:rPr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либо направляет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указа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 xml:space="preserve">ный </w:t>
      </w:r>
      <w:hyperlink r:id="rId13" w:history="1">
        <w:r w:rsidRPr="00B069C4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B069C4">
        <w:rPr>
          <w:rFonts w:ascii="Times New Roman" w:hAnsi="Times New Roman" w:cs="Times New Roman"/>
          <w:sz w:val="28"/>
          <w:szCs w:val="28"/>
        </w:rPr>
        <w:t>, сформированный в электронном виде, если Сведения о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жетном обязательстве представлялись в форме электронного документа, с ук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занием в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протоколах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причины, по которой не осуществляется постановка на учет бюджетного обязательства;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возникших на осн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вании документов-оснований, предусмотренных </w:t>
      </w:r>
      <w:hyperlink w:anchor="P1303" w:history="1">
        <w:r w:rsidRPr="00B069C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86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графы 2 П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речня, - присваивает учетный номер бюджетному обязательству (вносит изм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нения в ранее поставленное на учет бюджетное обязательство) и в день пост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новки на учет бюджетного обязательства (внесения изменений в ранее поста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ленное на учет бюджетное обязательство) направляет: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Извещение о бюджетном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тельстве с указанием информации, предусмотренной </w:t>
      </w:r>
      <w:hyperlink w:anchor="P135" w:history="1">
        <w:r w:rsidRPr="00B069C4">
          <w:rPr>
            <w:rFonts w:ascii="Times New Roman" w:hAnsi="Times New Roman" w:cs="Times New Roman"/>
            <w:sz w:val="28"/>
            <w:szCs w:val="28"/>
          </w:rPr>
          <w:t>пунктом 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F18A7" w:rsidRPr="00B94505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и главному распорядителю (ра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 xml:space="preserve">порядителю)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пол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 xml:space="preserve">чатель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Уведомление о превышении бюджетным обязательством неиспользованных лимитов бюджетных обязательств по фо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 xml:space="preserve">ме согласно </w:t>
      </w:r>
      <w:hyperlink w:anchor="P1432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4.2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Порядку (код формы по </w:t>
      </w:r>
      <w:hyperlink r:id="rId14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0506111</w:t>
      </w:r>
      <w:r w:rsidRPr="00B94505">
        <w:rPr>
          <w:rFonts w:ascii="Times New Roman" w:hAnsi="Times New Roman" w:cs="Times New Roman"/>
          <w:sz w:val="28"/>
          <w:szCs w:val="28"/>
        </w:rPr>
        <w:t>)(</w:t>
      </w:r>
      <w:proofErr w:type="spellStart"/>
      <w:r w:rsidRPr="00B94505">
        <w:rPr>
          <w:rFonts w:ascii="Times New Roman" w:hAnsi="Times New Roman" w:cs="Times New Roman"/>
          <w:sz w:val="28"/>
          <w:szCs w:val="28"/>
        </w:rPr>
        <w:t>далее-Уведомление</w:t>
      </w:r>
      <w:proofErr w:type="spellEnd"/>
      <w:r w:rsidRPr="00B94505">
        <w:rPr>
          <w:rFonts w:ascii="Times New Roman" w:hAnsi="Times New Roman" w:cs="Times New Roman"/>
          <w:sz w:val="28"/>
          <w:szCs w:val="28"/>
        </w:rPr>
        <w:t xml:space="preserve"> о превышении)</w:t>
      </w:r>
    </w:p>
    <w:p w:rsidR="00FF18A7" w:rsidRPr="00B94505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05">
        <w:rPr>
          <w:rFonts w:ascii="Times New Roman" w:hAnsi="Times New Roman" w:cs="Times New Roman"/>
          <w:sz w:val="28"/>
          <w:szCs w:val="28"/>
        </w:rPr>
        <w:t>15. Получатель средств местного бюджета в текущем финансовом году вносит бюджетное обязательство, указанное в абзаце первом настоящего пункта, изменения в соответствии с пунктом 8 Порядка в части графика опл</w:t>
      </w:r>
      <w:r w:rsidRPr="00B94505">
        <w:rPr>
          <w:rFonts w:ascii="Times New Roman" w:hAnsi="Times New Roman" w:cs="Times New Roman"/>
          <w:sz w:val="28"/>
          <w:szCs w:val="28"/>
        </w:rPr>
        <w:t>а</w:t>
      </w:r>
      <w:r w:rsidRPr="00B94505">
        <w:rPr>
          <w:rFonts w:ascii="Times New Roman" w:hAnsi="Times New Roman" w:cs="Times New Roman"/>
          <w:sz w:val="28"/>
          <w:szCs w:val="28"/>
        </w:rPr>
        <w:t>ты бюджетного обязательства, а также, при необходимости, в части кодов бюджетной классификации Российской Федерации.</w:t>
      </w:r>
    </w:p>
    <w:p w:rsidR="00FF18A7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05">
        <w:rPr>
          <w:rFonts w:ascii="Times New Roman" w:hAnsi="Times New Roman" w:cs="Times New Roman"/>
          <w:sz w:val="28"/>
          <w:szCs w:val="28"/>
        </w:rPr>
        <w:t>Управление в случае отрицательного результата проверки Сведений о бюджетном обязательстве, сформированных по бюджетным обязательствам, предусмотренным абзацами восьмым и девятым пункта 10 настоящего Поря</w:t>
      </w:r>
      <w:r w:rsidRPr="00B94505">
        <w:rPr>
          <w:rFonts w:ascii="Times New Roman" w:hAnsi="Times New Roman" w:cs="Times New Roman"/>
          <w:sz w:val="28"/>
          <w:szCs w:val="28"/>
        </w:rPr>
        <w:t>д</w:t>
      </w:r>
      <w:r w:rsidRPr="00B94505">
        <w:rPr>
          <w:rFonts w:ascii="Times New Roman" w:hAnsi="Times New Roman" w:cs="Times New Roman"/>
          <w:sz w:val="28"/>
          <w:szCs w:val="28"/>
        </w:rPr>
        <w:t>ка, направляет для сведения главному распорядителю (распорядителю) средств республиканского бюджета, уведомление о превышении не позднее следующего рабочего дня после совершения операций, предусмотренных н</w:t>
      </w:r>
      <w:r w:rsidRPr="00B94505">
        <w:rPr>
          <w:rFonts w:ascii="Times New Roman" w:hAnsi="Times New Roman" w:cs="Times New Roman"/>
          <w:sz w:val="28"/>
          <w:szCs w:val="28"/>
        </w:rPr>
        <w:t>а</w:t>
      </w:r>
      <w:r w:rsidRPr="00B94505">
        <w:rPr>
          <w:rFonts w:ascii="Times New Roman" w:hAnsi="Times New Roman" w:cs="Times New Roman"/>
          <w:sz w:val="28"/>
          <w:szCs w:val="28"/>
        </w:rPr>
        <w:t>стоящим пунктом;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либо изменения типа казенного учреждения не позднее пяти рабочих дней со дня отзыва с соответствующего лицевого счета получателя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ных средств неиспользованных лимитов бюджетных обязательств Управлен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ем вносятся изменения в ранее учтенные бюджетные обязательства получат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в части аннулирования соответствующих неи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полненных бюджетных обязательств.</w:t>
      </w:r>
      <w:proofErr w:type="gramEnd"/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III. Особенности учета бюджетных обязательств</w:t>
      </w:r>
    </w:p>
    <w:p w:rsidR="00FF18A7" w:rsidRPr="00B069C4" w:rsidRDefault="00FF18A7" w:rsidP="008B4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в соответствии с документами-основаниями, предусмотренными </w:t>
      </w:r>
      <w:hyperlink w:anchor="P1379" w:history="1">
        <w:r w:rsidRPr="00B069C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r w:rsidRPr="001618D9">
        <w:rPr>
          <w:rFonts w:ascii="Times New Roman" w:hAnsi="Times New Roman" w:cs="Times New Roman"/>
          <w:sz w:val="28"/>
          <w:szCs w:val="28"/>
        </w:rPr>
        <w:t xml:space="preserve">9 </w:t>
      </w:r>
      <w:r w:rsidRPr="00B069C4">
        <w:rPr>
          <w:rFonts w:ascii="Times New Roman" w:hAnsi="Times New Roman" w:cs="Times New Roman"/>
          <w:sz w:val="28"/>
          <w:szCs w:val="28"/>
        </w:rPr>
        <w:t>графы 2 П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речня, формируются в срок, установленный бюджетным законодательством Российской Федерации для представления в установленном порядке получ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- должником информации об источнике о</w:t>
      </w:r>
      <w:r w:rsidRPr="00B069C4">
        <w:rPr>
          <w:rFonts w:ascii="Times New Roman" w:hAnsi="Times New Roman" w:cs="Times New Roman"/>
          <w:sz w:val="28"/>
          <w:szCs w:val="28"/>
        </w:rPr>
        <w:t>б</w:t>
      </w:r>
      <w:r w:rsidRPr="00B069C4">
        <w:rPr>
          <w:rFonts w:ascii="Times New Roman" w:hAnsi="Times New Roman" w:cs="Times New Roman"/>
          <w:sz w:val="28"/>
          <w:szCs w:val="28"/>
        </w:rPr>
        <w:t>разования задолженности и кодах бюджетной классификации Российской Ф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дерации, по которым должны быть произведены расходы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по исполнению исполнительного документа, решения налогового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В случае если в Управлении ранее было учтено бюджетное обязател</w:t>
      </w:r>
      <w:r w:rsidRPr="00B069C4">
        <w:rPr>
          <w:rFonts w:ascii="Times New Roman" w:hAnsi="Times New Roman" w:cs="Times New Roman"/>
          <w:sz w:val="28"/>
          <w:szCs w:val="28"/>
        </w:rPr>
        <w:t>ь</w:t>
      </w:r>
      <w:r w:rsidRPr="00B069C4">
        <w:rPr>
          <w:rFonts w:ascii="Times New Roman" w:hAnsi="Times New Roman" w:cs="Times New Roman"/>
          <w:sz w:val="28"/>
          <w:szCs w:val="28"/>
        </w:rPr>
        <w:t>ство, по которому представлен исполнительный документ, решение налогов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го органа, то одновременно со Сведениями о бюджетном обязательстве, сфо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>мированными в соответствии с исполнительным документом, решением нал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гового органа, формируются Сведения о бюджетном обязательстве, содерж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вого органа являются Сведения о бюджетном обязательстве, содержащие уточненную информацию о кодах бюджетной классификации Российской Ф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дерации, по которым должен быть исполнен исполнительный документ, р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шение налогового органа, или информацию о документе, подтверждающем исполнение исполнительного документа, решения налогового органа, док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>менте об отсрочке, о рассрочке или об отложении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>ментов в форме электронной копии документа на бумажном носителе, созда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ной посредством его сканирования, или копии электронного документа, по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твержденных электронной подписью лица, имеющего право действовать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от имени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либо и</w:t>
      </w:r>
      <w:r w:rsidRPr="00B069C4">
        <w:rPr>
          <w:rFonts w:ascii="Times New Roman" w:hAnsi="Times New Roman" w:cs="Times New Roman"/>
          <w:sz w:val="28"/>
          <w:szCs w:val="28"/>
        </w:rPr>
        <w:t>з</w:t>
      </w:r>
      <w:r w:rsidRPr="00B069C4">
        <w:rPr>
          <w:rFonts w:ascii="Times New Roman" w:hAnsi="Times New Roman" w:cs="Times New Roman"/>
          <w:sz w:val="28"/>
          <w:szCs w:val="28"/>
        </w:rPr>
        <w:t>менения типа казенного учреждения не позднее пяти рабочих дней со дня о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зыва с соответствующего лицевого счета получателя бюджетных средств н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использованных лимитов бюджетных обязательств в ранее учтенное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ное обязательство, возникшее на основании исполнительного документа, р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шения налогового органа, вносятся изменения в части аннулирования неи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полненного бюджетного обязательства.</w:t>
      </w:r>
      <w:proofErr w:type="gramEnd"/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IV. Порядок учета денежных обязательств</w:t>
      </w:r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21.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обязательстве, сформированными на основании документов, предусмотренных в </w:t>
      </w:r>
      <w:hyperlink w:anchor="P1295" w:history="1">
        <w:r w:rsidRPr="00B069C4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Перечня, на сумму, указанную в д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кументе, в соответствии с которым возникло денежное обязательство.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0"/>
      <w:bookmarkEnd w:id="10"/>
      <w:r w:rsidRPr="00B069C4">
        <w:rPr>
          <w:rFonts w:ascii="Times New Roman" w:hAnsi="Times New Roman" w:cs="Times New Roman"/>
          <w:sz w:val="28"/>
          <w:szCs w:val="28"/>
        </w:rPr>
        <w:t xml:space="preserve">22. Сведения о денежных обязательствах, включая авансовые платежи, предусмотренные условиями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контракта, договора, указанных соответственно в </w:t>
      </w:r>
      <w:hyperlink w:anchor="P1303" w:history="1">
        <w:r w:rsidRPr="00B069C4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16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графы 2 Перечня, формируются: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069C4">
        <w:rPr>
          <w:rFonts w:ascii="Times New Roman" w:hAnsi="Times New Roman" w:cs="Times New Roman"/>
          <w:sz w:val="28"/>
          <w:szCs w:val="28"/>
        </w:rPr>
        <w:t xml:space="preserve"> рабочих дней со дня возникновения денежного обязательства в случае: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подтверждения поставки товаров, выполнения работ, оказания услуг по ранее произведенным авансовым платежам в соответствии с условиями гос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>дарственного контракта (договора);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исполнения денежного обязательства в период, превышающий срок, у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тановленный для оплаты денежного обязательства в соответствии с требов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ниями </w:t>
      </w:r>
      <w:hyperlink r:id="rId15" w:history="1">
        <w:r w:rsidRPr="00B069C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Управлением - в случае исполнения денежного обязательства одним пл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 в Управление пл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тежных документах для оплаты соответствующих денежных обязательств, не позднее следующего рабочего дня со дня представления указанных платежных документов при положительном результате их проверки, установленной тр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бованиями </w:t>
      </w:r>
      <w:hyperlink r:id="rId16" w:history="1">
        <w:r w:rsidRPr="00B069C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1"/>
      <w:bookmarkEnd w:id="11"/>
      <w:r w:rsidRPr="00B069C4">
        <w:rPr>
          <w:rFonts w:ascii="Times New Roman" w:hAnsi="Times New Roman" w:cs="Times New Roman"/>
          <w:sz w:val="28"/>
          <w:szCs w:val="28"/>
        </w:rPr>
        <w:t>23. Сведения о денежном обязательстве, возникшем на основании док</w:t>
      </w:r>
      <w:r w:rsidRPr="00B069C4">
        <w:rPr>
          <w:rFonts w:ascii="Times New Roman" w:hAnsi="Times New Roman" w:cs="Times New Roman"/>
          <w:sz w:val="28"/>
          <w:szCs w:val="28"/>
        </w:rPr>
        <w:t>у</w:t>
      </w:r>
      <w:r w:rsidRPr="00B069C4">
        <w:rPr>
          <w:rFonts w:ascii="Times New Roman" w:hAnsi="Times New Roman" w:cs="Times New Roman"/>
          <w:sz w:val="28"/>
          <w:szCs w:val="28"/>
        </w:rPr>
        <w:t>мента, подтверждающего возникновение денежного обязательства, информ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ция по которому не подлежит включению в реестр контрактов, указанный в </w:t>
      </w:r>
      <w:hyperlink w:anchor="P1303" w:history="1">
        <w:r w:rsidRPr="00B069C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графы 2 Перечня, направляются в Управление с приложением копии документа, подтверждающего возникновение денежного обязательства, за и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ключением Сведений о денежном обязательстве, содержащих сведения, с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ставляющие государственную тайну.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Сведения о денежном обязательстве, формируемые в форме электронного документа, направляются с приложением документа, подтверждающего во</w:t>
      </w:r>
      <w:r w:rsidRPr="00B069C4">
        <w:rPr>
          <w:rFonts w:ascii="Times New Roman" w:hAnsi="Times New Roman" w:cs="Times New Roman"/>
          <w:sz w:val="28"/>
          <w:szCs w:val="28"/>
        </w:rPr>
        <w:t>з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Требования настоящего </w:t>
      </w:r>
      <w:hyperlink w:anchor="P201" w:history="1">
        <w:r w:rsidRPr="00B069C4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не распространяются на документы-основания, представление которых в Управление в соответствии </w:t>
      </w:r>
      <w:hyperlink r:id="rId17" w:history="1">
        <w:r w:rsidRPr="00B069C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6"/>
      <w:bookmarkEnd w:id="12"/>
      <w:r w:rsidRPr="00B069C4">
        <w:rPr>
          <w:rFonts w:ascii="Times New Roman" w:hAnsi="Times New Roman" w:cs="Times New Roman"/>
          <w:sz w:val="28"/>
          <w:szCs w:val="28"/>
        </w:rPr>
        <w:t>24. Управление не позднее следующего рабочего дня со дня представл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ния получателем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Сведений о денежном обязател</w:t>
      </w:r>
      <w:r w:rsidRPr="00B069C4">
        <w:rPr>
          <w:rFonts w:ascii="Times New Roman" w:hAnsi="Times New Roman" w:cs="Times New Roman"/>
          <w:sz w:val="28"/>
          <w:szCs w:val="28"/>
        </w:rPr>
        <w:t>ь</w:t>
      </w:r>
      <w:r w:rsidRPr="00B069C4">
        <w:rPr>
          <w:rFonts w:ascii="Times New Roman" w:hAnsi="Times New Roman" w:cs="Times New Roman"/>
          <w:sz w:val="28"/>
          <w:szCs w:val="28"/>
        </w:rPr>
        <w:t>стве осуществляет их проверку на соответствие информации, указанной в Сведениях о денежном обязательстве: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информации по соответствующему бюджетному обязательству, учтенн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му на соответствующем лицевом счете получателя бюджетных средств;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составу информации, подлежащей включению в Сведения о денежном обязательстве в соответствии с </w:t>
      </w:r>
      <w:hyperlink w:anchor="P614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приложением  № 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настоящему Порядку, с соблюдением правил формирования </w:t>
      </w:r>
      <w:hyperlink w:anchor="P1114" w:history="1">
        <w:r w:rsidRPr="00B069C4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 денежном обязательстве, у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тановленных настоящей главой;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в Управление для постановки на учет денежных обязательств в соответствии с Порядком или включения в установленном порядке в реестр контрактов, указанный в </w:t>
      </w:r>
      <w:hyperlink w:anchor="P1303" w:history="1">
        <w:r w:rsidRPr="00B069C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графы 2 Перечня, за исключением документов-оснований, представление которых в органы Федерального казначейства в соответствии с </w:t>
      </w:r>
      <w:hyperlink r:id="rId18" w:history="1">
        <w:r w:rsidRPr="00B069C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сан</w:t>
      </w:r>
      <w:r w:rsidRPr="00B069C4">
        <w:rPr>
          <w:rFonts w:ascii="Times New Roman" w:hAnsi="Times New Roman" w:cs="Times New Roman"/>
          <w:sz w:val="28"/>
          <w:szCs w:val="28"/>
        </w:rPr>
        <w:t>к</w:t>
      </w:r>
      <w:r w:rsidRPr="00B069C4">
        <w:rPr>
          <w:rFonts w:ascii="Times New Roman" w:hAnsi="Times New Roman" w:cs="Times New Roman"/>
          <w:sz w:val="28"/>
          <w:szCs w:val="28"/>
        </w:rPr>
        <w:t>ционирования оплаты денежных обязательств не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требуется.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В случае представления в Управление Сведений о денежном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тельстве на бумажном носителе в дополнение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к проверке, предусмотренной </w:t>
      </w:r>
      <w:hyperlink w:anchor="P206" w:history="1">
        <w:r w:rsidRPr="00B069C4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Порядка, также осуществляется проверка Сведений о денежном обязательстве на: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соответствие формы Сведений о денежном обязательстве форме Свед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ний о денежном обязательстве согласно </w:t>
      </w:r>
      <w:hyperlink w:anchor="P1114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отсутствие в представленных Сведениях о денежном обязательстве и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правлений, не соответствующих требованиям, установленным Порядком, или не заверенных в порядке, установленном Порядком;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идентичность информации, отраженной в Сведениях о денежном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тельстве на бумажном носителе, информации, содержащейся в Сведениях о денежном обязательстве, представленной на машинном носителе (при нал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чии).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 Сведений о денежном обязательстве Управление присваивает учетный номер денежному обязател</w:t>
      </w:r>
      <w:r w:rsidRPr="00B069C4">
        <w:rPr>
          <w:rFonts w:ascii="Times New Roman" w:hAnsi="Times New Roman" w:cs="Times New Roman"/>
          <w:sz w:val="28"/>
          <w:szCs w:val="28"/>
        </w:rPr>
        <w:t>ь</w:t>
      </w:r>
      <w:r w:rsidRPr="00B069C4">
        <w:rPr>
          <w:rFonts w:ascii="Times New Roman" w:hAnsi="Times New Roman" w:cs="Times New Roman"/>
          <w:sz w:val="28"/>
          <w:szCs w:val="28"/>
        </w:rPr>
        <w:t>ству (либо вносит изменения в ранее поставленное на учет денежное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тельство) и не позднее одного рабочего дня со дня указанной проверки Свед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ний о денежном обязательстве направляет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жета извещение о постановке на учет (изменении) денежного обязательства, содержащее сведения о дате постановки на учет (изменения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) денежного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тельства (далее - Извещение о денежном обязательстве).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Управлением: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в информационной системе в форме электронного документа с использ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ванием электронной подписи лица, имеющего право действовать от имени Управления, - в отношении Сведений о денежном обязательстве, представле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ных в форме электронного документа;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согласно </w:t>
      </w:r>
      <w:hyperlink w:anchor="P2877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12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Порядку (код формы по </w:t>
      </w:r>
      <w:hyperlink r:id="rId19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0506106) - в отношении Сведений о денежном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тельстве, представленных на бумажном носителе.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сителе, подписывается лицом, имеющим право действовать от имени Упра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ления.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лежит изменению, в том числе при изменении отдельных реквизитов дене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ного обязательства.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двух разрядов: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с 1 по 19 разряд - учетный номер соответствующего бюджетного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с 20 по 22 разряд - порядковый номер денежного обязательства.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27. В случае отрицательного результата проверки Сведений о денежном обязательстве Управление в срок, установленный в </w:t>
      </w:r>
      <w:hyperlink w:anchor="P206" w:history="1">
        <w:r w:rsidRPr="00B069C4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представленные на бумажном носителе Сведения о денежном обязательстве с приложением </w:t>
      </w:r>
      <w:hyperlink r:id="rId20" w:history="1">
        <w:r w:rsidRPr="00B069C4">
          <w:rPr>
            <w:rFonts w:ascii="Times New Roman" w:hAnsi="Times New Roman" w:cs="Times New Roman"/>
            <w:sz w:val="28"/>
            <w:szCs w:val="28"/>
          </w:rPr>
          <w:t>Пр</w:t>
        </w:r>
        <w:r w:rsidRPr="00B069C4">
          <w:rPr>
            <w:rFonts w:ascii="Times New Roman" w:hAnsi="Times New Roman" w:cs="Times New Roman"/>
            <w:sz w:val="28"/>
            <w:szCs w:val="28"/>
          </w:rPr>
          <w:t>о</w:t>
        </w:r>
        <w:r w:rsidRPr="00B069C4">
          <w:rPr>
            <w:rFonts w:ascii="Times New Roman" w:hAnsi="Times New Roman" w:cs="Times New Roman"/>
            <w:sz w:val="28"/>
            <w:szCs w:val="28"/>
          </w:rPr>
          <w:t>токола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>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</w:t>
      </w:r>
      <w:hyperlink r:id="rId21" w:history="1">
        <w:r w:rsidRPr="00B069C4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в электро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ном виде, если Сведения о денежном обязательстве представлялись в форме электронного документа.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B069C4">
          <w:rPr>
            <w:rFonts w:ascii="Times New Roman" w:hAnsi="Times New Roman" w:cs="Times New Roman"/>
            <w:sz w:val="28"/>
            <w:szCs w:val="28"/>
          </w:rPr>
          <w:t>Протоколе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указывается причина возврата без исполнения Сведений о денежном обязательстве.</w:t>
      </w: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V. Представление информации о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</w:p>
    <w:p w:rsidR="00FF18A7" w:rsidRPr="00B069C4" w:rsidRDefault="00FF18A7" w:rsidP="008B4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и денежных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, учтенных в Управлении</w:t>
      </w:r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28. Информация о бюджетных и денежных обязательствах предоставляе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ся:</w:t>
      </w:r>
    </w:p>
    <w:p w:rsidR="00FF18A7" w:rsidRPr="00494773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94773">
        <w:rPr>
          <w:rFonts w:ascii="Times New Roman" w:hAnsi="Times New Roman" w:cs="Times New Roman"/>
          <w:sz w:val="28"/>
          <w:szCs w:val="28"/>
        </w:rPr>
        <w:t>Управлением посредством предоставления информации о поставле</w:t>
      </w:r>
      <w:r w:rsidRPr="00494773">
        <w:rPr>
          <w:rFonts w:ascii="Times New Roman" w:hAnsi="Times New Roman" w:cs="Times New Roman"/>
          <w:sz w:val="28"/>
          <w:szCs w:val="28"/>
        </w:rPr>
        <w:t>н</w:t>
      </w:r>
      <w:r w:rsidRPr="00494773">
        <w:rPr>
          <w:rFonts w:ascii="Times New Roman" w:hAnsi="Times New Roman" w:cs="Times New Roman"/>
          <w:sz w:val="28"/>
          <w:szCs w:val="28"/>
        </w:rPr>
        <w:t>ных на учет бюджетных и денежных обязательствах (внесении изменений в ранее постановленные на учет бюджетные и денежные обязательства) и их и</w:t>
      </w:r>
      <w:r w:rsidRPr="00494773">
        <w:rPr>
          <w:rFonts w:ascii="Times New Roman" w:hAnsi="Times New Roman" w:cs="Times New Roman"/>
          <w:sz w:val="28"/>
          <w:szCs w:val="28"/>
        </w:rPr>
        <w:t>с</w:t>
      </w:r>
      <w:r w:rsidRPr="00494773">
        <w:rPr>
          <w:rFonts w:ascii="Times New Roman" w:hAnsi="Times New Roman" w:cs="Times New Roman"/>
          <w:sz w:val="28"/>
          <w:szCs w:val="28"/>
        </w:rPr>
        <w:t>полнении ( в том числе форма электронного документа, а также посредством обеспечения возможности формирования в информационной системе отчетн</w:t>
      </w:r>
      <w:r w:rsidRPr="00494773">
        <w:rPr>
          <w:rFonts w:ascii="Times New Roman" w:hAnsi="Times New Roman" w:cs="Times New Roman"/>
          <w:sz w:val="28"/>
          <w:szCs w:val="28"/>
        </w:rPr>
        <w:t>о</w:t>
      </w:r>
      <w:r w:rsidRPr="00494773">
        <w:rPr>
          <w:rFonts w:ascii="Times New Roman" w:hAnsi="Times New Roman" w:cs="Times New Roman"/>
          <w:sz w:val="28"/>
          <w:szCs w:val="28"/>
        </w:rPr>
        <w:t xml:space="preserve">сти в составе показателей, предусмотренных в отчетных формах, указанных в пункте 29 Порядка;» 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773">
        <w:rPr>
          <w:rFonts w:ascii="Times New Roman" w:hAnsi="Times New Roman" w:cs="Times New Roman"/>
          <w:sz w:val="28"/>
          <w:szCs w:val="28"/>
        </w:rPr>
        <w:t>б) Управлением и его территориальными органами в виде докум</w:t>
      </w:r>
      <w:r w:rsidRPr="00B069C4">
        <w:rPr>
          <w:rFonts w:ascii="Times New Roman" w:hAnsi="Times New Roman" w:cs="Times New Roman"/>
          <w:sz w:val="28"/>
          <w:szCs w:val="28"/>
        </w:rPr>
        <w:t xml:space="preserve">ентов, определенных </w:t>
      </w:r>
      <w:hyperlink w:anchor="P248" w:history="1">
        <w:r w:rsidRPr="00B069C4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Порядка, по запросам </w:t>
      </w:r>
      <w:r>
        <w:rPr>
          <w:rFonts w:ascii="Times New Roman" w:hAnsi="Times New Roman" w:cs="Times New Roman"/>
          <w:sz w:val="28"/>
          <w:szCs w:val="28"/>
        </w:rPr>
        <w:t>Финансового отдела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69C4">
        <w:rPr>
          <w:rFonts w:ascii="Times New Roman" w:hAnsi="Times New Roman" w:cs="Times New Roman"/>
          <w:sz w:val="28"/>
          <w:szCs w:val="28"/>
        </w:rPr>
        <w:t>, иных органов власти, главных распорядит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с уч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том положений </w:t>
      </w:r>
      <w:hyperlink w:anchor="P242" w:history="1">
        <w:r w:rsidRPr="00B069C4">
          <w:rPr>
            <w:rFonts w:ascii="Times New Roman" w:hAnsi="Times New Roman" w:cs="Times New Roman"/>
            <w:sz w:val="28"/>
            <w:szCs w:val="28"/>
          </w:rPr>
          <w:t>пункта 29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42"/>
      <w:bookmarkEnd w:id="13"/>
      <w:r w:rsidRPr="00B069C4">
        <w:rPr>
          <w:rFonts w:ascii="Times New Roman" w:hAnsi="Times New Roman" w:cs="Times New Roman"/>
          <w:sz w:val="28"/>
          <w:szCs w:val="28"/>
        </w:rPr>
        <w:t>29. Информация о бюджетных и денежных обязательствах предоставляе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069C4">
        <w:rPr>
          <w:rFonts w:ascii="Times New Roman" w:hAnsi="Times New Roman" w:cs="Times New Roman"/>
          <w:sz w:val="28"/>
          <w:szCs w:val="28"/>
        </w:rPr>
        <w:t xml:space="preserve"> - по всем бюджетным и денежным обязательствам;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главным распорядителям (распорядителям)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 w:rsidRPr="00B069C4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подведомственных им получат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получателям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 - в части бюджетных и денежных обязательств соответствующего получателя средств бюджета;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иным  органам государственной власти - в рамках их полномочий, уст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7"/>
      <w:bookmarkStart w:id="15" w:name="P248"/>
      <w:bookmarkEnd w:id="14"/>
      <w:bookmarkEnd w:id="15"/>
      <w:r w:rsidRPr="00B069C4">
        <w:rPr>
          <w:rFonts w:ascii="Times New Roman" w:hAnsi="Times New Roman" w:cs="Times New Roman"/>
          <w:sz w:val="28"/>
          <w:szCs w:val="28"/>
        </w:rPr>
        <w:t>30. Информация о бюджетных и денежных обязательствах предоставляе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ся в соответствии со следующими положениями: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1) по запросу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либо иного органа государственной власти, уполномоченного в соответствии с законодательством Российской Федерации на получение такой информации, Управление представляет с указанными в запросе детализацией и группиро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кой показателей:</w:t>
      </w:r>
      <w:proofErr w:type="gramEnd"/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а)   Информацию   о  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  на   учет  ___________________________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(бюджетных,  денежных)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обязательствах  по   форме  согласно  </w:t>
      </w:r>
      <w:hyperlink w:anchor="P1948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6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 настоящему  П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 xml:space="preserve">(код   формы  по  </w:t>
      </w:r>
      <w:hyperlink r:id="rId23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  0506601)  (далее  -  Информация   о   принятых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 xml:space="preserve">учет  обязательствах),  сформированную  по  состоянию  на 1-е число </w:t>
      </w:r>
      <w:proofErr w:type="spellStart"/>
      <w:r w:rsidRPr="00B069C4">
        <w:rPr>
          <w:rFonts w:ascii="Times New Roman" w:hAnsi="Times New Roman" w:cs="Times New Roman"/>
          <w:sz w:val="28"/>
          <w:szCs w:val="28"/>
        </w:rPr>
        <w:t>мес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>ца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казанного</w:t>
      </w:r>
      <w:proofErr w:type="spellEnd"/>
      <w:r w:rsidRPr="00B069C4">
        <w:rPr>
          <w:rFonts w:ascii="Times New Roman" w:hAnsi="Times New Roman" w:cs="Times New Roman"/>
          <w:sz w:val="28"/>
          <w:szCs w:val="28"/>
        </w:rPr>
        <w:t xml:space="preserve">  в  запросе, или на 1-е число месяца, в котором поступил запрос,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>нарастающим итогом с начала текущего финансового года;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б) Информацию об исполнении _________________________ обязательств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(бюджетных, денежных)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форме  согласно  </w:t>
      </w:r>
      <w:hyperlink w:anchor="P2200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настоящему  Порядку (код формы по </w:t>
      </w:r>
      <w:hyperlink r:id="rId24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0506603)   (далее   -    Информация     об    исполнении    обязательств),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сформированную на дату, указанную в запросе;</w:t>
      </w:r>
      <w:proofErr w:type="gramEnd"/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в)    Информацию    об    исполнении    ______________________________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(бюджетных, денежных)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обязательств,    принятых   в  целях   реализации   адресной инвестиционной  программы, по форме согласно </w:t>
      </w:r>
      <w:hyperlink w:anchor="P2387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 № 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 к настоящему Порядку (код формы по </w:t>
      </w:r>
      <w:hyperlink r:id="rId25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0506604)  (далее -  Информация   об   исполнении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 по РАИП) сформированную на дату, указанную в запросе;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(распорядителя)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Управление представляет с указанными в запросе детализацией и группировкой показателей: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а) Информацию о принятых на учет обязательствах по находящимся в в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дении главного распорядителя (распорядителя)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 п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лучателям средств бюджета, сформированную по состоянию на 1-е число м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сяца, указанного в запросе, или на 1-е число месяца, в котором поступил 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прос нарастающим итогом с начала текущего финансового года;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б) Информацию об исполнении обязательств по РАИП по находящимся в ведении главного распорядителя (распорядителя) средств бюджета получат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лям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бюджета;</w:t>
      </w:r>
    </w:p>
    <w:p w:rsidR="00FF18A7" w:rsidRPr="00B069C4" w:rsidRDefault="00FF18A7" w:rsidP="008B4AA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3)   по   запросу   получателя   средств 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 бюджета  Управление 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предоставляет  Справку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 об  исполнении принятых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на  учет  _________________________  обязательств   (далее   -  Справка  об</w:t>
      </w:r>
      <w:proofErr w:type="gramEnd"/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                   (бюджетных, денежных)</w:t>
      </w:r>
    </w:p>
    <w:p w:rsidR="00FF18A7" w:rsidRPr="00B069C4" w:rsidRDefault="00FF18A7" w:rsidP="008B4A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обязательств) по форме согласно  </w:t>
      </w:r>
      <w:hyperlink w:anchor="P1748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 №  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 к  насто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 xml:space="preserve">щему Порядку (код формы по </w:t>
      </w:r>
      <w:hyperlink r:id="rId26" w:history="1">
        <w:r w:rsidRPr="00B069C4">
          <w:rPr>
            <w:rFonts w:ascii="Times New Roman" w:hAnsi="Times New Roman" w:cs="Times New Roman"/>
            <w:sz w:val="28"/>
            <w:szCs w:val="28"/>
          </w:rPr>
          <w:t xml:space="preserve">ОКУД </w:t>
        </w:r>
      </w:hyperlink>
      <w:r w:rsidRPr="00B069C4">
        <w:rPr>
          <w:rFonts w:ascii="Times New Roman" w:hAnsi="Times New Roman" w:cs="Times New Roman"/>
          <w:sz w:val="28"/>
          <w:szCs w:val="28"/>
        </w:rPr>
        <w:t>0506602).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нарастающим итогом с 1 января текущего ф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нансового года и содержит информацию об исполнении бюджетных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тельств, поставленных на учет в Управлении на основании Сведений об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тельстве;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88"/>
      <w:bookmarkEnd w:id="16"/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Управление по месту обслуживания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формирует Справку о неисполненных в отчетном финансовом году бюджетных обязательствах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>
        <w:rPr>
          <w:rFonts w:ascii="Times New Roman" w:hAnsi="Times New Roman" w:cs="Times New Roman"/>
          <w:sz w:val="28"/>
          <w:szCs w:val="28"/>
        </w:rPr>
        <w:t xml:space="preserve">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69C4">
        <w:rPr>
          <w:rFonts w:ascii="Times New Roman" w:hAnsi="Times New Roman" w:cs="Times New Roman"/>
          <w:sz w:val="28"/>
          <w:szCs w:val="28"/>
        </w:rPr>
        <w:t xml:space="preserve"> субсидий, су</w:t>
      </w:r>
      <w:r w:rsidRPr="00B069C4">
        <w:rPr>
          <w:rFonts w:ascii="Times New Roman" w:hAnsi="Times New Roman" w:cs="Times New Roman"/>
          <w:sz w:val="28"/>
          <w:szCs w:val="28"/>
        </w:rPr>
        <w:t>б</w:t>
      </w:r>
      <w:r w:rsidRPr="00B069C4">
        <w:rPr>
          <w:rFonts w:ascii="Times New Roman" w:hAnsi="Times New Roman" w:cs="Times New Roman"/>
          <w:sz w:val="28"/>
          <w:szCs w:val="28"/>
        </w:rPr>
        <w:t>венций и иных межбюджетных трансфертов (далее - соглашение (нормати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ный правовой акт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) о предоставлении межбюджетных трансфертов), соглаш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ниям (нормативным правовым актам) о предоставлении субсидий юридич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ским лицам по форме согласно </w:t>
      </w:r>
      <w:hyperlink w:anchor="P2566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Порядку (код формы по </w:t>
      </w:r>
      <w:hyperlink r:id="rId27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0506103) (далее - Справка о неисполненных бюджетных обязательс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вах).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РАИП и содержит информацию о неиспо</w:t>
      </w:r>
      <w:r w:rsidRPr="00B069C4">
        <w:rPr>
          <w:rFonts w:ascii="Times New Roman" w:hAnsi="Times New Roman" w:cs="Times New Roman"/>
          <w:sz w:val="28"/>
          <w:szCs w:val="28"/>
        </w:rPr>
        <w:t>л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ненных бюджетных обязательствах, возникших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</w:t>
      </w:r>
      <w:r w:rsidRPr="00B069C4">
        <w:rPr>
          <w:rFonts w:ascii="Times New Roman" w:hAnsi="Times New Roman" w:cs="Times New Roman"/>
          <w:sz w:val="28"/>
          <w:szCs w:val="28"/>
        </w:rPr>
        <w:t>к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тов, договоров, соглашений (нормативных правовых актов) о предоставлении из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>
        <w:rPr>
          <w:rFonts w:ascii="Times New Roman" w:hAnsi="Times New Roman" w:cs="Times New Roman"/>
          <w:sz w:val="28"/>
          <w:szCs w:val="28"/>
        </w:rPr>
        <w:t xml:space="preserve">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69C4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соглашений (нормативных правовых актов) о предоставлении субсидий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юридическим лицам, поставле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ных на учет в Управлении на основании Сведений о бюджетных обязательс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вах и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трактов, договоров, соглашений (нормативных правовых актов) о предоста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лении межбюджетных трансфертов, соглашений (нормативных правовых а</w:t>
      </w:r>
      <w:r w:rsidRPr="00B069C4">
        <w:rPr>
          <w:rFonts w:ascii="Times New Roman" w:hAnsi="Times New Roman" w:cs="Times New Roman"/>
          <w:sz w:val="28"/>
          <w:szCs w:val="28"/>
        </w:rPr>
        <w:t>к</w:t>
      </w:r>
      <w:r w:rsidRPr="00B069C4">
        <w:rPr>
          <w:rFonts w:ascii="Times New Roman" w:hAnsi="Times New Roman" w:cs="Times New Roman"/>
          <w:sz w:val="28"/>
          <w:szCs w:val="28"/>
        </w:rPr>
        <w:t>тов) о предоставлении субсидий юридическим лицам, оплате в отчетном ф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нансовом году, а также о неиспользованных на начало очередного финансов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го года остатках лимитов бюджетных обязательств на исполнение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(нормативных правовых актов) о предоставлении межбюджетных трансфертов, соглашений (норм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тивных правовых актов) о предоставлении субсидий юридическим лицам.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Управл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ние формирует сводную Справку о неисполненных бюджетных обязательс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вах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находящихся в ведении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не позднее пятого р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бочего дня февраля текущего финансового года представляют в Управление для подтверждения Информацию об объеме неиспользованных на начало оч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редного финансового года лимитов бюджетных обязательств, в пределах к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торого могут быть увеличены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а также соглашений (нормативных правовых актов) о предоставлении из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публиканского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>
        <w:rPr>
          <w:rFonts w:ascii="Times New Roman" w:hAnsi="Times New Roman" w:cs="Times New Roman"/>
          <w:sz w:val="28"/>
          <w:szCs w:val="28"/>
        </w:rPr>
        <w:t xml:space="preserve">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069C4">
        <w:rPr>
          <w:rFonts w:ascii="Times New Roman" w:hAnsi="Times New Roman" w:cs="Times New Roman"/>
          <w:sz w:val="28"/>
          <w:szCs w:val="28"/>
        </w:rPr>
        <w:t xml:space="preserve"> субсидий, су</w:t>
      </w:r>
      <w:r w:rsidRPr="00B069C4">
        <w:rPr>
          <w:rFonts w:ascii="Times New Roman" w:hAnsi="Times New Roman" w:cs="Times New Roman"/>
          <w:sz w:val="28"/>
          <w:szCs w:val="28"/>
        </w:rPr>
        <w:t>б</w:t>
      </w:r>
      <w:r w:rsidRPr="00B069C4">
        <w:rPr>
          <w:rFonts w:ascii="Times New Roman" w:hAnsi="Times New Roman" w:cs="Times New Roman"/>
          <w:sz w:val="28"/>
          <w:szCs w:val="28"/>
        </w:rPr>
        <w:t>венций и иных межбюджетных трансфертов соглашений (нормативных прав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вых актов) о предоставлении субсидий юридическим лицам по форме согла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но </w:t>
      </w:r>
      <w:hyperlink w:anchor="P2699" w:history="1">
        <w:r w:rsidRPr="00B069C4">
          <w:rPr>
            <w:rFonts w:ascii="Times New Roman" w:hAnsi="Times New Roman" w:cs="Times New Roman"/>
            <w:sz w:val="28"/>
            <w:szCs w:val="28"/>
          </w:rPr>
          <w:t>приложению  № 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к настоящему Порядку (код формы по </w:t>
      </w:r>
      <w:hyperlink r:id="rId28" w:history="1">
        <w:r w:rsidRPr="00B069C4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0506104) (далее - Информация об объеме лимитов бюджетных обязательств).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Информация об объеме лимитов бюджетных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едставляется в форме электронного документа в информационной системе и подписывается электронной подписью лица, имеющего право действовать от имени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Управление в течение двух рабочих дней после дня предоставления гла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 xml:space="preserve">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Информации об объеме л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 xml:space="preserve">митов бюджетных обязательств проверяет указанную информацию на </w:t>
      </w:r>
      <w:proofErr w:type="spellStart"/>
      <w:r w:rsidRPr="00B069C4">
        <w:rPr>
          <w:rFonts w:ascii="Times New Roman" w:hAnsi="Times New Roman" w:cs="Times New Roman"/>
          <w:sz w:val="28"/>
          <w:szCs w:val="28"/>
        </w:rPr>
        <w:t>непр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вышение</w:t>
      </w:r>
      <w:proofErr w:type="spellEnd"/>
      <w:r w:rsidRPr="00B069C4">
        <w:rPr>
          <w:rFonts w:ascii="Times New Roman" w:hAnsi="Times New Roman" w:cs="Times New Roman"/>
          <w:sz w:val="28"/>
          <w:szCs w:val="28"/>
        </w:rPr>
        <w:t xml:space="preserve"> суммы, на которую в текущем финансовом году могут быть увел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 xml:space="preserve">чены бюджетные ассигнования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на оплату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соглашений (но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>мативных правовых актов) о предоставлении межбюджетных трансфертов, с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глашений (нормативных правовых актов) о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предоставлении субсидий юрид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ческим лицам, над соответствующей суммой, указанной в сводной Справке о неисполненных бюджетных обязательствах по соответствующему коду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 xml:space="preserve">жетной классификации расходов бюджета, сформированной Управлением по данному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 абзаца седьмого настоящего подпункта Управление подтверждает Информ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цию об объеме лимитов бюджетных обязательств путем ее подписания эле</w:t>
      </w:r>
      <w:r w:rsidRPr="00B069C4">
        <w:rPr>
          <w:rFonts w:ascii="Times New Roman" w:hAnsi="Times New Roman" w:cs="Times New Roman"/>
          <w:sz w:val="28"/>
          <w:szCs w:val="28"/>
        </w:rPr>
        <w:t>к</w:t>
      </w:r>
      <w:r w:rsidRPr="00B069C4">
        <w:rPr>
          <w:rFonts w:ascii="Times New Roman" w:hAnsi="Times New Roman" w:cs="Times New Roman"/>
          <w:sz w:val="28"/>
          <w:szCs w:val="28"/>
        </w:rPr>
        <w:t>тронной подписью лица, имеющего право действовать от имени Управления.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Если Информация об объеме лимитов бюджетных обязательств не соо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ветствует требованиям настоящего пункта, Управление не позднее двух раб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чих дней после дня представления Информации об объеме лимитов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 напра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 xml:space="preserve">ляет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 Протокол, в котором указывается причина возврата Информации о неисполненных бюджетных об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>зательствах.</w:t>
      </w:r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VI. Указания по заполнению документов,</w:t>
      </w:r>
    </w:p>
    <w:p w:rsidR="00FF18A7" w:rsidRPr="00B069C4" w:rsidRDefault="00FF18A7" w:rsidP="008B4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Порядком</w:t>
      </w:r>
    </w:p>
    <w:p w:rsidR="00FF18A7" w:rsidRPr="00B069C4" w:rsidRDefault="00FF18A7" w:rsidP="008B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31. </w:t>
      </w:r>
      <w:hyperlink w:anchor="P1748" w:history="1">
        <w:r w:rsidRPr="00B069C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об исполнении обязательств формируется Управлением н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растающим итогом с начала финансового года в следующем порядке.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заголовочной </w:t>
      </w:r>
      <w:hyperlink w:anchor="P1748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Справки об исполнении обязательств указывается соответствующий вид обязательства - "бюджетное" или "денежное", в отн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шении которого формируется данная </w:t>
      </w:r>
      <w:hyperlink w:anchor="P1748" w:history="1">
        <w:r w:rsidRPr="00B069C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>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табличной </w:t>
      </w:r>
      <w:hyperlink w:anchor="P1789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Справки об исполнении обязательств отражаются п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казатели: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16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19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составная часть кода бюджетной классификации Росси</w:t>
      </w:r>
      <w:r w:rsidRPr="00B069C4">
        <w:rPr>
          <w:rFonts w:ascii="Times New Roman" w:hAnsi="Times New Roman" w:cs="Times New Roman"/>
          <w:sz w:val="28"/>
          <w:szCs w:val="28"/>
        </w:rPr>
        <w:t>й</w:t>
      </w:r>
      <w:r w:rsidRPr="00B069C4">
        <w:rPr>
          <w:rFonts w:ascii="Times New Roman" w:hAnsi="Times New Roman" w:cs="Times New Roman"/>
          <w:sz w:val="28"/>
          <w:szCs w:val="28"/>
        </w:rPr>
        <w:t>ской Федерации, по которому в Управлении приняты на учет бюджетные или денежные обязательства;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2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2" w:history="1">
        <w:r w:rsidRPr="00B069C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23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4" w:history="1">
        <w:r w:rsidRPr="00B069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соответственно номер и дата документа-основания (испо</w:t>
      </w:r>
      <w:r w:rsidRPr="00B069C4">
        <w:rPr>
          <w:rFonts w:ascii="Times New Roman" w:hAnsi="Times New Roman" w:cs="Times New Roman"/>
          <w:sz w:val="28"/>
          <w:szCs w:val="28"/>
        </w:rPr>
        <w:t>л</w:t>
      </w:r>
      <w:r w:rsidRPr="00B069C4">
        <w:rPr>
          <w:rFonts w:ascii="Times New Roman" w:hAnsi="Times New Roman" w:cs="Times New Roman"/>
          <w:sz w:val="28"/>
          <w:szCs w:val="28"/>
        </w:rPr>
        <w:t>нительного документа, решения налогового органа);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25" w:history="1">
        <w:r w:rsidRPr="00B069C4">
          <w:rPr>
            <w:rFonts w:ascii="Times New Roman" w:hAnsi="Times New Roman" w:cs="Times New Roman"/>
            <w:sz w:val="28"/>
            <w:szCs w:val="28"/>
          </w:rPr>
          <w:t>графе 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учетный номер бюджетного или денежного обязательства;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26" w:history="1">
        <w:r w:rsidRPr="00B069C4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код объекта РАИП;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27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9" w:history="1">
        <w:r w:rsidRPr="00B069C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принятые на учет в Управлении бюджетные или дене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ные обязательства соответственно на текущий финансовый год (с учетом н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исполненных бюджетных или денежных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ошлых лет), на пе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>вый и на второй года планового периода;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1" w:history="1">
        <w:r w:rsidRPr="00B069C4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и процент исполненных бюджетных или дене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ных обязательств текущего финансового года в разрезе кодов бюджетной классификации Российской Федерации;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2" w:history="1">
        <w:r w:rsidRPr="00B069C4">
          <w:rPr>
            <w:rFonts w:ascii="Times New Roman" w:hAnsi="Times New Roman" w:cs="Times New Roman"/>
            <w:sz w:val="28"/>
            <w:szCs w:val="28"/>
          </w:rPr>
          <w:t>графе 17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неисполненных бюджетных или денежных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 текущего финансового года в разрезе кодов бюджетной классифик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ции Российской Федерации (показатель </w:t>
      </w:r>
      <w:hyperlink w:anchor="P1827" w:history="1">
        <w:r w:rsidRPr="00B069C4">
          <w:rPr>
            <w:rFonts w:ascii="Times New Roman" w:hAnsi="Times New Roman" w:cs="Times New Roman"/>
            <w:sz w:val="28"/>
            <w:szCs w:val="28"/>
          </w:rPr>
          <w:t>графы 12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минус показатель </w:t>
      </w:r>
      <w:hyperlink w:anchor="P1830" w:history="1">
        <w:r w:rsidRPr="00B069C4">
          <w:rPr>
            <w:rFonts w:ascii="Times New Roman" w:hAnsi="Times New Roman" w:cs="Times New Roman"/>
            <w:sz w:val="28"/>
            <w:szCs w:val="28"/>
          </w:rPr>
          <w:t>графы 15</w:t>
        </w:r>
      </w:hyperlink>
      <w:r w:rsidRPr="00B069C4">
        <w:rPr>
          <w:rFonts w:ascii="Times New Roman" w:hAnsi="Times New Roman" w:cs="Times New Roman"/>
          <w:sz w:val="28"/>
          <w:szCs w:val="28"/>
        </w:rPr>
        <w:t>);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3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4" w:history="1">
        <w:r w:rsidRPr="00B069C4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и процент неиспользованного остатка лимитов бюджетных обязательств текущего финансового года.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32. </w:t>
      </w:r>
      <w:hyperlink w:anchor="P1948" w:history="1">
        <w:r w:rsidRPr="00B069C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 принятых на учет обязательствах формируется Упра</w:t>
      </w:r>
      <w:r w:rsidRPr="00B069C4">
        <w:rPr>
          <w:rFonts w:ascii="Times New Roman" w:hAnsi="Times New Roman" w:cs="Times New Roman"/>
          <w:sz w:val="28"/>
          <w:szCs w:val="28"/>
        </w:rPr>
        <w:t>в</w:t>
      </w:r>
      <w:r w:rsidRPr="00B069C4">
        <w:rPr>
          <w:rFonts w:ascii="Times New Roman" w:hAnsi="Times New Roman" w:cs="Times New Roman"/>
          <w:sz w:val="28"/>
          <w:szCs w:val="28"/>
        </w:rPr>
        <w:t>лением в следующем порядке.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hyperlink w:anchor="P1948" w:history="1">
        <w:r w:rsidRPr="00B069C4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 принятых на учет обязательствах в ц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лом по всем получателям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реквизит </w:t>
      </w:r>
      <w:hyperlink w:anchor="P1975" w:history="1">
        <w:r w:rsidRPr="00B069C4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"Главный распорядитель (распорядитель) бюджетных средств" не 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полняется.</w:t>
      </w:r>
    </w:p>
    <w:p w:rsidR="00FF18A7" w:rsidRPr="00B069C4" w:rsidRDefault="00135846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48" w:history="1">
        <w:r w:rsidR="00FF18A7" w:rsidRPr="00B069C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FF18A7" w:rsidRPr="00B069C4">
        <w:rPr>
          <w:rFonts w:ascii="Times New Roman" w:hAnsi="Times New Roman" w:cs="Times New Roman"/>
          <w:sz w:val="28"/>
          <w:szCs w:val="28"/>
        </w:rPr>
        <w:t xml:space="preserve"> о принятых на учет обязательствах формируется в разрезе участников бюджетного процесса в соответствии с запросом </w:t>
      </w:r>
      <w:r w:rsidR="00FF18A7">
        <w:rPr>
          <w:rFonts w:ascii="Times New Roman" w:hAnsi="Times New Roman" w:cs="Times New Roman"/>
          <w:sz w:val="28"/>
          <w:szCs w:val="28"/>
        </w:rPr>
        <w:t>Финансового о</w:t>
      </w:r>
      <w:r w:rsidR="00FF18A7">
        <w:rPr>
          <w:rFonts w:ascii="Times New Roman" w:hAnsi="Times New Roman" w:cs="Times New Roman"/>
          <w:sz w:val="28"/>
          <w:szCs w:val="28"/>
        </w:rPr>
        <w:t>т</w:t>
      </w:r>
      <w:r w:rsidR="00FF18A7">
        <w:rPr>
          <w:rFonts w:ascii="Times New Roman" w:hAnsi="Times New Roman" w:cs="Times New Roman"/>
          <w:sz w:val="28"/>
          <w:szCs w:val="28"/>
        </w:rPr>
        <w:t xml:space="preserve">дела Администрации </w:t>
      </w:r>
      <w:proofErr w:type="spellStart"/>
      <w:r w:rsidR="00FF18A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FF18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18A7" w:rsidRPr="00B069C4">
        <w:rPr>
          <w:rFonts w:ascii="Times New Roman" w:hAnsi="Times New Roman" w:cs="Times New Roman"/>
          <w:sz w:val="28"/>
          <w:szCs w:val="28"/>
        </w:rPr>
        <w:t>, главных распорядителей (распор</w:t>
      </w:r>
      <w:r w:rsidR="00FF18A7" w:rsidRPr="00B069C4">
        <w:rPr>
          <w:rFonts w:ascii="Times New Roman" w:hAnsi="Times New Roman" w:cs="Times New Roman"/>
          <w:sz w:val="28"/>
          <w:szCs w:val="28"/>
        </w:rPr>
        <w:t>я</w:t>
      </w:r>
      <w:r w:rsidR="00FF18A7" w:rsidRPr="00B069C4">
        <w:rPr>
          <w:rFonts w:ascii="Times New Roman" w:hAnsi="Times New Roman" w:cs="Times New Roman"/>
          <w:sz w:val="28"/>
          <w:szCs w:val="28"/>
        </w:rPr>
        <w:t xml:space="preserve">дителей) средств </w:t>
      </w:r>
      <w:r w:rsidR="00FF18A7">
        <w:rPr>
          <w:rFonts w:ascii="Times New Roman" w:hAnsi="Times New Roman" w:cs="Times New Roman"/>
          <w:sz w:val="28"/>
          <w:szCs w:val="28"/>
        </w:rPr>
        <w:t>местного</w:t>
      </w:r>
      <w:r w:rsidR="00FF18A7" w:rsidRPr="00B069C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заголовочной </w:t>
      </w:r>
      <w:hyperlink w:anchor="P1948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Информации о принятых на учет обязательствах указывается соответствующий вид обязательства "бюджетное" или "дене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ное", в отношении которого формируется данная информация.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Табличная </w:t>
      </w:r>
      <w:hyperlink w:anchor="P1997" w:history="1">
        <w:r w:rsidRPr="00B069C4">
          <w:rPr>
            <w:rFonts w:ascii="Times New Roman" w:hAnsi="Times New Roman" w:cs="Times New Roman"/>
            <w:sz w:val="28"/>
            <w:szCs w:val="28"/>
          </w:rPr>
          <w:t>часть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формы Информации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принятых на учет обязательств заполняется следующим образом: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24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27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составная часть кода бюджетной классификации Росси</w:t>
      </w:r>
      <w:r w:rsidRPr="00B069C4">
        <w:rPr>
          <w:rFonts w:ascii="Times New Roman" w:hAnsi="Times New Roman" w:cs="Times New Roman"/>
          <w:sz w:val="28"/>
          <w:szCs w:val="28"/>
        </w:rPr>
        <w:t>й</w:t>
      </w:r>
      <w:r w:rsidRPr="00B069C4">
        <w:rPr>
          <w:rFonts w:ascii="Times New Roman" w:hAnsi="Times New Roman" w:cs="Times New Roman"/>
          <w:sz w:val="28"/>
          <w:szCs w:val="28"/>
        </w:rPr>
        <w:t>ской Федерации, по которому в Управлении учтено бюджетное или денежное обязательство. Степень детализации кодов бюджетной классификации Ро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сийской Федерации или перечень кодов бюджетной классификации Росси</w:t>
      </w:r>
      <w:r w:rsidRPr="00B069C4">
        <w:rPr>
          <w:rFonts w:ascii="Times New Roman" w:hAnsi="Times New Roman" w:cs="Times New Roman"/>
          <w:sz w:val="28"/>
          <w:szCs w:val="28"/>
        </w:rPr>
        <w:t>й</w:t>
      </w:r>
      <w:r w:rsidRPr="00B069C4">
        <w:rPr>
          <w:rFonts w:ascii="Times New Roman" w:hAnsi="Times New Roman" w:cs="Times New Roman"/>
          <w:sz w:val="28"/>
          <w:szCs w:val="28"/>
        </w:rPr>
        <w:t>ской Федерации, в разрезе которых в информации приводятся сведения о пр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 xml:space="preserve">нятых получателями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бюджета бюджетных или денежных обязательствах,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главными распорядителями или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по запросу которых формируется Информация о прин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>тых на учет обязательствах;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28" w:history="1">
        <w:r w:rsidRPr="00B069C4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код валюты по </w:t>
      </w:r>
      <w:hyperlink r:id="rId29" w:history="1">
        <w:r w:rsidRPr="00B069C4">
          <w:rPr>
            <w:rFonts w:ascii="Times New Roman" w:hAnsi="Times New Roman" w:cs="Times New Roman"/>
            <w:sz w:val="28"/>
            <w:szCs w:val="28"/>
          </w:rPr>
          <w:t>ОКВ</w:t>
        </w:r>
      </w:hyperlink>
      <w:r w:rsidRPr="00B069C4">
        <w:rPr>
          <w:rFonts w:ascii="Times New Roman" w:hAnsi="Times New Roman" w:cs="Times New Roman"/>
          <w:sz w:val="28"/>
          <w:szCs w:val="28"/>
        </w:rPr>
        <w:t>, в которой принято бюджетное или д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нежное обязательство;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29" w:history="1">
        <w:r w:rsidRPr="00B069C4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отражаются суммы неисполненных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ошлых лет;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3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46" w:history="1">
        <w:r w:rsidRPr="00B069C4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отражаются суммы принятых бюджетных или денежных обязательств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в валюте Российской Федер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ции. Если бюджетное или денежное обязательство принято в иностранной в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люте, его сумма пересчитывается в валюту Российской Федерации по курсу Центрального банка Российской Федерации на дату формирования Информ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ции о принятых на учет обязательствах, соответственно: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3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41" w:history="1">
        <w:r w:rsidRPr="00B069C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в разрезе каждого месяца текущего финансового года;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42" w:history="1">
        <w:r w:rsidRPr="00B069C4">
          <w:rPr>
            <w:rFonts w:ascii="Times New Roman" w:hAnsi="Times New Roman" w:cs="Times New Roman"/>
            <w:sz w:val="28"/>
            <w:szCs w:val="28"/>
          </w:rPr>
          <w:t>графе 19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итоговая сумма бюджетных или денежных обязательств т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кущего финансового года;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43" w:history="1">
        <w:r w:rsidRPr="00B069C4">
          <w:rPr>
            <w:rFonts w:ascii="Times New Roman" w:hAnsi="Times New Roman" w:cs="Times New Roman"/>
            <w:sz w:val="28"/>
            <w:szCs w:val="28"/>
          </w:rPr>
          <w:t>графе 20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бюджетных или денежных обязательств, принятая на первый год планового периода;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44" w:history="1">
        <w:r w:rsidRPr="00B069C4">
          <w:rPr>
            <w:rFonts w:ascii="Times New Roman" w:hAnsi="Times New Roman" w:cs="Times New Roman"/>
            <w:sz w:val="28"/>
            <w:szCs w:val="28"/>
          </w:rPr>
          <w:t>графе 21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бюджетных или денежных обязательств, принятая на второй год планового периода;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45" w:history="1">
        <w:r w:rsidRPr="00B069C4">
          <w:rPr>
            <w:rFonts w:ascii="Times New Roman" w:hAnsi="Times New Roman" w:cs="Times New Roman"/>
            <w:sz w:val="28"/>
            <w:szCs w:val="28"/>
          </w:rPr>
          <w:t>графе 22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бюджетных или денежных обязательств, принятая на третий год после текущего финансового года;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046" w:history="1">
        <w:r w:rsidRPr="00B069C4">
          <w:rPr>
            <w:rFonts w:ascii="Times New Roman" w:hAnsi="Times New Roman" w:cs="Times New Roman"/>
            <w:sz w:val="28"/>
            <w:szCs w:val="28"/>
          </w:rPr>
          <w:t>графе 23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бюджетных или денежных обязательств, принятая на четвертый год после текущего финансового года.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17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"Итого по коду БК" в графах 6 - 23 указывается итоговая сумма бюджетных или денежных обязательств </w:t>
      </w:r>
      <w:proofErr w:type="spellStart"/>
      <w:r w:rsidRPr="00B069C4">
        <w:rPr>
          <w:rFonts w:ascii="Times New Roman" w:hAnsi="Times New Roman" w:cs="Times New Roman"/>
          <w:sz w:val="28"/>
          <w:szCs w:val="28"/>
        </w:rPr>
        <w:t>группировочно</w:t>
      </w:r>
      <w:proofErr w:type="spellEnd"/>
      <w:r w:rsidRPr="00B069C4">
        <w:rPr>
          <w:rFonts w:ascii="Times New Roman" w:hAnsi="Times New Roman" w:cs="Times New Roman"/>
          <w:sz w:val="28"/>
          <w:szCs w:val="28"/>
        </w:rPr>
        <w:t xml:space="preserve"> по всем кодам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 xml:space="preserve">жетной классификации Российской Федерации, указанным в </w:t>
      </w:r>
      <w:hyperlink w:anchor="P2024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27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>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36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"Итого по участнику бюджетного процесса" по графам 6 - 23 указываются итоговые суммы бюджетных или денежных обязательств в целом по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бюджета, по всем или по о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дельным распорядителям средств бюджета либо по отдельным получателям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как определено в запросе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главного распорядителя или распоряд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соответственно.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>В случае формирования Информации о принятых на учет обязательствах в целом по получателям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</w:t>
      </w:r>
      <w:hyperlink w:anchor="P2136" w:history="1">
        <w:r w:rsidRPr="00B069C4">
          <w:rPr>
            <w:rFonts w:ascii="Times New Roman" w:hAnsi="Times New Roman" w:cs="Times New Roman"/>
            <w:sz w:val="28"/>
            <w:szCs w:val="28"/>
          </w:rPr>
          <w:t>строка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"Итого по участн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ку бюджетного процесса" не заполняется.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155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"Всего" по графам 6 - 23 указываются итоговые суммы бю</w:t>
      </w:r>
      <w:r w:rsidRPr="00B069C4">
        <w:rPr>
          <w:rFonts w:ascii="Times New Roman" w:hAnsi="Times New Roman" w:cs="Times New Roman"/>
          <w:sz w:val="28"/>
          <w:szCs w:val="28"/>
        </w:rPr>
        <w:t>д</w:t>
      </w:r>
      <w:r w:rsidRPr="00B069C4">
        <w:rPr>
          <w:rFonts w:ascii="Times New Roman" w:hAnsi="Times New Roman" w:cs="Times New Roman"/>
          <w:sz w:val="28"/>
          <w:szCs w:val="28"/>
        </w:rPr>
        <w:t>жетных или денежных обязательств.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Управление представляет сводную Информацию о принятых на учет об</w:t>
      </w:r>
      <w:r w:rsidRPr="00B069C4">
        <w:rPr>
          <w:rFonts w:ascii="Times New Roman" w:hAnsi="Times New Roman" w:cs="Times New Roman"/>
          <w:sz w:val="28"/>
          <w:szCs w:val="28"/>
        </w:rPr>
        <w:t>я</w:t>
      </w:r>
      <w:r w:rsidRPr="00B069C4">
        <w:rPr>
          <w:rFonts w:ascii="Times New Roman" w:hAnsi="Times New Roman" w:cs="Times New Roman"/>
          <w:sz w:val="28"/>
          <w:szCs w:val="28"/>
        </w:rPr>
        <w:t xml:space="preserve">зательствах по запросу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9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33. </w:t>
      </w:r>
      <w:hyperlink w:anchor="P2200" w:history="1">
        <w:r w:rsidRPr="00B069C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об исполнении обязательств формируется Управлением в следующем порядке.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заголовочной </w:t>
      </w:r>
      <w:hyperlink w:anchor="P2200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Информации об исполнении обязательств указыв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ется соответствующий вид обязательства "бюджетное" или "денежное", в о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ношении которого формируется данная информация.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табличной </w:t>
      </w:r>
      <w:hyperlink w:anchor="P2243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Информации об исполнении обязательств отражаются: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66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69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составная часть кода классификации расходов республ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канского бюджета, по которому в Управлении учтено бюджетное или дене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ное обязательство;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7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72" w:history="1">
        <w:r w:rsidRPr="00B069C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доведенных бюджетных ассигнований и (или) л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митов бюджетных обязательств на текущий финансовый год, первый год пл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нового периода, второй год планового периода;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73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75" w:history="1">
        <w:r w:rsidRPr="00B069C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принятые на учет бюджетные или денежные обязательс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ва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соответственно на текущий финансовый год (с учетом неисполненных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ошлых лет) </w:t>
      </w:r>
      <w:hyperlink w:anchor="P2273" w:history="1">
        <w:r w:rsidRPr="00B069C4">
          <w:rPr>
            <w:rFonts w:ascii="Times New Roman" w:hAnsi="Times New Roman" w:cs="Times New Roman"/>
            <w:sz w:val="28"/>
            <w:szCs w:val="28"/>
          </w:rPr>
          <w:t>(графа 8)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на первый год планового периода </w:t>
      </w:r>
      <w:hyperlink w:anchor="P2274" w:history="1">
        <w:r w:rsidRPr="00B069C4">
          <w:rPr>
            <w:rFonts w:ascii="Times New Roman" w:hAnsi="Times New Roman" w:cs="Times New Roman"/>
            <w:sz w:val="28"/>
            <w:szCs w:val="28"/>
          </w:rPr>
          <w:t>(графа 9)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на второй год планового периода </w:t>
      </w:r>
      <w:hyperlink w:anchor="P2275" w:history="1">
        <w:r w:rsidRPr="00B069C4">
          <w:rPr>
            <w:rFonts w:ascii="Times New Roman" w:hAnsi="Times New Roman" w:cs="Times New Roman"/>
            <w:sz w:val="28"/>
            <w:szCs w:val="28"/>
          </w:rPr>
          <w:t>(графа 10)</w:t>
        </w:r>
      </w:hyperlink>
      <w:r w:rsidRPr="00B069C4">
        <w:rPr>
          <w:rFonts w:ascii="Times New Roman" w:hAnsi="Times New Roman" w:cs="Times New Roman"/>
          <w:sz w:val="28"/>
          <w:szCs w:val="28"/>
        </w:rPr>
        <w:t>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76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77" w:history="1">
        <w:r w:rsidRPr="00B069C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суммы и процент бюджетных или денежных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тельств, исполненных с начала текущего финансового года;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78" w:history="1">
        <w:r w:rsidRPr="00B069C4">
          <w:rPr>
            <w:rFonts w:ascii="Times New Roman" w:hAnsi="Times New Roman" w:cs="Times New Roman"/>
            <w:sz w:val="28"/>
            <w:szCs w:val="28"/>
          </w:rPr>
          <w:t>графе 13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суммы бюджетных или денежных обязательств текущего ф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нансового года (с учетом суммы неисполненных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ошлых лет), не исполненные на дату формирования Информации об исполнении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тельств, рассчитанные как разница показателей по </w:t>
      </w:r>
      <w:hyperlink w:anchor="P2273" w:history="1">
        <w:r w:rsidRPr="00B069C4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по </w:t>
      </w:r>
      <w:hyperlink w:anchor="P2276" w:history="1">
        <w:r w:rsidRPr="00B069C4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>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279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80" w:history="1">
        <w:r w:rsidRPr="00B069C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 и процент неиспользованных остатков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ных ассигнований и (или) лимитов бюджетных обязательств текущего фина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сового года.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345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"Всего" в графах 5 - 15 указываются итоговые данные в целом за отчетный период.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34. </w:t>
      </w:r>
      <w:hyperlink w:anchor="P2387" w:history="1">
        <w:r w:rsidRPr="00B069C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об исполнении обязательств по РАИП формируется Управлением в следующем порядке.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заголовочной </w:t>
      </w:r>
      <w:hyperlink w:anchor="P2387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Информации об исполнении обязательств по РАИП указывается соответствующий вид обязательства "бюджетное" или "дене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ное", в отношении которого формируется данная информация.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табличной </w:t>
      </w:r>
      <w:hyperlink w:anchor="P2429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Информации об исполнении обязательств по РАИП отражаются: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46" w:history="1">
        <w:r w:rsidRPr="00B069C4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7" w:history="1">
        <w:r w:rsidRPr="00B069C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соответственно наименование объекта РАИП и код объекта РАИП;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48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51" w:history="1">
        <w:r w:rsidRPr="00B069C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составная часть кода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по которому в Управлении учтено бюджетное или денежное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тельство, связанное с реализацией РАИП;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52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454" w:history="1">
        <w:r w:rsidRPr="00B069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суммы принятых на учет бюджетных или денежных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тельств, связанных с реализацией РАИП, соответственно на текущий фина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 xml:space="preserve">совый год (с учетом неисполненного обязательства прошлых лет) </w:t>
      </w:r>
      <w:hyperlink w:anchor="P2452" w:history="1">
        <w:r w:rsidRPr="00B069C4">
          <w:rPr>
            <w:rFonts w:ascii="Times New Roman" w:hAnsi="Times New Roman" w:cs="Times New Roman"/>
            <w:sz w:val="28"/>
            <w:szCs w:val="28"/>
          </w:rPr>
          <w:t>(графа 7)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на первый год планового периода </w:t>
      </w:r>
      <w:hyperlink w:anchor="P2453" w:history="1">
        <w:r w:rsidRPr="00B069C4">
          <w:rPr>
            <w:rFonts w:ascii="Times New Roman" w:hAnsi="Times New Roman" w:cs="Times New Roman"/>
            <w:sz w:val="28"/>
            <w:szCs w:val="28"/>
          </w:rPr>
          <w:t>(графа 8)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, на второй год планового периода </w:t>
      </w:r>
      <w:hyperlink w:anchor="P2454" w:history="1">
        <w:r w:rsidRPr="00B069C4">
          <w:rPr>
            <w:rFonts w:ascii="Times New Roman" w:hAnsi="Times New Roman" w:cs="Times New Roman"/>
            <w:sz w:val="28"/>
            <w:szCs w:val="28"/>
          </w:rPr>
          <w:t>(графа 9)</w:t>
        </w:r>
      </w:hyperlink>
      <w:r w:rsidRPr="00B069C4">
        <w:rPr>
          <w:rFonts w:ascii="Times New Roman" w:hAnsi="Times New Roman" w:cs="Times New Roman"/>
          <w:sz w:val="28"/>
          <w:szCs w:val="28"/>
        </w:rPr>
        <w:t>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55" w:history="1">
        <w:r w:rsidRPr="00B069C4">
          <w:rPr>
            <w:rFonts w:ascii="Times New Roman" w:hAnsi="Times New Roman" w:cs="Times New Roman"/>
            <w:sz w:val="28"/>
            <w:szCs w:val="28"/>
          </w:rPr>
          <w:t>графе 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суммы бюджетных или денежных обязательств, связанных с реализацией РАИП, текущего финансового года (с учетом неисполненного обязательства прошлых лет), исполненных с начала текущего финансового г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да на дату формирования отчета;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56" w:history="1">
        <w:r w:rsidRPr="00B069C4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суммы бюджетных или денежных обязательств, связанных с реализацией РАИП, текущего финансового года (с учетом неисполненных обязатель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ошлых лет), не исполненные на дату формирования Информ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ции об исполнении обязательств по РАИП, рассчитанные как разница показ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телей по </w:t>
      </w:r>
      <w:hyperlink w:anchor="P2452" w:history="1">
        <w:r w:rsidRPr="00B069C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по </w:t>
      </w:r>
      <w:hyperlink w:anchor="P2455" w:history="1">
        <w:r w:rsidRPr="00B069C4">
          <w:rPr>
            <w:rFonts w:ascii="Times New Roman" w:hAnsi="Times New Roman" w:cs="Times New Roman"/>
            <w:sz w:val="28"/>
            <w:szCs w:val="28"/>
          </w:rPr>
          <w:t>графе 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>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477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"Итого по коду объекта РАИП" в графах 7 - 11 указываются итоговые данные по коду объекта РАИП.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529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"Всего" в графах 7 - 11 указываются итоговые данные в целом за отчетный период по всем объектам РАИП, приведенным в данной инфо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>мации.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35. </w:t>
      </w:r>
      <w:hyperlink w:anchor="P2566" w:history="1">
        <w:r w:rsidRPr="00B069C4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 неисполненных бюджетных обязательствах формируется Управлением в следующем порядке.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598" w:history="1">
        <w:r w:rsidRPr="00B069C4">
          <w:rPr>
            <w:rFonts w:ascii="Times New Roman" w:hAnsi="Times New Roman" w:cs="Times New Roman"/>
            <w:sz w:val="28"/>
            <w:szCs w:val="28"/>
          </w:rPr>
          <w:t>реквизите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заголовочной части "Кому: Получатель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бюджета" или "Террит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риальный Управление" указывается орган, которому представляется Справка о неисполненных бюджетных обязательствах. Управление указывает: наим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нование получателя средств бюджета, наименование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которому представляется Справка о неисполне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ных бюджетных обязательствах.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табличной </w:t>
      </w:r>
      <w:hyperlink w:anchor="P2615" w:history="1">
        <w:r w:rsidRPr="00B069C4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Справки о неисполненных бюджетных обязательствах отражаются: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33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37" w:history="1">
        <w:r w:rsidRPr="00B069C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составная часть кода классификации расходов  бюджета и кода объекта РАИП, по которому в Управлении поставлены на учет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ные обязательства, возникшие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контрактов, договоров, с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года;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B069C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38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6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39" w:history="1">
        <w:r w:rsidRPr="00B069C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соответственно наименование получателя средств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- государственного заказчика,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у которого по состоянию на конец отчетного финансового года имеются неисполненные бюджетные обязательства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контракту, договору, соглашению (нормативному правовому акту) о предо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тавлении межбюджетных трансфертов, соглашению (нормативного правового акта) о предоставлении субсидии юридическим лицам, и его код по Сводному реестру;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4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41" w:history="1">
        <w:r w:rsidRPr="00B069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соответственно номер и дата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69C4">
        <w:rPr>
          <w:rFonts w:ascii="Times New Roman" w:hAnsi="Times New Roman" w:cs="Times New Roman"/>
          <w:sz w:val="28"/>
          <w:szCs w:val="28"/>
        </w:rPr>
        <w:t>контракта, договора, соглашения (нормативного правового акта) о предоставлении ме</w:t>
      </w:r>
      <w:r w:rsidRPr="00B069C4">
        <w:rPr>
          <w:rFonts w:ascii="Times New Roman" w:hAnsi="Times New Roman" w:cs="Times New Roman"/>
          <w:sz w:val="28"/>
          <w:szCs w:val="28"/>
        </w:rPr>
        <w:t>ж</w:t>
      </w:r>
      <w:r w:rsidRPr="00B069C4">
        <w:rPr>
          <w:rFonts w:ascii="Times New Roman" w:hAnsi="Times New Roman" w:cs="Times New Roman"/>
          <w:sz w:val="28"/>
          <w:szCs w:val="28"/>
        </w:rPr>
        <w:t>бюджетных трансфертов, соглашения (нормативного правового акта) о пр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42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43" w:history="1">
        <w:r w:rsidRPr="00B069C4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соответственно номер и сумма неисполненного остатка бюджетного обязательства по каждому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контракту, договору, соглашению (нормативному правовому акту) о предоставлении межбюдже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>ных трансфертов, соглашению (нормативного правового акта) о предоставл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 xml:space="preserve">нии субсидии юридическим лицам, реквизиты которого указаны в </w:t>
      </w:r>
      <w:hyperlink w:anchor="P264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41" w:history="1">
        <w:r w:rsidRPr="00B069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069C4">
        <w:rPr>
          <w:rFonts w:ascii="Times New Roman" w:hAnsi="Times New Roman" w:cs="Times New Roman"/>
          <w:sz w:val="28"/>
          <w:szCs w:val="28"/>
        </w:rPr>
        <w:t>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44" w:history="1">
        <w:r w:rsidRPr="00B069C4">
          <w:rPr>
            <w:rFonts w:ascii="Times New Roman" w:hAnsi="Times New Roman" w:cs="Times New Roman"/>
            <w:sz w:val="28"/>
            <w:szCs w:val="28"/>
          </w:rPr>
          <w:t>графе 12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</w:t>
      </w:r>
      <w:hyperlink w:anchor="P2643" w:history="1">
        <w:r w:rsidRPr="00B069C4">
          <w:rPr>
            <w:rFonts w:ascii="Times New Roman" w:hAnsi="Times New Roman" w:cs="Times New Roman"/>
            <w:sz w:val="28"/>
            <w:szCs w:val="28"/>
          </w:rPr>
          <w:t>графе 11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в разрезе неисполненных бюджетных обязательств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69C4">
        <w:rPr>
          <w:rFonts w:ascii="Times New Roman" w:hAnsi="Times New Roman" w:cs="Times New Roman"/>
          <w:sz w:val="28"/>
          <w:szCs w:val="28"/>
        </w:rPr>
        <w:t>контра</w:t>
      </w:r>
      <w:r w:rsidRPr="00B069C4">
        <w:rPr>
          <w:rFonts w:ascii="Times New Roman" w:hAnsi="Times New Roman" w:cs="Times New Roman"/>
          <w:sz w:val="28"/>
          <w:szCs w:val="28"/>
        </w:rPr>
        <w:t>к</w:t>
      </w:r>
      <w:r w:rsidRPr="00B069C4">
        <w:rPr>
          <w:rFonts w:ascii="Times New Roman" w:hAnsi="Times New Roman" w:cs="Times New Roman"/>
          <w:sz w:val="28"/>
          <w:szCs w:val="28"/>
        </w:rPr>
        <w:t xml:space="preserve">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лицам), сгруппированных по каждому получателю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- государственному заказчику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>, главн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му распорядителю и по каждому коду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069C4">
        <w:rPr>
          <w:rFonts w:ascii="Times New Roman" w:hAnsi="Times New Roman" w:cs="Times New Roman"/>
          <w:sz w:val="28"/>
          <w:szCs w:val="28"/>
        </w:rPr>
        <w:t>бюджета;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45" w:history="1">
        <w:r w:rsidRPr="00B069C4">
          <w:rPr>
            <w:rFonts w:ascii="Times New Roman" w:hAnsi="Times New Roman" w:cs="Times New Roman"/>
            <w:sz w:val="28"/>
            <w:szCs w:val="28"/>
          </w:rPr>
          <w:t>графе 13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бюджета в отчетном финансовом году объемами лим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тов бюджетных обязательств и исполненными бюджетными обязательствами отчетного финансового года по соответствующему коду классификации ра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 xml:space="preserve">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бюджета;</w:t>
      </w:r>
      <w:proofErr w:type="gramEnd"/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646" w:history="1">
        <w:r w:rsidRPr="00B069C4">
          <w:rPr>
            <w:rFonts w:ascii="Times New Roman" w:hAnsi="Times New Roman" w:cs="Times New Roman"/>
            <w:sz w:val="28"/>
            <w:szCs w:val="28"/>
          </w:rPr>
          <w:t>графе 14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сумма, в пределах которой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могут быть увеличены бюджетные ассигнования текущего финансового года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контрактов, договоров, соглаш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ний (нормативных правовых актов) о предоставлении межбюджетных тран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>фертов, соглашений (нормативного правового акта) о предоставлении субс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 xml:space="preserve">дии юридическим лицам, реквизиты которых указаны в </w:t>
      </w:r>
      <w:hyperlink w:anchor="P2640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8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41" w:history="1">
        <w:r w:rsidRPr="00B069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069C4">
        <w:rPr>
          <w:rFonts w:ascii="Times New Roman" w:hAnsi="Times New Roman" w:cs="Times New Roman"/>
          <w:sz w:val="28"/>
          <w:szCs w:val="28"/>
        </w:rPr>
        <w:t>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При этом в </w:t>
      </w:r>
      <w:hyperlink w:anchor="P2646" w:history="1">
        <w:r w:rsidRPr="00B069C4">
          <w:rPr>
            <w:rFonts w:ascii="Times New Roman" w:hAnsi="Times New Roman" w:cs="Times New Roman"/>
            <w:sz w:val="28"/>
            <w:szCs w:val="28"/>
          </w:rPr>
          <w:t>графе 14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по соответствующему коду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отражается наименьшая из сумм, указанных в </w:t>
      </w:r>
      <w:hyperlink w:anchor="P2644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12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645" w:history="1">
        <w:r w:rsidRPr="00B069C4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069C4">
        <w:rPr>
          <w:rFonts w:ascii="Times New Roman" w:hAnsi="Times New Roman" w:cs="Times New Roman"/>
          <w:sz w:val="28"/>
          <w:szCs w:val="28"/>
        </w:rPr>
        <w:t>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665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"Итого по коду бюджетной классификации" в графах 12 - 14 указываются итоговые суммы по каждому коду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отраженному в </w:t>
      </w:r>
      <w:hyperlink w:anchor="P2633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636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>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669" w:history="1">
        <w:r w:rsidRPr="00B069C4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"Всего по коду главы" в графах 12 - 14 указываются итоговые данные, сгруппированные по каждому главному распорядителю средств  бюджета.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36. </w:t>
      </w:r>
      <w:hyperlink w:anchor="P2699" w:history="1">
        <w:r w:rsidRPr="00B069C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об объеме лимитов бюджетных обязательств формируе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ся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в следующем порядке.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24" w:history="1">
        <w:r w:rsidRPr="00B069C4">
          <w:rPr>
            <w:rFonts w:ascii="Times New Roman" w:hAnsi="Times New Roman" w:cs="Times New Roman"/>
            <w:sz w:val="28"/>
            <w:szCs w:val="28"/>
          </w:rPr>
          <w:t>реквизите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заголовочной части "Кому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указывает Управление, которому представляется Инфо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>мация об объеме лимитов бюджетных обязательств.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>В табличной части Информации об объеме лимитов бюджетных обяз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тельств отражаются: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45" w:history="1">
        <w:r w:rsidRPr="00B069C4">
          <w:rPr>
            <w:rFonts w:ascii="Times New Roman" w:hAnsi="Times New Roman" w:cs="Times New Roman"/>
            <w:sz w:val="28"/>
            <w:szCs w:val="28"/>
          </w:rPr>
          <w:t>графах 1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748" w:history="1">
        <w:r w:rsidRPr="00B069C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составная часть кода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бюджета, по которому в Управлении в отчетном финансовом году были п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 xml:space="preserve">ставлены на учет бюджетные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B069C4">
        <w:rPr>
          <w:rFonts w:ascii="Times New Roman" w:hAnsi="Times New Roman" w:cs="Times New Roman"/>
          <w:sz w:val="28"/>
          <w:szCs w:val="28"/>
        </w:rPr>
        <w:t xml:space="preserve">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лицам, подлежавшие в соответствии с условиями 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контракта, договора, соглашения (норм</w:t>
      </w:r>
      <w:r w:rsidRPr="00B069C4">
        <w:rPr>
          <w:rFonts w:ascii="Times New Roman" w:hAnsi="Times New Roman" w:cs="Times New Roman"/>
          <w:sz w:val="28"/>
          <w:szCs w:val="28"/>
        </w:rPr>
        <w:t>а</w:t>
      </w:r>
      <w:r w:rsidRPr="00B069C4">
        <w:rPr>
          <w:rFonts w:ascii="Times New Roman" w:hAnsi="Times New Roman" w:cs="Times New Roman"/>
          <w:sz w:val="28"/>
          <w:szCs w:val="28"/>
        </w:rPr>
        <w:t>тивного правового акта) о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9C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межбюджетных трансфертов, с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глашения (нормативного правового акта) о предоставлении субсидии юрид</w:t>
      </w:r>
      <w:r w:rsidRPr="00B069C4">
        <w:rPr>
          <w:rFonts w:ascii="Times New Roman" w:hAnsi="Times New Roman" w:cs="Times New Roman"/>
          <w:sz w:val="28"/>
          <w:szCs w:val="28"/>
        </w:rPr>
        <w:t>и</w:t>
      </w:r>
      <w:r w:rsidRPr="00B069C4">
        <w:rPr>
          <w:rFonts w:ascii="Times New Roman" w:hAnsi="Times New Roman" w:cs="Times New Roman"/>
          <w:sz w:val="28"/>
          <w:szCs w:val="28"/>
        </w:rPr>
        <w:t>ческим лицам, оплате в отчетном финансовом году и не исполненные по с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стоянию на конец отчетного финансового года;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49" w:history="1">
        <w:r w:rsidRPr="00B069C4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неиспользованный остаток лимитов бюджетных обязательств отчетного финансового года по каждому коду классификации расходов 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50" w:history="1">
        <w:r w:rsidRPr="00B069C4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объем неисполненных в отчетном финансовом году бюдже</w:t>
      </w:r>
      <w:r w:rsidRPr="00B069C4">
        <w:rPr>
          <w:rFonts w:ascii="Times New Roman" w:hAnsi="Times New Roman" w:cs="Times New Roman"/>
          <w:sz w:val="28"/>
          <w:szCs w:val="28"/>
        </w:rPr>
        <w:t>т</w:t>
      </w:r>
      <w:r w:rsidRPr="00B069C4">
        <w:rPr>
          <w:rFonts w:ascii="Times New Roman" w:hAnsi="Times New Roman" w:cs="Times New Roman"/>
          <w:sz w:val="28"/>
          <w:szCs w:val="28"/>
        </w:rPr>
        <w:t xml:space="preserve">ных обязательств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069C4">
        <w:rPr>
          <w:rFonts w:ascii="Times New Roman" w:hAnsi="Times New Roman" w:cs="Times New Roman"/>
          <w:sz w:val="28"/>
          <w:szCs w:val="28"/>
        </w:rPr>
        <w:t xml:space="preserve"> контрактам, договорам, соглашениям (нормативным правовым актам) о предоставлении межбюджетных трансфе</w:t>
      </w:r>
      <w:r w:rsidRPr="00B069C4">
        <w:rPr>
          <w:rFonts w:ascii="Times New Roman" w:hAnsi="Times New Roman" w:cs="Times New Roman"/>
          <w:sz w:val="28"/>
          <w:szCs w:val="28"/>
        </w:rPr>
        <w:t>р</w:t>
      </w:r>
      <w:r w:rsidRPr="00B069C4">
        <w:rPr>
          <w:rFonts w:ascii="Times New Roman" w:hAnsi="Times New Roman" w:cs="Times New Roman"/>
          <w:sz w:val="28"/>
          <w:szCs w:val="28"/>
        </w:rPr>
        <w:t>тов, соглашениям (нормативного правового акта) о предоставлении субсидии юридическим лицам;</w:t>
      </w:r>
    </w:p>
    <w:p w:rsidR="00FF18A7" w:rsidRPr="00B069C4" w:rsidRDefault="00FF18A7" w:rsidP="008B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9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751" w:history="1">
        <w:r w:rsidRPr="00B069C4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B069C4">
        <w:rPr>
          <w:rFonts w:ascii="Times New Roman" w:hAnsi="Times New Roman" w:cs="Times New Roman"/>
          <w:sz w:val="28"/>
          <w:szCs w:val="28"/>
        </w:rPr>
        <w:t xml:space="preserve"> - сумма, на которую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B069C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 могут быть увеличены бюджетные а</w:t>
      </w:r>
      <w:r w:rsidRPr="00B069C4">
        <w:rPr>
          <w:rFonts w:ascii="Times New Roman" w:hAnsi="Times New Roman" w:cs="Times New Roman"/>
          <w:sz w:val="28"/>
          <w:szCs w:val="28"/>
        </w:rPr>
        <w:t>с</w:t>
      </w:r>
      <w:r w:rsidRPr="00B069C4">
        <w:rPr>
          <w:rFonts w:ascii="Times New Roman" w:hAnsi="Times New Roman" w:cs="Times New Roman"/>
          <w:sz w:val="28"/>
          <w:szCs w:val="28"/>
        </w:rPr>
        <w:t xml:space="preserve">сигнования на оплату неисполненных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69C4">
        <w:rPr>
          <w:rFonts w:ascii="Times New Roman" w:hAnsi="Times New Roman" w:cs="Times New Roman"/>
          <w:sz w:val="28"/>
          <w:szCs w:val="28"/>
        </w:rPr>
        <w:t>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подлежавших в соответствии с условиями да</w:t>
      </w:r>
      <w:r w:rsidRPr="00B069C4">
        <w:rPr>
          <w:rFonts w:ascii="Times New Roman" w:hAnsi="Times New Roman" w:cs="Times New Roman"/>
          <w:sz w:val="28"/>
          <w:szCs w:val="28"/>
        </w:rPr>
        <w:t>н</w:t>
      </w:r>
      <w:r w:rsidRPr="00B069C4">
        <w:rPr>
          <w:rFonts w:ascii="Times New Roman" w:hAnsi="Times New Roman" w:cs="Times New Roman"/>
          <w:sz w:val="28"/>
          <w:szCs w:val="28"/>
        </w:rPr>
        <w:t>ных контрактов, договоров, соглашений (нормативных правовых актов) о пр</w:t>
      </w:r>
      <w:r w:rsidRPr="00B069C4">
        <w:rPr>
          <w:rFonts w:ascii="Times New Roman" w:hAnsi="Times New Roman" w:cs="Times New Roman"/>
          <w:sz w:val="28"/>
          <w:szCs w:val="28"/>
        </w:rPr>
        <w:t>е</w:t>
      </w:r>
      <w:r w:rsidRPr="00B069C4">
        <w:rPr>
          <w:rFonts w:ascii="Times New Roman" w:hAnsi="Times New Roman" w:cs="Times New Roman"/>
          <w:sz w:val="28"/>
          <w:szCs w:val="28"/>
        </w:rPr>
        <w:t>доставлении межбюджетных трансфертов оплате</w:t>
      </w:r>
      <w:proofErr w:type="gramEnd"/>
      <w:r w:rsidRPr="00B069C4">
        <w:rPr>
          <w:rFonts w:ascii="Times New Roman" w:hAnsi="Times New Roman" w:cs="Times New Roman"/>
          <w:sz w:val="28"/>
          <w:szCs w:val="28"/>
        </w:rPr>
        <w:t xml:space="preserve"> в отчетном финансовом г</w:t>
      </w:r>
      <w:r w:rsidRPr="00B069C4">
        <w:rPr>
          <w:rFonts w:ascii="Times New Roman" w:hAnsi="Times New Roman" w:cs="Times New Roman"/>
          <w:sz w:val="28"/>
          <w:szCs w:val="28"/>
        </w:rPr>
        <w:t>о</w:t>
      </w:r>
      <w:r w:rsidRPr="00B069C4">
        <w:rPr>
          <w:rFonts w:ascii="Times New Roman" w:hAnsi="Times New Roman" w:cs="Times New Roman"/>
          <w:sz w:val="28"/>
          <w:szCs w:val="28"/>
        </w:rPr>
        <w:t>ду.</w:t>
      </w:r>
    </w:p>
    <w:p w:rsidR="00FF18A7" w:rsidRDefault="00FF18A7" w:rsidP="008B4AA6">
      <w:pPr>
        <w:ind w:left="-426"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8A7" w:rsidRDefault="00FF18A7" w:rsidP="008B4AA6">
      <w:pPr>
        <w:ind w:left="2160" w:firstLine="720"/>
        <w:rPr>
          <w:b/>
          <w:bCs/>
          <w:sz w:val="28"/>
          <w:szCs w:val="28"/>
        </w:rPr>
      </w:pPr>
    </w:p>
    <w:p w:rsidR="00FF18A7" w:rsidRDefault="00FF18A7" w:rsidP="008B4AA6">
      <w:pPr>
        <w:ind w:left="2160" w:firstLine="720"/>
        <w:rPr>
          <w:b/>
          <w:bCs/>
          <w:sz w:val="28"/>
          <w:szCs w:val="28"/>
        </w:rPr>
      </w:pPr>
    </w:p>
    <w:p w:rsidR="00FF18A7" w:rsidRDefault="00FF18A7" w:rsidP="008B4AA6">
      <w:pPr>
        <w:jc w:val="center"/>
        <w:rPr>
          <w:b/>
          <w:bCs/>
          <w:sz w:val="28"/>
          <w:szCs w:val="28"/>
        </w:rPr>
      </w:pPr>
    </w:p>
    <w:p w:rsidR="00FF18A7" w:rsidRDefault="00FF18A7" w:rsidP="008B4AA6">
      <w:pPr>
        <w:jc w:val="center"/>
        <w:rPr>
          <w:b/>
          <w:bCs/>
          <w:sz w:val="28"/>
          <w:szCs w:val="28"/>
        </w:rPr>
      </w:pPr>
    </w:p>
    <w:p w:rsidR="00FF18A7" w:rsidRDefault="00FF18A7" w:rsidP="008B4AA6">
      <w:pPr>
        <w:jc w:val="center"/>
        <w:rPr>
          <w:b/>
          <w:bCs/>
          <w:sz w:val="28"/>
          <w:szCs w:val="28"/>
        </w:rPr>
      </w:pPr>
    </w:p>
    <w:p w:rsidR="00FF18A7" w:rsidRDefault="00FF18A7" w:rsidP="008B4AA6">
      <w:pPr>
        <w:jc w:val="center"/>
        <w:rPr>
          <w:b/>
          <w:bCs/>
          <w:sz w:val="28"/>
          <w:szCs w:val="28"/>
        </w:rPr>
      </w:pPr>
    </w:p>
    <w:sectPr w:rsidR="00FF18A7" w:rsidSect="00FF18A7"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A6" w:rsidRDefault="008B4AA6" w:rsidP="00DD5FF5">
      <w:r>
        <w:separator/>
      </w:r>
    </w:p>
  </w:endnote>
  <w:endnote w:type="continuationSeparator" w:id="1">
    <w:p w:rsidR="008B4AA6" w:rsidRDefault="008B4AA6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A6" w:rsidRDefault="008B4AA6" w:rsidP="00DD5FF5">
      <w:r>
        <w:separator/>
      </w:r>
    </w:p>
  </w:footnote>
  <w:footnote w:type="continuationSeparator" w:id="1">
    <w:p w:rsidR="008B4AA6" w:rsidRDefault="008B4AA6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84D312E"/>
    <w:multiLevelType w:val="multilevel"/>
    <w:tmpl w:val="F7AC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44A1AA6"/>
    <w:multiLevelType w:val="hybridMultilevel"/>
    <w:tmpl w:val="6BBA3E8C"/>
    <w:lvl w:ilvl="0" w:tplc="DACC6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D2F4C46"/>
    <w:multiLevelType w:val="multilevel"/>
    <w:tmpl w:val="C02CE638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6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526231A"/>
    <w:multiLevelType w:val="hybridMultilevel"/>
    <w:tmpl w:val="12325D00"/>
    <w:lvl w:ilvl="0" w:tplc="93B631B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3A348C"/>
    <w:multiLevelType w:val="hybridMultilevel"/>
    <w:tmpl w:val="49C44A56"/>
    <w:lvl w:ilvl="0" w:tplc="E6E2F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3F4AFF"/>
    <w:multiLevelType w:val="hybridMultilevel"/>
    <w:tmpl w:val="854A07E6"/>
    <w:lvl w:ilvl="0" w:tplc="F50695D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34EA"/>
    <w:rsid w:val="000243B9"/>
    <w:rsid w:val="00025C8A"/>
    <w:rsid w:val="00026FE3"/>
    <w:rsid w:val="0002760B"/>
    <w:rsid w:val="00027F9D"/>
    <w:rsid w:val="0003031F"/>
    <w:rsid w:val="0003047E"/>
    <w:rsid w:val="000309FD"/>
    <w:rsid w:val="00030AFB"/>
    <w:rsid w:val="00031ED8"/>
    <w:rsid w:val="00032F9E"/>
    <w:rsid w:val="00033DF5"/>
    <w:rsid w:val="00034082"/>
    <w:rsid w:val="00035FDC"/>
    <w:rsid w:val="00037174"/>
    <w:rsid w:val="00042744"/>
    <w:rsid w:val="00043389"/>
    <w:rsid w:val="0004645C"/>
    <w:rsid w:val="000464C7"/>
    <w:rsid w:val="00046E35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91"/>
    <w:rsid w:val="000561B4"/>
    <w:rsid w:val="0006007D"/>
    <w:rsid w:val="00061117"/>
    <w:rsid w:val="00061A5B"/>
    <w:rsid w:val="00064B38"/>
    <w:rsid w:val="000666E1"/>
    <w:rsid w:val="00066933"/>
    <w:rsid w:val="00066D13"/>
    <w:rsid w:val="00070FDE"/>
    <w:rsid w:val="00075F11"/>
    <w:rsid w:val="0007619B"/>
    <w:rsid w:val="000761F8"/>
    <w:rsid w:val="000763B4"/>
    <w:rsid w:val="00076E89"/>
    <w:rsid w:val="00077A94"/>
    <w:rsid w:val="00077A9E"/>
    <w:rsid w:val="00077AA6"/>
    <w:rsid w:val="00081362"/>
    <w:rsid w:val="00081B2B"/>
    <w:rsid w:val="00083893"/>
    <w:rsid w:val="00085C55"/>
    <w:rsid w:val="00086A79"/>
    <w:rsid w:val="00087837"/>
    <w:rsid w:val="00087877"/>
    <w:rsid w:val="00092399"/>
    <w:rsid w:val="00092559"/>
    <w:rsid w:val="00093F59"/>
    <w:rsid w:val="000940D0"/>
    <w:rsid w:val="00095B83"/>
    <w:rsid w:val="000970F8"/>
    <w:rsid w:val="00097852"/>
    <w:rsid w:val="00097B9A"/>
    <w:rsid w:val="00097FCE"/>
    <w:rsid w:val="000A091B"/>
    <w:rsid w:val="000A0B12"/>
    <w:rsid w:val="000A1C44"/>
    <w:rsid w:val="000A2A4E"/>
    <w:rsid w:val="000A368B"/>
    <w:rsid w:val="000A3DAD"/>
    <w:rsid w:val="000A43CD"/>
    <w:rsid w:val="000A49AD"/>
    <w:rsid w:val="000A64EE"/>
    <w:rsid w:val="000A69B5"/>
    <w:rsid w:val="000A69B9"/>
    <w:rsid w:val="000A6AE2"/>
    <w:rsid w:val="000A7916"/>
    <w:rsid w:val="000B05B2"/>
    <w:rsid w:val="000B0E33"/>
    <w:rsid w:val="000B12C2"/>
    <w:rsid w:val="000B378F"/>
    <w:rsid w:val="000B4167"/>
    <w:rsid w:val="000B7376"/>
    <w:rsid w:val="000C0FC0"/>
    <w:rsid w:val="000C213B"/>
    <w:rsid w:val="000C2859"/>
    <w:rsid w:val="000C2ECA"/>
    <w:rsid w:val="000C4C10"/>
    <w:rsid w:val="000C52B9"/>
    <w:rsid w:val="000C5604"/>
    <w:rsid w:val="000C56A7"/>
    <w:rsid w:val="000C62EF"/>
    <w:rsid w:val="000C6C5C"/>
    <w:rsid w:val="000C6CD7"/>
    <w:rsid w:val="000C710D"/>
    <w:rsid w:val="000D0423"/>
    <w:rsid w:val="000D046B"/>
    <w:rsid w:val="000D066E"/>
    <w:rsid w:val="000D3F15"/>
    <w:rsid w:val="000D49A9"/>
    <w:rsid w:val="000D6487"/>
    <w:rsid w:val="000D7CA8"/>
    <w:rsid w:val="000D7F38"/>
    <w:rsid w:val="000E02FB"/>
    <w:rsid w:val="000E057E"/>
    <w:rsid w:val="000E05BE"/>
    <w:rsid w:val="000E0A84"/>
    <w:rsid w:val="000E2E17"/>
    <w:rsid w:val="000E34BA"/>
    <w:rsid w:val="000E3665"/>
    <w:rsid w:val="000E40E0"/>
    <w:rsid w:val="000E5D63"/>
    <w:rsid w:val="000E5DCA"/>
    <w:rsid w:val="000F06EB"/>
    <w:rsid w:val="000F0AE3"/>
    <w:rsid w:val="000F1BD7"/>
    <w:rsid w:val="000F20E3"/>
    <w:rsid w:val="000F60E2"/>
    <w:rsid w:val="000F6A4C"/>
    <w:rsid w:val="000F7FB5"/>
    <w:rsid w:val="0010028D"/>
    <w:rsid w:val="00102A22"/>
    <w:rsid w:val="001035A6"/>
    <w:rsid w:val="00105248"/>
    <w:rsid w:val="00107F6C"/>
    <w:rsid w:val="0011152B"/>
    <w:rsid w:val="001116AB"/>
    <w:rsid w:val="00112586"/>
    <w:rsid w:val="00112D47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4B0"/>
    <w:rsid w:val="00134DC0"/>
    <w:rsid w:val="00135846"/>
    <w:rsid w:val="00135DBB"/>
    <w:rsid w:val="00136254"/>
    <w:rsid w:val="001377C7"/>
    <w:rsid w:val="0013781D"/>
    <w:rsid w:val="0013796B"/>
    <w:rsid w:val="001407A6"/>
    <w:rsid w:val="00140A45"/>
    <w:rsid w:val="00142C2E"/>
    <w:rsid w:val="00142C65"/>
    <w:rsid w:val="001434AF"/>
    <w:rsid w:val="00144047"/>
    <w:rsid w:val="00144BCE"/>
    <w:rsid w:val="001452E4"/>
    <w:rsid w:val="0014592F"/>
    <w:rsid w:val="00145C4E"/>
    <w:rsid w:val="00147FDA"/>
    <w:rsid w:val="001519DD"/>
    <w:rsid w:val="00156814"/>
    <w:rsid w:val="00160016"/>
    <w:rsid w:val="00161178"/>
    <w:rsid w:val="00161D17"/>
    <w:rsid w:val="00162531"/>
    <w:rsid w:val="00162B7B"/>
    <w:rsid w:val="001636B7"/>
    <w:rsid w:val="00164A6F"/>
    <w:rsid w:val="00165773"/>
    <w:rsid w:val="00166EDD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2873"/>
    <w:rsid w:val="00182A5A"/>
    <w:rsid w:val="00182B23"/>
    <w:rsid w:val="00182C6E"/>
    <w:rsid w:val="00183D88"/>
    <w:rsid w:val="00190F86"/>
    <w:rsid w:val="00192186"/>
    <w:rsid w:val="00192AE1"/>
    <w:rsid w:val="00193F37"/>
    <w:rsid w:val="001941AD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5C57"/>
    <w:rsid w:val="001B6CE0"/>
    <w:rsid w:val="001B7AF7"/>
    <w:rsid w:val="001C052A"/>
    <w:rsid w:val="001C1595"/>
    <w:rsid w:val="001C23CB"/>
    <w:rsid w:val="001C3436"/>
    <w:rsid w:val="001C3D9D"/>
    <w:rsid w:val="001C6229"/>
    <w:rsid w:val="001C7108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E5BF0"/>
    <w:rsid w:val="001F01FE"/>
    <w:rsid w:val="001F02EC"/>
    <w:rsid w:val="001F179C"/>
    <w:rsid w:val="001F3145"/>
    <w:rsid w:val="001F4365"/>
    <w:rsid w:val="001F6385"/>
    <w:rsid w:val="001F6772"/>
    <w:rsid w:val="001F6D30"/>
    <w:rsid w:val="001F73DD"/>
    <w:rsid w:val="00201789"/>
    <w:rsid w:val="00202B04"/>
    <w:rsid w:val="00204CA7"/>
    <w:rsid w:val="00207516"/>
    <w:rsid w:val="002100B6"/>
    <w:rsid w:val="00210441"/>
    <w:rsid w:val="00210BCF"/>
    <w:rsid w:val="00210E01"/>
    <w:rsid w:val="00211B4F"/>
    <w:rsid w:val="00211D09"/>
    <w:rsid w:val="00213DF9"/>
    <w:rsid w:val="002163EC"/>
    <w:rsid w:val="002164DA"/>
    <w:rsid w:val="00220CC0"/>
    <w:rsid w:val="0022110A"/>
    <w:rsid w:val="002213CE"/>
    <w:rsid w:val="00221EE5"/>
    <w:rsid w:val="00223675"/>
    <w:rsid w:val="00224C7E"/>
    <w:rsid w:val="00224D38"/>
    <w:rsid w:val="00224F51"/>
    <w:rsid w:val="002262B6"/>
    <w:rsid w:val="00227343"/>
    <w:rsid w:val="002277F9"/>
    <w:rsid w:val="0023001A"/>
    <w:rsid w:val="00231547"/>
    <w:rsid w:val="00231564"/>
    <w:rsid w:val="00231731"/>
    <w:rsid w:val="002342D5"/>
    <w:rsid w:val="0023495C"/>
    <w:rsid w:val="00236CFC"/>
    <w:rsid w:val="00240538"/>
    <w:rsid w:val="0024121B"/>
    <w:rsid w:val="00241F75"/>
    <w:rsid w:val="0024222D"/>
    <w:rsid w:val="002442CC"/>
    <w:rsid w:val="00244F0D"/>
    <w:rsid w:val="002454D1"/>
    <w:rsid w:val="00245BFC"/>
    <w:rsid w:val="00246159"/>
    <w:rsid w:val="00246A27"/>
    <w:rsid w:val="00246C91"/>
    <w:rsid w:val="002472D5"/>
    <w:rsid w:val="00250D42"/>
    <w:rsid w:val="00253858"/>
    <w:rsid w:val="002557B5"/>
    <w:rsid w:val="00255EEA"/>
    <w:rsid w:val="002606BD"/>
    <w:rsid w:val="00262B96"/>
    <w:rsid w:val="00263692"/>
    <w:rsid w:val="0027181B"/>
    <w:rsid w:val="00271BD2"/>
    <w:rsid w:val="002724AD"/>
    <w:rsid w:val="00273105"/>
    <w:rsid w:val="00273C2D"/>
    <w:rsid w:val="0027412F"/>
    <w:rsid w:val="00274EEE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36CC"/>
    <w:rsid w:val="00294205"/>
    <w:rsid w:val="00294ACB"/>
    <w:rsid w:val="0029520F"/>
    <w:rsid w:val="00295F88"/>
    <w:rsid w:val="002960E4"/>
    <w:rsid w:val="00297F7D"/>
    <w:rsid w:val="002A1B82"/>
    <w:rsid w:val="002A1CF7"/>
    <w:rsid w:val="002A49ED"/>
    <w:rsid w:val="002A4DF4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3579"/>
    <w:rsid w:val="002C4037"/>
    <w:rsid w:val="002C4802"/>
    <w:rsid w:val="002D1A8B"/>
    <w:rsid w:val="002D237C"/>
    <w:rsid w:val="002D277F"/>
    <w:rsid w:val="002D4A29"/>
    <w:rsid w:val="002D62F1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3FD"/>
    <w:rsid w:val="002F6882"/>
    <w:rsid w:val="002F6A5F"/>
    <w:rsid w:val="002F73DC"/>
    <w:rsid w:val="003018C2"/>
    <w:rsid w:val="00310198"/>
    <w:rsid w:val="0031220C"/>
    <w:rsid w:val="00313378"/>
    <w:rsid w:val="00315BF8"/>
    <w:rsid w:val="00316247"/>
    <w:rsid w:val="0031744A"/>
    <w:rsid w:val="003201C5"/>
    <w:rsid w:val="00322344"/>
    <w:rsid w:val="00322573"/>
    <w:rsid w:val="003227EB"/>
    <w:rsid w:val="003235F7"/>
    <w:rsid w:val="00324F01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6EF"/>
    <w:rsid w:val="00332F05"/>
    <w:rsid w:val="003357F5"/>
    <w:rsid w:val="003409ED"/>
    <w:rsid w:val="00341658"/>
    <w:rsid w:val="00343495"/>
    <w:rsid w:val="00344F73"/>
    <w:rsid w:val="0034518E"/>
    <w:rsid w:val="00347279"/>
    <w:rsid w:val="00347B05"/>
    <w:rsid w:val="00347F5B"/>
    <w:rsid w:val="003507BA"/>
    <w:rsid w:val="00350DF2"/>
    <w:rsid w:val="00351F87"/>
    <w:rsid w:val="00352563"/>
    <w:rsid w:val="003529C8"/>
    <w:rsid w:val="003538B7"/>
    <w:rsid w:val="00354B24"/>
    <w:rsid w:val="00355823"/>
    <w:rsid w:val="00356DCB"/>
    <w:rsid w:val="003603F6"/>
    <w:rsid w:val="003609D9"/>
    <w:rsid w:val="00360DF1"/>
    <w:rsid w:val="0036160E"/>
    <w:rsid w:val="00361A26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A32"/>
    <w:rsid w:val="00381BC3"/>
    <w:rsid w:val="003820EA"/>
    <w:rsid w:val="00382A8C"/>
    <w:rsid w:val="00382C9D"/>
    <w:rsid w:val="003834DB"/>
    <w:rsid w:val="003840D9"/>
    <w:rsid w:val="00385C45"/>
    <w:rsid w:val="0038627A"/>
    <w:rsid w:val="00386695"/>
    <w:rsid w:val="00386756"/>
    <w:rsid w:val="003876E4"/>
    <w:rsid w:val="00387C9B"/>
    <w:rsid w:val="00392878"/>
    <w:rsid w:val="00393496"/>
    <w:rsid w:val="003954B2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257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C7F19"/>
    <w:rsid w:val="003D0481"/>
    <w:rsid w:val="003D1410"/>
    <w:rsid w:val="003D1E4A"/>
    <w:rsid w:val="003D2BBC"/>
    <w:rsid w:val="003D2F15"/>
    <w:rsid w:val="003D3AF6"/>
    <w:rsid w:val="003D4F26"/>
    <w:rsid w:val="003D5958"/>
    <w:rsid w:val="003D6E6C"/>
    <w:rsid w:val="003E1D6D"/>
    <w:rsid w:val="003E5164"/>
    <w:rsid w:val="003F2896"/>
    <w:rsid w:val="003F2D3B"/>
    <w:rsid w:val="003F4BB1"/>
    <w:rsid w:val="003F4E34"/>
    <w:rsid w:val="003F6E38"/>
    <w:rsid w:val="00400A48"/>
    <w:rsid w:val="00400B76"/>
    <w:rsid w:val="00400BEB"/>
    <w:rsid w:val="004022B3"/>
    <w:rsid w:val="004027C6"/>
    <w:rsid w:val="004042DF"/>
    <w:rsid w:val="004052D6"/>
    <w:rsid w:val="0040600D"/>
    <w:rsid w:val="00406191"/>
    <w:rsid w:val="00406F2A"/>
    <w:rsid w:val="004109B5"/>
    <w:rsid w:val="00410CF9"/>
    <w:rsid w:val="004124F2"/>
    <w:rsid w:val="0041320A"/>
    <w:rsid w:val="0041362B"/>
    <w:rsid w:val="00414ECB"/>
    <w:rsid w:val="00415597"/>
    <w:rsid w:val="00416B91"/>
    <w:rsid w:val="00416D68"/>
    <w:rsid w:val="00417241"/>
    <w:rsid w:val="00417C60"/>
    <w:rsid w:val="00420861"/>
    <w:rsid w:val="00421508"/>
    <w:rsid w:val="0042244C"/>
    <w:rsid w:val="004232BA"/>
    <w:rsid w:val="00425305"/>
    <w:rsid w:val="0042613D"/>
    <w:rsid w:val="0042705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5195"/>
    <w:rsid w:val="0046079D"/>
    <w:rsid w:val="00461512"/>
    <w:rsid w:val="004641AB"/>
    <w:rsid w:val="00464D9A"/>
    <w:rsid w:val="0046547E"/>
    <w:rsid w:val="00465517"/>
    <w:rsid w:val="004661E1"/>
    <w:rsid w:val="00466CBE"/>
    <w:rsid w:val="00466CC9"/>
    <w:rsid w:val="004677CD"/>
    <w:rsid w:val="00473D9B"/>
    <w:rsid w:val="004753D5"/>
    <w:rsid w:val="00475A4E"/>
    <w:rsid w:val="00475B49"/>
    <w:rsid w:val="00475C66"/>
    <w:rsid w:val="00476458"/>
    <w:rsid w:val="00476A43"/>
    <w:rsid w:val="00476DD0"/>
    <w:rsid w:val="00476E6C"/>
    <w:rsid w:val="00477981"/>
    <w:rsid w:val="00481134"/>
    <w:rsid w:val="00484622"/>
    <w:rsid w:val="00485A7A"/>
    <w:rsid w:val="004868C7"/>
    <w:rsid w:val="00487A7E"/>
    <w:rsid w:val="00487E94"/>
    <w:rsid w:val="004911A0"/>
    <w:rsid w:val="004914F4"/>
    <w:rsid w:val="004921DA"/>
    <w:rsid w:val="004943B7"/>
    <w:rsid w:val="004944B4"/>
    <w:rsid w:val="0049555E"/>
    <w:rsid w:val="004956C6"/>
    <w:rsid w:val="00495BE9"/>
    <w:rsid w:val="00495DAC"/>
    <w:rsid w:val="004A2D12"/>
    <w:rsid w:val="004A39B9"/>
    <w:rsid w:val="004A5917"/>
    <w:rsid w:val="004A5C9A"/>
    <w:rsid w:val="004A6A9B"/>
    <w:rsid w:val="004A710F"/>
    <w:rsid w:val="004B08A6"/>
    <w:rsid w:val="004B1135"/>
    <w:rsid w:val="004B32DB"/>
    <w:rsid w:val="004B3C97"/>
    <w:rsid w:val="004B3F0B"/>
    <w:rsid w:val="004B47A5"/>
    <w:rsid w:val="004B7B80"/>
    <w:rsid w:val="004C1BF7"/>
    <w:rsid w:val="004C3EA8"/>
    <w:rsid w:val="004C4B10"/>
    <w:rsid w:val="004C7714"/>
    <w:rsid w:val="004D034D"/>
    <w:rsid w:val="004D0433"/>
    <w:rsid w:val="004D1EA4"/>
    <w:rsid w:val="004D21A9"/>
    <w:rsid w:val="004D46FA"/>
    <w:rsid w:val="004D496B"/>
    <w:rsid w:val="004D5CEE"/>
    <w:rsid w:val="004D5F9F"/>
    <w:rsid w:val="004E0D42"/>
    <w:rsid w:val="004E3855"/>
    <w:rsid w:val="004E6246"/>
    <w:rsid w:val="004E7AD0"/>
    <w:rsid w:val="004F1613"/>
    <w:rsid w:val="004F181A"/>
    <w:rsid w:val="004F184D"/>
    <w:rsid w:val="004F38C7"/>
    <w:rsid w:val="004F4783"/>
    <w:rsid w:val="004F54AE"/>
    <w:rsid w:val="004F5518"/>
    <w:rsid w:val="004F5661"/>
    <w:rsid w:val="004F59D8"/>
    <w:rsid w:val="004F5ABC"/>
    <w:rsid w:val="004F5BA4"/>
    <w:rsid w:val="004F6D39"/>
    <w:rsid w:val="004F6D6C"/>
    <w:rsid w:val="004F6EB0"/>
    <w:rsid w:val="004F6F1E"/>
    <w:rsid w:val="004F70B6"/>
    <w:rsid w:val="004F7626"/>
    <w:rsid w:val="00501AC3"/>
    <w:rsid w:val="00501B4D"/>
    <w:rsid w:val="00502C46"/>
    <w:rsid w:val="005050E6"/>
    <w:rsid w:val="00505BD9"/>
    <w:rsid w:val="00505C23"/>
    <w:rsid w:val="00506AFA"/>
    <w:rsid w:val="0050740C"/>
    <w:rsid w:val="00507546"/>
    <w:rsid w:val="00507FAC"/>
    <w:rsid w:val="005101AC"/>
    <w:rsid w:val="00510424"/>
    <w:rsid w:val="00510DE8"/>
    <w:rsid w:val="005110F0"/>
    <w:rsid w:val="00512FA9"/>
    <w:rsid w:val="0051396B"/>
    <w:rsid w:val="00513ACE"/>
    <w:rsid w:val="00516923"/>
    <w:rsid w:val="005219CB"/>
    <w:rsid w:val="00521CB5"/>
    <w:rsid w:val="00522875"/>
    <w:rsid w:val="005250A5"/>
    <w:rsid w:val="00527ADC"/>
    <w:rsid w:val="00527FF5"/>
    <w:rsid w:val="00531240"/>
    <w:rsid w:val="005315C6"/>
    <w:rsid w:val="00531F97"/>
    <w:rsid w:val="0053358A"/>
    <w:rsid w:val="00535899"/>
    <w:rsid w:val="00535CF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06EF"/>
    <w:rsid w:val="0056195C"/>
    <w:rsid w:val="005629F5"/>
    <w:rsid w:val="005637FE"/>
    <w:rsid w:val="00565A6B"/>
    <w:rsid w:val="00566AAD"/>
    <w:rsid w:val="005674A3"/>
    <w:rsid w:val="00571AF3"/>
    <w:rsid w:val="0057756F"/>
    <w:rsid w:val="00577BE5"/>
    <w:rsid w:val="0058051A"/>
    <w:rsid w:val="00580DE3"/>
    <w:rsid w:val="005821A3"/>
    <w:rsid w:val="00584062"/>
    <w:rsid w:val="005841AA"/>
    <w:rsid w:val="00587258"/>
    <w:rsid w:val="005878E2"/>
    <w:rsid w:val="00587F5D"/>
    <w:rsid w:val="00592641"/>
    <w:rsid w:val="005945E7"/>
    <w:rsid w:val="00594C15"/>
    <w:rsid w:val="00596701"/>
    <w:rsid w:val="00596A92"/>
    <w:rsid w:val="005977CE"/>
    <w:rsid w:val="00597FAB"/>
    <w:rsid w:val="005A1B2B"/>
    <w:rsid w:val="005A228F"/>
    <w:rsid w:val="005A266E"/>
    <w:rsid w:val="005A2BC8"/>
    <w:rsid w:val="005A55AD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2D9B"/>
    <w:rsid w:val="005C323C"/>
    <w:rsid w:val="005C324B"/>
    <w:rsid w:val="005C41F3"/>
    <w:rsid w:val="005C651F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D7B37"/>
    <w:rsid w:val="005E02CA"/>
    <w:rsid w:val="005E06BD"/>
    <w:rsid w:val="005E1EFC"/>
    <w:rsid w:val="005E202B"/>
    <w:rsid w:val="005E33BF"/>
    <w:rsid w:val="005E4C87"/>
    <w:rsid w:val="005E693D"/>
    <w:rsid w:val="005E6F37"/>
    <w:rsid w:val="005E75F3"/>
    <w:rsid w:val="005E762D"/>
    <w:rsid w:val="005F0427"/>
    <w:rsid w:val="005F402A"/>
    <w:rsid w:val="005F498B"/>
    <w:rsid w:val="005F5DB6"/>
    <w:rsid w:val="005F63F3"/>
    <w:rsid w:val="006004DE"/>
    <w:rsid w:val="006014EE"/>
    <w:rsid w:val="006015C4"/>
    <w:rsid w:val="00601D75"/>
    <w:rsid w:val="00602006"/>
    <w:rsid w:val="00602020"/>
    <w:rsid w:val="00605E2F"/>
    <w:rsid w:val="006062E2"/>
    <w:rsid w:val="0061101A"/>
    <w:rsid w:val="0061103C"/>
    <w:rsid w:val="006110F7"/>
    <w:rsid w:val="006114A5"/>
    <w:rsid w:val="00614E28"/>
    <w:rsid w:val="00615798"/>
    <w:rsid w:val="006159EB"/>
    <w:rsid w:val="00616E58"/>
    <w:rsid w:val="006175A6"/>
    <w:rsid w:val="00620D85"/>
    <w:rsid w:val="00621052"/>
    <w:rsid w:val="0062167B"/>
    <w:rsid w:val="00621782"/>
    <w:rsid w:val="0062251B"/>
    <w:rsid w:val="00623AAD"/>
    <w:rsid w:val="00623B65"/>
    <w:rsid w:val="0062456F"/>
    <w:rsid w:val="00625236"/>
    <w:rsid w:val="00625267"/>
    <w:rsid w:val="00625303"/>
    <w:rsid w:val="006269D3"/>
    <w:rsid w:val="00626CE5"/>
    <w:rsid w:val="006300CE"/>
    <w:rsid w:val="0063356A"/>
    <w:rsid w:val="006350C8"/>
    <w:rsid w:val="006357DF"/>
    <w:rsid w:val="00636B74"/>
    <w:rsid w:val="00637988"/>
    <w:rsid w:val="00641653"/>
    <w:rsid w:val="0064396D"/>
    <w:rsid w:val="00643A26"/>
    <w:rsid w:val="00644A17"/>
    <w:rsid w:val="00645D84"/>
    <w:rsid w:val="006513A5"/>
    <w:rsid w:val="00654474"/>
    <w:rsid w:val="00655103"/>
    <w:rsid w:val="006561BC"/>
    <w:rsid w:val="00657670"/>
    <w:rsid w:val="006620C8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2CC1"/>
    <w:rsid w:val="006857DF"/>
    <w:rsid w:val="0068598C"/>
    <w:rsid w:val="006869A8"/>
    <w:rsid w:val="006874C6"/>
    <w:rsid w:val="0068761D"/>
    <w:rsid w:val="00687F1B"/>
    <w:rsid w:val="006916F5"/>
    <w:rsid w:val="006919B1"/>
    <w:rsid w:val="00692F7C"/>
    <w:rsid w:val="0069395C"/>
    <w:rsid w:val="00693E88"/>
    <w:rsid w:val="006943FB"/>
    <w:rsid w:val="0069466C"/>
    <w:rsid w:val="006972B6"/>
    <w:rsid w:val="006A09E9"/>
    <w:rsid w:val="006A254C"/>
    <w:rsid w:val="006A3695"/>
    <w:rsid w:val="006A3B3A"/>
    <w:rsid w:val="006A3C25"/>
    <w:rsid w:val="006A53A2"/>
    <w:rsid w:val="006A5FCB"/>
    <w:rsid w:val="006B0548"/>
    <w:rsid w:val="006B1B32"/>
    <w:rsid w:val="006B2894"/>
    <w:rsid w:val="006B2D17"/>
    <w:rsid w:val="006B33D1"/>
    <w:rsid w:val="006B7547"/>
    <w:rsid w:val="006B7853"/>
    <w:rsid w:val="006C0795"/>
    <w:rsid w:val="006C2736"/>
    <w:rsid w:val="006C3AF4"/>
    <w:rsid w:val="006C4442"/>
    <w:rsid w:val="006C68EE"/>
    <w:rsid w:val="006C69D5"/>
    <w:rsid w:val="006C6C94"/>
    <w:rsid w:val="006C73A7"/>
    <w:rsid w:val="006C7A75"/>
    <w:rsid w:val="006D30CF"/>
    <w:rsid w:val="006D32C6"/>
    <w:rsid w:val="006D6A3A"/>
    <w:rsid w:val="006D6AE8"/>
    <w:rsid w:val="006D7B5A"/>
    <w:rsid w:val="006E0D7E"/>
    <w:rsid w:val="006E1164"/>
    <w:rsid w:val="006E25C3"/>
    <w:rsid w:val="006E2A60"/>
    <w:rsid w:val="006E42EA"/>
    <w:rsid w:val="006E597C"/>
    <w:rsid w:val="006E5BBA"/>
    <w:rsid w:val="006E683C"/>
    <w:rsid w:val="006E79F5"/>
    <w:rsid w:val="006E7C02"/>
    <w:rsid w:val="006E7CB9"/>
    <w:rsid w:val="006F0258"/>
    <w:rsid w:val="006F0E33"/>
    <w:rsid w:val="006F0FCB"/>
    <w:rsid w:val="006F1620"/>
    <w:rsid w:val="006F1AD2"/>
    <w:rsid w:val="006F2BDC"/>
    <w:rsid w:val="006F2F0D"/>
    <w:rsid w:val="006F311A"/>
    <w:rsid w:val="006F34A6"/>
    <w:rsid w:val="006F4264"/>
    <w:rsid w:val="006F53D2"/>
    <w:rsid w:val="006F5C40"/>
    <w:rsid w:val="006F6BF9"/>
    <w:rsid w:val="006F7194"/>
    <w:rsid w:val="006F7E54"/>
    <w:rsid w:val="0070077B"/>
    <w:rsid w:val="00700A34"/>
    <w:rsid w:val="00700B27"/>
    <w:rsid w:val="00701667"/>
    <w:rsid w:val="00702A61"/>
    <w:rsid w:val="00703802"/>
    <w:rsid w:val="007048E2"/>
    <w:rsid w:val="00705552"/>
    <w:rsid w:val="007061CE"/>
    <w:rsid w:val="0070625F"/>
    <w:rsid w:val="00706657"/>
    <w:rsid w:val="00706C78"/>
    <w:rsid w:val="00707324"/>
    <w:rsid w:val="00711168"/>
    <w:rsid w:val="007134E6"/>
    <w:rsid w:val="00715460"/>
    <w:rsid w:val="007154CD"/>
    <w:rsid w:val="00715833"/>
    <w:rsid w:val="00716165"/>
    <w:rsid w:val="00717513"/>
    <w:rsid w:val="00717AD1"/>
    <w:rsid w:val="00717EC6"/>
    <w:rsid w:val="0072021F"/>
    <w:rsid w:val="00720A26"/>
    <w:rsid w:val="00720ED1"/>
    <w:rsid w:val="00722B5D"/>
    <w:rsid w:val="007230EC"/>
    <w:rsid w:val="00723165"/>
    <w:rsid w:val="00723DED"/>
    <w:rsid w:val="0072433D"/>
    <w:rsid w:val="00724BCA"/>
    <w:rsid w:val="0072559A"/>
    <w:rsid w:val="007277E6"/>
    <w:rsid w:val="007309CC"/>
    <w:rsid w:val="00730B44"/>
    <w:rsid w:val="00731C99"/>
    <w:rsid w:val="00732451"/>
    <w:rsid w:val="00732A7E"/>
    <w:rsid w:val="00735B67"/>
    <w:rsid w:val="007362CB"/>
    <w:rsid w:val="007367B7"/>
    <w:rsid w:val="00742660"/>
    <w:rsid w:val="007444B8"/>
    <w:rsid w:val="00744F69"/>
    <w:rsid w:val="00751C34"/>
    <w:rsid w:val="00752D2C"/>
    <w:rsid w:val="00753D3A"/>
    <w:rsid w:val="00754A7A"/>
    <w:rsid w:val="00755328"/>
    <w:rsid w:val="007558A9"/>
    <w:rsid w:val="00755C9B"/>
    <w:rsid w:val="007564C1"/>
    <w:rsid w:val="007571DB"/>
    <w:rsid w:val="00757228"/>
    <w:rsid w:val="00763A84"/>
    <w:rsid w:val="00765D67"/>
    <w:rsid w:val="0076716B"/>
    <w:rsid w:val="00767913"/>
    <w:rsid w:val="00771266"/>
    <w:rsid w:val="007720EC"/>
    <w:rsid w:val="00772A25"/>
    <w:rsid w:val="00772B33"/>
    <w:rsid w:val="007736F5"/>
    <w:rsid w:val="00774757"/>
    <w:rsid w:val="00774B00"/>
    <w:rsid w:val="00775716"/>
    <w:rsid w:val="00777A2A"/>
    <w:rsid w:val="007829C3"/>
    <w:rsid w:val="00782D01"/>
    <w:rsid w:val="00783BB1"/>
    <w:rsid w:val="00786771"/>
    <w:rsid w:val="00790EB3"/>
    <w:rsid w:val="00793960"/>
    <w:rsid w:val="0079630D"/>
    <w:rsid w:val="00797135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1EEA"/>
    <w:rsid w:val="007B601E"/>
    <w:rsid w:val="007B611B"/>
    <w:rsid w:val="007C0022"/>
    <w:rsid w:val="007C0349"/>
    <w:rsid w:val="007C1CE5"/>
    <w:rsid w:val="007C5107"/>
    <w:rsid w:val="007C5433"/>
    <w:rsid w:val="007C5D12"/>
    <w:rsid w:val="007C5D46"/>
    <w:rsid w:val="007C5DC2"/>
    <w:rsid w:val="007C6FEA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3F5"/>
    <w:rsid w:val="007E38FE"/>
    <w:rsid w:val="007E3B86"/>
    <w:rsid w:val="007E3F5B"/>
    <w:rsid w:val="007E5E7D"/>
    <w:rsid w:val="007E713C"/>
    <w:rsid w:val="007E7DEF"/>
    <w:rsid w:val="007E7ED9"/>
    <w:rsid w:val="007F11F8"/>
    <w:rsid w:val="007F12F6"/>
    <w:rsid w:val="007F1469"/>
    <w:rsid w:val="007F3546"/>
    <w:rsid w:val="007F3F14"/>
    <w:rsid w:val="007F4ACF"/>
    <w:rsid w:val="007F52CC"/>
    <w:rsid w:val="007F5EFA"/>
    <w:rsid w:val="007F5F03"/>
    <w:rsid w:val="007F735B"/>
    <w:rsid w:val="008025B9"/>
    <w:rsid w:val="00803D99"/>
    <w:rsid w:val="008052BB"/>
    <w:rsid w:val="00807D2C"/>
    <w:rsid w:val="0081074B"/>
    <w:rsid w:val="00811C67"/>
    <w:rsid w:val="00812AD7"/>
    <w:rsid w:val="008143E9"/>
    <w:rsid w:val="00817F44"/>
    <w:rsid w:val="00821935"/>
    <w:rsid w:val="008237B2"/>
    <w:rsid w:val="008262C7"/>
    <w:rsid w:val="00826345"/>
    <w:rsid w:val="00826F85"/>
    <w:rsid w:val="00826F93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4F8"/>
    <w:rsid w:val="008449BB"/>
    <w:rsid w:val="0084592E"/>
    <w:rsid w:val="00846019"/>
    <w:rsid w:val="00846B55"/>
    <w:rsid w:val="0084761A"/>
    <w:rsid w:val="0085496E"/>
    <w:rsid w:val="008551EF"/>
    <w:rsid w:val="00856CA1"/>
    <w:rsid w:val="00856D36"/>
    <w:rsid w:val="00857724"/>
    <w:rsid w:val="0086169D"/>
    <w:rsid w:val="00863007"/>
    <w:rsid w:val="0086358F"/>
    <w:rsid w:val="00863B13"/>
    <w:rsid w:val="00867DC0"/>
    <w:rsid w:val="00870460"/>
    <w:rsid w:val="00871377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1F5C"/>
    <w:rsid w:val="00893407"/>
    <w:rsid w:val="00893A43"/>
    <w:rsid w:val="00895241"/>
    <w:rsid w:val="008970BE"/>
    <w:rsid w:val="008A0B85"/>
    <w:rsid w:val="008A37A3"/>
    <w:rsid w:val="008A3FFC"/>
    <w:rsid w:val="008A43E7"/>
    <w:rsid w:val="008A4741"/>
    <w:rsid w:val="008A612B"/>
    <w:rsid w:val="008A70B3"/>
    <w:rsid w:val="008A765E"/>
    <w:rsid w:val="008B08C8"/>
    <w:rsid w:val="008B2E55"/>
    <w:rsid w:val="008B3990"/>
    <w:rsid w:val="008B3B29"/>
    <w:rsid w:val="008B4AA6"/>
    <w:rsid w:val="008B5A48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220"/>
    <w:rsid w:val="009033A6"/>
    <w:rsid w:val="00905209"/>
    <w:rsid w:val="00905EF7"/>
    <w:rsid w:val="00906D09"/>
    <w:rsid w:val="0091133A"/>
    <w:rsid w:val="009113D2"/>
    <w:rsid w:val="009118D0"/>
    <w:rsid w:val="0091199E"/>
    <w:rsid w:val="00913FA0"/>
    <w:rsid w:val="00914E37"/>
    <w:rsid w:val="00917250"/>
    <w:rsid w:val="00920492"/>
    <w:rsid w:val="009231FF"/>
    <w:rsid w:val="00923E64"/>
    <w:rsid w:val="00925D6A"/>
    <w:rsid w:val="0093060B"/>
    <w:rsid w:val="00930FF6"/>
    <w:rsid w:val="00934187"/>
    <w:rsid w:val="00934738"/>
    <w:rsid w:val="00936232"/>
    <w:rsid w:val="00937452"/>
    <w:rsid w:val="0093778A"/>
    <w:rsid w:val="00941352"/>
    <w:rsid w:val="0094298D"/>
    <w:rsid w:val="00942CC2"/>
    <w:rsid w:val="00942F14"/>
    <w:rsid w:val="00943772"/>
    <w:rsid w:val="00943BCD"/>
    <w:rsid w:val="00943C0F"/>
    <w:rsid w:val="00945C5D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2BDA"/>
    <w:rsid w:val="009632B3"/>
    <w:rsid w:val="009634EB"/>
    <w:rsid w:val="0096508C"/>
    <w:rsid w:val="0096620D"/>
    <w:rsid w:val="009665C0"/>
    <w:rsid w:val="0097444E"/>
    <w:rsid w:val="009753E4"/>
    <w:rsid w:val="00976206"/>
    <w:rsid w:val="00976393"/>
    <w:rsid w:val="0097677C"/>
    <w:rsid w:val="00976E1D"/>
    <w:rsid w:val="009803A5"/>
    <w:rsid w:val="0098194A"/>
    <w:rsid w:val="00981A67"/>
    <w:rsid w:val="0098283D"/>
    <w:rsid w:val="00982983"/>
    <w:rsid w:val="00983C5F"/>
    <w:rsid w:val="00985774"/>
    <w:rsid w:val="00986634"/>
    <w:rsid w:val="00990324"/>
    <w:rsid w:val="009914D0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3EA6"/>
    <w:rsid w:val="009A56B5"/>
    <w:rsid w:val="009A5EFB"/>
    <w:rsid w:val="009A64C6"/>
    <w:rsid w:val="009A670A"/>
    <w:rsid w:val="009A73B2"/>
    <w:rsid w:val="009B0A5C"/>
    <w:rsid w:val="009B0D9F"/>
    <w:rsid w:val="009B0EEB"/>
    <w:rsid w:val="009B1795"/>
    <w:rsid w:val="009B1DEC"/>
    <w:rsid w:val="009B3029"/>
    <w:rsid w:val="009B47DC"/>
    <w:rsid w:val="009B5002"/>
    <w:rsid w:val="009B5A37"/>
    <w:rsid w:val="009B7A65"/>
    <w:rsid w:val="009C0A0D"/>
    <w:rsid w:val="009C1604"/>
    <w:rsid w:val="009C25CA"/>
    <w:rsid w:val="009C2D81"/>
    <w:rsid w:val="009C4203"/>
    <w:rsid w:val="009C4839"/>
    <w:rsid w:val="009C5090"/>
    <w:rsid w:val="009C56C1"/>
    <w:rsid w:val="009C62CB"/>
    <w:rsid w:val="009C67A7"/>
    <w:rsid w:val="009D042E"/>
    <w:rsid w:val="009D20B8"/>
    <w:rsid w:val="009D31DB"/>
    <w:rsid w:val="009D4EF3"/>
    <w:rsid w:val="009D678C"/>
    <w:rsid w:val="009D697D"/>
    <w:rsid w:val="009E0A61"/>
    <w:rsid w:val="009E0FD6"/>
    <w:rsid w:val="009E3282"/>
    <w:rsid w:val="009E5A00"/>
    <w:rsid w:val="009E5E27"/>
    <w:rsid w:val="009E71D9"/>
    <w:rsid w:val="009F03CB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5592"/>
    <w:rsid w:val="00A00587"/>
    <w:rsid w:val="00A00BC7"/>
    <w:rsid w:val="00A00E8D"/>
    <w:rsid w:val="00A01ADD"/>
    <w:rsid w:val="00A028FD"/>
    <w:rsid w:val="00A04B95"/>
    <w:rsid w:val="00A0624C"/>
    <w:rsid w:val="00A07049"/>
    <w:rsid w:val="00A073A2"/>
    <w:rsid w:val="00A076EC"/>
    <w:rsid w:val="00A07DE4"/>
    <w:rsid w:val="00A1567D"/>
    <w:rsid w:val="00A157AB"/>
    <w:rsid w:val="00A15F09"/>
    <w:rsid w:val="00A1610C"/>
    <w:rsid w:val="00A16AF7"/>
    <w:rsid w:val="00A16F5A"/>
    <w:rsid w:val="00A21116"/>
    <w:rsid w:val="00A2254B"/>
    <w:rsid w:val="00A23058"/>
    <w:rsid w:val="00A24616"/>
    <w:rsid w:val="00A25140"/>
    <w:rsid w:val="00A2525A"/>
    <w:rsid w:val="00A25E20"/>
    <w:rsid w:val="00A269B0"/>
    <w:rsid w:val="00A27228"/>
    <w:rsid w:val="00A30180"/>
    <w:rsid w:val="00A301CB"/>
    <w:rsid w:val="00A3119E"/>
    <w:rsid w:val="00A3120D"/>
    <w:rsid w:val="00A3147A"/>
    <w:rsid w:val="00A316EA"/>
    <w:rsid w:val="00A325E6"/>
    <w:rsid w:val="00A3478E"/>
    <w:rsid w:val="00A37B6F"/>
    <w:rsid w:val="00A40DC6"/>
    <w:rsid w:val="00A434A5"/>
    <w:rsid w:val="00A45DCC"/>
    <w:rsid w:val="00A47675"/>
    <w:rsid w:val="00A522E3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1AA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4282"/>
    <w:rsid w:val="00A85F5D"/>
    <w:rsid w:val="00A8721E"/>
    <w:rsid w:val="00A90A5F"/>
    <w:rsid w:val="00A91734"/>
    <w:rsid w:val="00A91BC4"/>
    <w:rsid w:val="00A95946"/>
    <w:rsid w:val="00A95CFC"/>
    <w:rsid w:val="00AA0B7B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5417"/>
    <w:rsid w:val="00AA7C4F"/>
    <w:rsid w:val="00AB0ABC"/>
    <w:rsid w:val="00AB1DB1"/>
    <w:rsid w:val="00AB3B00"/>
    <w:rsid w:val="00AB3FCB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3831"/>
    <w:rsid w:val="00AD6B7C"/>
    <w:rsid w:val="00AE0426"/>
    <w:rsid w:val="00AE0C17"/>
    <w:rsid w:val="00AE3021"/>
    <w:rsid w:val="00AE3C5A"/>
    <w:rsid w:val="00AE7E4E"/>
    <w:rsid w:val="00AF0C12"/>
    <w:rsid w:val="00AF0E5D"/>
    <w:rsid w:val="00AF16C3"/>
    <w:rsid w:val="00AF320D"/>
    <w:rsid w:val="00AF3432"/>
    <w:rsid w:val="00AF3C8F"/>
    <w:rsid w:val="00AF40EC"/>
    <w:rsid w:val="00AF44E0"/>
    <w:rsid w:val="00AF5AD5"/>
    <w:rsid w:val="00AF70CF"/>
    <w:rsid w:val="00B00866"/>
    <w:rsid w:val="00B02F18"/>
    <w:rsid w:val="00B02F70"/>
    <w:rsid w:val="00B04456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330"/>
    <w:rsid w:val="00B21B8B"/>
    <w:rsid w:val="00B21E3E"/>
    <w:rsid w:val="00B22963"/>
    <w:rsid w:val="00B23D81"/>
    <w:rsid w:val="00B24493"/>
    <w:rsid w:val="00B24817"/>
    <w:rsid w:val="00B24D89"/>
    <w:rsid w:val="00B25996"/>
    <w:rsid w:val="00B26832"/>
    <w:rsid w:val="00B26D42"/>
    <w:rsid w:val="00B27E49"/>
    <w:rsid w:val="00B30ADB"/>
    <w:rsid w:val="00B31B73"/>
    <w:rsid w:val="00B32260"/>
    <w:rsid w:val="00B32C70"/>
    <w:rsid w:val="00B3323B"/>
    <w:rsid w:val="00B33AB6"/>
    <w:rsid w:val="00B34CC1"/>
    <w:rsid w:val="00B3559C"/>
    <w:rsid w:val="00B449F8"/>
    <w:rsid w:val="00B44C13"/>
    <w:rsid w:val="00B4795C"/>
    <w:rsid w:val="00B50410"/>
    <w:rsid w:val="00B505C7"/>
    <w:rsid w:val="00B508BC"/>
    <w:rsid w:val="00B50B9E"/>
    <w:rsid w:val="00B50BF1"/>
    <w:rsid w:val="00B517E9"/>
    <w:rsid w:val="00B53BED"/>
    <w:rsid w:val="00B53D10"/>
    <w:rsid w:val="00B55656"/>
    <w:rsid w:val="00B56FD8"/>
    <w:rsid w:val="00B578A7"/>
    <w:rsid w:val="00B61739"/>
    <w:rsid w:val="00B61FB6"/>
    <w:rsid w:val="00B62BE2"/>
    <w:rsid w:val="00B62D45"/>
    <w:rsid w:val="00B6576B"/>
    <w:rsid w:val="00B658E5"/>
    <w:rsid w:val="00B65EBF"/>
    <w:rsid w:val="00B67CC3"/>
    <w:rsid w:val="00B7234D"/>
    <w:rsid w:val="00B72440"/>
    <w:rsid w:val="00B72987"/>
    <w:rsid w:val="00B734BF"/>
    <w:rsid w:val="00B81504"/>
    <w:rsid w:val="00B86E8C"/>
    <w:rsid w:val="00B90C6C"/>
    <w:rsid w:val="00B9223F"/>
    <w:rsid w:val="00B92CF9"/>
    <w:rsid w:val="00B92E52"/>
    <w:rsid w:val="00B94032"/>
    <w:rsid w:val="00B96E76"/>
    <w:rsid w:val="00B97CAC"/>
    <w:rsid w:val="00B97DC8"/>
    <w:rsid w:val="00BA027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2F4F"/>
    <w:rsid w:val="00BB3497"/>
    <w:rsid w:val="00BB3B92"/>
    <w:rsid w:val="00BB7B1F"/>
    <w:rsid w:val="00BC0760"/>
    <w:rsid w:val="00BC1F5C"/>
    <w:rsid w:val="00BC3702"/>
    <w:rsid w:val="00BC442D"/>
    <w:rsid w:val="00BC455E"/>
    <w:rsid w:val="00BC4B04"/>
    <w:rsid w:val="00BC4D83"/>
    <w:rsid w:val="00BC5F46"/>
    <w:rsid w:val="00BC6B79"/>
    <w:rsid w:val="00BD0184"/>
    <w:rsid w:val="00BD09E7"/>
    <w:rsid w:val="00BD1126"/>
    <w:rsid w:val="00BD128E"/>
    <w:rsid w:val="00BD1744"/>
    <w:rsid w:val="00BD26C6"/>
    <w:rsid w:val="00BD36A5"/>
    <w:rsid w:val="00BD439E"/>
    <w:rsid w:val="00BD4783"/>
    <w:rsid w:val="00BD4836"/>
    <w:rsid w:val="00BD5EE7"/>
    <w:rsid w:val="00BD6E02"/>
    <w:rsid w:val="00BD7493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3C75"/>
    <w:rsid w:val="00BE5233"/>
    <w:rsid w:val="00BE569B"/>
    <w:rsid w:val="00BE6C62"/>
    <w:rsid w:val="00BE764E"/>
    <w:rsid w:val="00BF2534"/>
    <w:rsid w:val="00BF27CB"/>
    <w:rsid w:val="00BF4037"/>
    <w:rsid w:val="00BF47BB"/>
    <w:rsid w:val="00BF62A8"/>
    <w:rsid w:val="00BF67A7"/>
    <w:rsid w:val="00C03EC3"/>
    <w:rsid w:val="00C04496"/>
    <w:rsid w:val="00C04DC2"/>
    <w:rsid w:val="00C05A29"/>
    <w:rsid w:val="00C06379"/>
    <w:rsid w:val="00C06542"/>
    <w:rsid w:val="00C06C4C"/>
    <w:rsid w:val="00C06F19"/>
    <w:rsid w:val="00C07173"/>
    <w:rsid w:val="00C07B4D"/>
    <w:rsid w:val="00C117E5"/>
    <w:rsid w:val="00C118AD"/>
    <w:rsid w:val="00C125B2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570A"/>
    <w:rsid w:val="00C566D1"/>
    <w:rsid w:val="00C56A9E"/>
    <w:rsid w:val="00C60136"/>
    <w:rsid w:val="00C60F9F"/>
    <w:rsid w:val="00C61E4F"/>
    <w:rsid w:val="00C664D1"/>
    <w:rsid w:val="00C67201"/>
    <w:rsid w:val="00C708E8"/>
    <w:rsid w:val="00C72A67"/>
    <w:rsid w:val="00C73A6A"/>
    <w:rsid w:val="00C73B47"/>
    <w:rsid w:val="00C7466B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02C"/>
    <w:rsid w:val="00C851F1"/>
    <w:rsid w:val="00C902E0"/>
    <w:rsid w:val="00C912CD"/>
    <w:rsid w:val="00C91624"/>
    <w:rsid w:val="00C91AF7"/>
    <w:rsid w:val="00C934EE"/>
    <w:rsid w:val="00C93798"/>
    <w:rsid w:val="00C93EEA"/>
    <w:rsid w:val="00C95B83"/>
    <w:rsid w:val="00CA0005"/>
    <w:rsid w:val="00CA0281"/>
    <w:rsid w:val="00CA0385"/>
    <w:rsid w:val="00CA0F4A"/>
    <w:rsid w:val="00CA25A5"/>
    <w:rsid w:val="00CA3BA0"/>
    <w:rsid w:val="00CA44EE"/>
    <w:rsid w:val="00CA4634"/>
    <w:rsid w:val="00CA49E6"/>
    <w:rsid w:val="00CA5303"/>
    <w:rsid w:val="00CA5D9C"/>
    <w:rsid w:val="00CA6409"/>
    <w:rsid w:val="00CA7EE1"/>
    <w:rsid w:val="00CB1A61"/>
    <w:rsid w:val="00CB1DBA"/>
    <w:rsid w:val="00CB2121"/>
    <w:rsid w:val="00CB30AB"/>
    <w:rsid w:val="00CB37CE"/>
    <w:rsid w:val="00CB47A8"/>
    <w:rsid w:val="00CB54C5"/>
    <w:rsid w:val="00CB727C"/>
    <w:rsid w:val="00CB7D2B"/>
    <w:rsid w:val="00CC2817"/>
    <w:rsid w:val="00CC4282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25F"/>
    <w:rsid w:val="00CD3D3B"/>
    <w:rsid w:val="00CD4F7A"/>
    <w:rsid w:val="00CD5418"/>
    <w:rsid w:val="00CD5B25"/>
    <w:rsid w:val="00CD7971"/>
    <w:rsid w:val="00CD79F8"/>
    <w:rsid w:val="00CE0A8C"/>
    <w:rsid w:val="00CE18EB"/>
    <w:rsid w:val="00CE1C20"/>
    <w:rsid w:val="00CE2196"/>
    <w:rsid w:val="00CE2A5A"/>
    <w:rsid w:val="00CE2C01"/>
    <w:rsid w:val="00CE4A9C"/>
    <w:rsid w:val="00CE68FD"/>
    <w:rsid w:val="00CE770B"/>
    <w:rsid w:val="00CF0083"/>
    <w:rsid w:val="00CF10E3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771"/>
    <w:rsid w:val="00D10E38"/>
    <w:rsid w:val="00D12E8B"/>
    <w:rsid w:val="00D15CFF"/>
    <w:rsid w:val="00D17695"/>
    <w:rsid w:val="00D20E03"/>
    <w:rsid w:val="00D2526D"/>
    <w:rsid w:val="00D254B7"/>
    <w:rsid w:val="00D25B70"/>
    <w:rsid w:val="00D265C7"/>
    <w:rsid w:val="00D30460"/>
    <w:rsid w:val="00D318D0"/>
    <w:rsid w:val="00D324D7"/>
    <w:rsid w:val="00D33EBA"/>
    <w:rsid w:val="00D34A35"/>
    <w:rsid w:val="00D35416"/>
    <w:rsid w:val="00D35722"/>
    <w:rsid w:val="00D36593"/>
    <w:rsid w:val="00D403BB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323C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060F"/>
    <w:rsid w:val="00D71AEB"/>
    <w:rsid w:val="00D71EDB"/>
    <w:rsid w:val="00D728BD"/>
    <w:rsid w:val="00D73040"/>
    <w:rsid w:val="00D75578"/>
    <w:rsid w:val="00D77EC8"/>
    <w:rsid w:val="00D81C14"/>
    <w:rsid w:val="00D82364"/>
    <w:rsid w:val="00D838B8"/>
    <w:rsid w:val="00D83E74"/>
    <w:rsid w:val="00D84026"/>
    <w:rsid w:val="00D84200"/>
    <w:rsid w:val="00D85074"/>
    <w:rsid w:val="00D877FB"/>
    <w:rsid w:val="00D93351"/>
    <w:rsid w:val="00D95C79"/>
    <w:rsid w:val="00DA1419"/>
    <w:rsid w:val="00DA15CC"/>
    <w:rsid w:val="00DA2125"/>
    <w:rsid w:val="00DA3177"/>
    <w:rsid w:val="00DA3B45"/>
    <w:rsid w:val="00DA3FA5"/>
    <w:rsid w:val="00DA58BD"/>
    <w:rsid w:val="00DA6114"/>
    <w:rsid w:val="00DA6C94"/>
    <w:rsid w:val="00DB0998"/>
    <w:rsid w:val="00DB1551"/>
    <w:rsid w:val="00DB19A2"/>
    <w:rsid w:val="00DB2C37"/>
    <w:rsid w:val="00DB35BF"/>
    <w:rsid w:val="00DB37C9"/>
    <w:rsid w:val="00DB38D3"/>
    <w:rsid w:val="00DB41AB"/>
    <w:rsid w:val="00DB4355"/>
    <w:rsid w:val="00DB444B"/>
    <w:rsid w:val="00DB4F7D"/>
    <w:rsid w:val="00DC5179"/>
    <w:rsid w:val="00DD1C45"/>
    <w:rsid w:val="00DD1EB3"/>
    <w:rsid w:val="00DD5FF5"/>
    <w:rsid w:val="00DD6B02"/>
    <w:rsid w:val="00DD6B9F"/>
    <w:rsid w:val="00DD7BE5"/>
    <w:rsid w:val="00DE031C"/>
    <w:rsid w:val="00DE06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1015"/>
    <w:rsid w:val="00DF2699"/>
    <w:rsid w:val="00DF2A9E"/>
    <w:rsid w:val="00DF3012"/>
    <w:rsid w:val="00DF4875"/>
    <w:rsid w:val="00DF4EBE"/>
    <w:rsid w:val="00DF5BEF"/>
    <w:rsid w:val="00E005A7"/>
    <w:rsid w:val="00E01D0C"/>
    <w:rsid w:val="00E0243C"/>
    <w:rsid w:val="00E02911"/>
    <w:rsid w:val="00E03CEF"/>
    <w:rsid w:val="00E03FD8"/>
    <w:rsid w:val="00E0512F"/>
    <w:rsid w:val="00E06369"/>
    <w:rsid w:val="00E06A78"/>
    <w:rsid w:val="00E07AB9"/>
    <w:rsid w:val="00E10EB1"/>
    <w:rsid w:val="00E12B04"/>
    <w:rsid w:val="00E135D5"/>
    <w:rsid w:val="00E1520D"/>
    <w:rsid w:val="00E15522"/>
    <w:rsid w:val="00E159B9"/>
    <w:rsid w:val="00E15F16"/>
    <w:rsid w:val="00E2012A"/>
    <w:rsid w:val="00E20D3A"/>
    <w:rsid w:val="00E214C0"/>
    <w:rsid w:val="00E23D7F"/>
    <w:rsid w:val="00E24001"/>
    <w:rsid w:val="00E248D8"/>
    <w:rsid w:val="00E2644D"/>
    <w:rsid w:val="00E30444"/>
    <w:rsid w:val="00E305CB"/>
    <w:rsid w:val="00E310A6"/>
    <w:rsid w:val="00E32D29"/>
    <w:rsid w:val="00E34324"/>
    <w:rsid w:val="00E345A0"/>
    <w:rsid w:val="00E360B0"/>
    <w:rsid w:val="00E413FF"/>
    <w:rsid w:val="00E41ABE"/>
    <w:rsid w:val="00E41D01"/>
    <w:rsid w:val="00E4373D"/>
    <w:rsid w:val="00E43D82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41B7"/>
    <w:rsid w:val="00E54CDA"/>
    <w:rsid w:val="00E55099"/>
    <w:rsid w:val="00E55B28"/>
    <w:rsid w:val="00E56AB4"/>
    <w:rsid w:val="00E56F57"/>
    <w:rsid w:val="00E61BAC"/>
    <w:rsid w:val="00E61F58"/>
    <w:rsid w:val="00E62271"/>
    <w:rsid w:val="00E627B6"/>
    <w:rsid w:val="00E62F77"/>
    <w:rsid w:val="00E63D02"/>
    <w:rsid w:val="00E64173"/>
    <w:rsid w:val="00E64544"/>
    <w:rsid w:val="00E648DB"/>
    <w:rsid w:val="00E64EC9"/>
    <w:rsid w:val="00E671D1"/>
    <w:rsid w:val="00E70ABD"/>
    <w:rsid w:val="00E70D90"/>
    <w:rsid w:val="00E70EB7"/>
    <w:rsid w:val="00E70F5A"/>
    <w:rsid w:val="00E71B28"/>
    <w:rsid w:val="00E71C49"/>
    <w:rsid w:val="00E77275"/>
    <w:rsid w:val="00E80546"/>
    <w:rsid w:val="00E81B9B"/>
    <w:rsid w:val="00E828CA"/>
    <w:rsid w:val="00E83B75"/>
    <w:rsid w:val="00E84035"/>
    <w:rsid w:val="00E84449"/>
    <w:rsid w:val="00E84E02"/>
    <w:rsid w:val="00E85394"/>
    <w:rsid w:val="00E85A63"/>
    <w:rsid w:val="00E872A3"/>
    <w:rsid w:val="00E87558"/>
    <w:rsid w:val="00E90FC4"/>
    <w:rsid w:val="00E91280"/>
    <w:rsid w:val="00E92AEA"/>
    <w:rsid w:val="00E93709"/>
    <w:rsid w:val="00E940E2"/>
    <w:rsid w:val="00E9457D"/>
    <w:rsid w:val="00E951B2"/>
    <w:rsid w:val="00E961C0"/>
    <w:rsid w:val="00E96446"/>
    <w:rsid w:val="00E96A79"/>
    <w:rsid w:val="00E978DE"/>
    <w:rsid w:val="00E97D74"/>
    <w:rsid w:val="00E97E42"/>
    <w:rsid w:val="00EA0B6A"/>
    <w:rsid w:val="00EA251A"/>
    <w:rsid w:val="00EA331D"/>
    <w:rsid w:val="00EA3789"/>
    <w:rsid w:val="00EA4A73"/>
    <w:rsid w:val="00EA54F3"/>
    <w:rsid w:val="00EA5B6D"/>
    <w:rsid w:val="00EA622D"/>
    <w:rsid w:val="00EA767D"/>
    <w:rsid w:val="00EA7B7D"/>
    <w:rsid w:val="00EB1F98"/>
    <w:rsid w:val="00EB2253"/>
    <w:rsid w:val="00EB2477"/>
    <w:rsid w:val="00EB3456"/>
    <w:rsid w:val="00EB35AA"/>
    <w:rsid w:val="00EB4637"/>
    <w:rsid w:val="00EB4B44"/>
    <w:rsid w:val="00EB4D90"/>
    <w:rsid w:val="00EB4E77"/>
    <w:rsid w:val="00EB5452"/>
    <w:rsid w:val="00EC1D7F"/>
    <w:rsid w:val="00EC2E74"/>
    <w:rsid w:val="00EC46A6"/>
    <w:rsid w:val="00EC4A19"/>
    <w:rsid w:val="00EC4EB4"/>
    <w:rsid w:val="00EC576C"/>
    <w:rsid w:val="00EC58AD"/>
    <w:rsid w:val="00EC6B86"/>
    <w:rsid w:val="00EC6C13"/>
    <w:rsid w:val="00ED0323"/>
    <w:rsid w:val="00ED60E2"/>
    <w:rsid w:val="00ED62CE"/>
    <w:rsid w:val="00ED6BD8"/>
    <w:rsid w:val="00ED73CD"/>
    <w:rsid w:val="00EE0614"/>
    <w:rsid w:val="00EE1137"/>
    <w:rsid w:val="00EE1597"/>
    <w:rsid w:val="00EE1DF9"/>
    <w:rsid w:val="00EE23FC"/>
    <w:rsid w:val="00EE4C63"/>
    <w:rsid w:val="00EE4F7A"/>
    <w:rsid w:val="00EE7A8D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28E6"/>
    <w:rsid w:val="00F032FB"/>
    <w:rsid w:val="00F03554"/>
    <w:rsid w:val="00F0491D"/>
    <w:rsid w:val="00F04BDD"/>
    <w:rsid w:val="00F06721"/>
    <w:rsid w:val="00F06C55"/>
    <w:rsid w:val="00F0736B"/>
    <w:rsid w:val="00F1076E"/>
    <w:rsid w:val="00F11981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3195"/>
    <w:rsid w:val="00F24413"/>
    <w:rsid w:val="00F25621"/>
    <w:rsid w:val="00F257CD"/>
    <w:rsid w:val="00F30B27"/>
    <w:rsid w:val="00F31413"/>
    <w:rsid w:val="00F375E4"/>
    <w:rsid w:val="00F37DDF"/>
    <w:rsid w:val="00F4079E"/>
    <w:rsid w:val="00F40937"/>
    <w:rsid w:val="00F41770"/>
    <w:rsid w:val="00F42AE5"/>
    <w:rsid w:val="00F4321E"/>
    <w:rsid w:val="00F43DD0"/>
    <w:rsid w:val="00F4472B"/>
    <w:rsid w:val="00F4499B"/>
    <w:rsid w:val="00F4540A"/>
    <w:rsid w:val="00F45AE4"/>
    <w:rsid w:val="00F50B6C"/>
    <w:rsid w:val="00F526E8"/>
    <w:rsid w:val="00F53205"/>
    <w:rsid w:val="00F54AFA"/>
    <w:rsid w:val="00F57D19"/>
    <w:rsid w:val="00F57EC0"/>
    <w:rsid w:val="00F60DDB"/>
    <w:rsid w:val="00F647B9"/>
    <w:rsid w:val="00F653D3"/>
    <w:rsid w:val="00F65FF8"/>
    <w:rsid w:val="00F6645C"/>
    <w:rsid w:val="00F66DA1"/>
    <w:rsid w:val="00F6703A"/>
    <w:rsid w:val="00F67820"/>
    <w:rsid w:val="00F70C0C"/>
    <w:rsid w:val="00F719CB"/>
    <w:rsid w:val="00F71B12"/>
    <w:rsid w:val="00F72BEF"/>
    <w:rsid w:val="00F7325D"/>
    <w:rsid w:val="00F73F47"/>
    <w:rsid w:val="00F7483A"/>
    <w:rsid w:val="00F751D0"/>
    <w:rsid w:val="00F75B61"/>
    <w:rsid w:val="00F75BF3"/>
    <w:rsid w:val="00F75C15"/>
    <w:rsid w:val="00F76567"/>
    <w:rsid w:val="00F767CB"/>
    <w:rsid w:val="00F7749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4161"/>
    <w:rsid w:val="00F95BF9"/>
    <w:rsid w:val="00F9607B"/>
    <w:rsid w:val="00F9731E"/>
    <w:rsid w:val="00F97B6F"/>
    <w:rsid w:val="00FA0333"/>
    <w:rsid w:val="00FA0DDC"/>
    <w:rsid w:val="00FA1485"/>
    <w:rsid w:val="00FA1F7A"/>
    <w:rsid w:val="00FA2A53"/>
    <w:rsid w:val="00FA3591"/>
    <w:rsid w:val="00FA3E78"/>
    <w:rsid w:val="00FA4C97"/>
    <w:rsid w:val="00FA605F"/>
    <w:rsid w:val="00FA7E15"/>
    <w:rsid w:val="00FA7E35"/>
    <w:rsid w:val="00FB265C"/>
    <w:rsid w:val="00FB311E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C7E63"/>
    <w:rsid w:val="00FD063D"/>
    <w:rsid w:val="00FD0772"/>
    <w:rsid w:val="00FD0CFD"/>
    <w:rsid w:val="00FD0F2A"/>
    <w:rsid w:val="00FD11C0"/>
    <w:rsid w:val="00FD1CCE"/>
    <w:rsid w:val="00FD36C6"/>
    <w:rsid w:val="00FD3B51"/>
    <w:rsid w:val="00FD4341"/>
    <w:rsid w:val="00FD4F05"/>
    <w:rsid w:val="00FD5847"/>
    <w:rsid w:val="00FD62F6"/>
    <w:rsid w:val="00FD7764"/>
    <w:rsid w:val="00FD796B"/>
    <w:rsid w:val="00FE1D44"/>
    <w:rsid w:val="00FE24D3"/>
    <w:rsid w:val="00FE287D"/>
    <w:rsid w:val="00FE29D6"/>
    <w:rsid w:val="00FE30D0"/>
    <w:rsid w:val="00FE5671"/>
    <w:rsid w:val="00FE6C4C"/>
    <w:rsid w:val="00FF170D"/>
    <w:rsid w:val="00FF18A7"/>
    <w:rsid w:val="00FF2261"/>
    <w:rsid w:val="00FF2BF2"/>
    <w:rsid w:val="00FF2CD0"/>
    <w:rsid w:val="00FF38C7"/>
    <w:rsid w:val="00FF43A8"/>
    <w:rsid w:val="00FF495A"/>
    <w:rsid w:val="00FF4E7F"/>
    <w:rsid w:val="00FF5097"/>
    <w:rsid w:val="00FF6378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rsid w:val="00991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4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8">
    <w:name w:val="Char Style 18"/>
    <w:basedOn w:val="a0"/>
    <w:uiPriority w:val="99"/>
    <w:rsid w:val="006C2736"/>
    <w:rPr>
      <w:rFonts w:cs="Times New Roman"/>
      <w:b/>
      <w:bCs/>
      <w:sz w:val="19"/>
      <w:szCs w:val="19"/>
      <w:shd w:val="clear" w:color="auto" w:fill="FFFFFF"/>
    </w:rPr>
  </w:style>
  <w:style w:type="paragraph" w:styleId="af1">
    <w:name w:val="Normal (Web)"/>
    <w:basedOn w:val="a"/>
    <w:uiPriority w:val="99"/>
    <w:unhideWhenUsed/>
    <w:rsid w:val="00DA3FA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F03C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42665E34D48168B9173B65DC6B5210088A1D35309DD724A608D7A67e2WEK" TargetMode="External"/><Relationship Id="rId13" Type="http://schemas.openxmlformats.org/officeDocument/2006/relationships/hyperlink" Target="consultantplus://offline/ref=A8442665E34D48168B9173B65DC6B5210381A3D5560BDD724A608D7A672E79E3356A739EF89F2D75eEW0K" TargetMode="External"/><Relationship Id="rId18" Type="http://schemas.openxmlformats.org/officeDocument/2006/relationships/hyperlink" Target="consultantplus://offline/ref=A8442665E34D48168B9173B65DC6B5210381A5DF5509DD724A608D7A672E79E3356A739EF89E2A70eEW4K" TargetMode="External"/><Relationship Id="rId26" Type="http://schemas.openxmlformats.org/officeDocument/2006/relationships/hyperlink" Target="consultantplus://offline/ref=A8442665E34D48168B9173B65DC6B5210088A1D35309DD724A608D7A67e2W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8442665E34D48168B9173B65DC6B5210381A3D5560BDD724A608D7A672E79E3356A739EF89F2D75eEW0K" TargetMode="External"/><Relationship Id="rId7" Type="http://schemas.openxmlformats.org/officeDocument/2006/relationships/hyperlink" Target="consultantplus://offline/ref=ACFA517B69B13260C9555CB797AB42991B648B87BCE6635FFCD9C30D7CFD2D2F8A5E3E3B3DE0i8F6H" TargetMode="External"/><Relationship Id="rId12" Type="http://schemas.openxmlformats.org/officeDocument/2006/relationships/hyperlink" Target="consultantplus://offline/ref=A8442665E34D48168B9173B65DC6B5210381A3D5560BDD724A608D7A672E79E3356A739EF89F2D75eEW0K" TargetMode="External"/><Relationship Id="rId17" Type="http://schemas.openxmlformats.org/officeDocument/2006/relationships/hyperlink" Target="consultantplus://offline/ref=A8442665E34D48168B9173B65DC6B5210381A5DF5509DD724A608D7A672E79E3356A739EF89E2A70eEW4K" TargetMode="External"/><Relationship Id="rId25" Type="http://schemas.openxmlformats.org/officeDocument/2006/relationships/hyperlink" Target="consultantplus://offline/ref=A8442665E34D48168B9173B65DC6B5210088A1D35309DD724A608D7A67e2W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442665E34D48168B9173B65DC6B5210381A5DF5509DD724A608D7A672E79E3356A739EF89E2A70eEW4K" TargetMode="External"/><Relationship Id="rId20" Type="http://schemas.openxmlformats.org/officeDocument/2006/relationships/hyperlink" Target="consultantplus://offline/ref=A8442665E34D48168B9173B65DC6B5210381A3D5560BDD724A608D7A672E79E3356A739EF89F2D75eEW0K" TargetMode="External"/><Relationship Id="rId29" Type="http://schemas.openxmlformats.org/officeDocument/2006/relationships/hyperlink" Target="consultantplus://offline/ref=A8442665E34D48168B9173B65DC6B5210088A2D1560BDD724A608D7A67e2W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442665E34D48168B9173B65DC6B5210381A3D5560BDD724A608D7A672E79E3356A739EF89F2D75eEW0K" TargetMode="External"/><Relationship Id="rId24" Type="http://schemas.openxmlformats.org/officeDocument/2006/relationships/hyperlink" Target="consultantplus://offline/ref=A8442665E34D48168B9173B65DC6B5210088A1D35309DD724A608D7A67e2WE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442665E34D48168B9173B65DC6B5210381A5DF5509DD724A608D7A672E79E3356A739EF89E2A70eEW4K" TargetMode="External"/><Relationship Id="rId23" Type="http://schemas.openxmlformats.org/officeDocument/2006/relationships/hyperlink" Target="consultantplus://offline/ref=A8442665E34D48168B9173B65DC6B5210088A1D35309DD724A608D7A67e2WEK" TargetMode="External"/><Relationship Id="rId28" Type="http://schemas.openxmlformats.org/officeDocument/2006/relationships/hyperlink" Target="consultantplus://offline/ref=A8442665E34D48168B9173B65DC6B5210088A1D35309DD724A608D7A67e2WEK" TargetMode="External"/><Relationship Id="rId10" Type="http://schemas.openxmlformats.org/officeDocument/2006/relationships/hyperlink" Target="consultantplus://offline/ref=A8442665E34D48168B9173B65DC6B5210381A3D5560BDD724A608D7A672E79E3356A739EF89F2D75eEW0K" TargetMode="External"/><Relationship Id="rId19" Type="http://schemas.openxmlformats.org/officeDocument/2006/relationships/hyperlink" Target="consultantplus://offline/ref=A8442665E34D48168B9173B65DC6B5210088A1D35309DD724A608D7A67e2WE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42665E34D48168B9173B65DC6B5210381A3D5560BDD724A608D7A672E79E3356A739EF89F2D75eEW0K" TargetMode="External"/><Relationship Id="rId14" Type="http://schemas.openxmlformats.org/officeDocument/2006/relationships/hyperlink" Target="consultantplus://offline/ref=A8442665E34D48168B9173B65DC6B5210088A1D35309DD724A608D7A67e2WEK" TargetMode="External"/><Relationship Id="rId22" Type="http://schemas.openxmlformats.org/officeDocument/2006/relationships/hyperlink" Target="consultantplus://offline/ref=A8442665E34D48168B9173B65DC6B5210381A3D5560BDD724A608D7A672E79E3356A739EF89F2D75eEW0K" TargetMode="External"/><Relationship Id="rId27" Type="http://schemas.openxmlformats.org/officeDocument/2006/relationships/hyperlink" Target="consultantplus://offline/ref=A8442665E34D48168B9173B65DC6B5210088A1D35309DD724A608D7A67e2WE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8649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3</cp:revision>
  <cp:lastPrinted>2018-12-28T04:30:00Z</cp:lastPrinted>
  <dcterms:created xsi:type="dcterms:W3CDTF">2019-02-21T02:08:00Z</dcterms:created>
  <dcterms:modified xsi:type="dcterms:W3CDTF">2019-02-21T02:26:00Z</dcterms:modified>
</cp:coreProperties>
</file>