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96"/>
      </w:tblGrid>
      <w:tr w:rsidR="00443235" w:rsidRPr="00443235" w:rsidTr="00A2609E">
        <w:trPr>
          <w:trHeight w:val="29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A2609E" w:rsidP="00A26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результатах проведенного</w:t>
            </w:r>
            <w:r w:rsidR="00443235" w:rsidRPr="00A26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контрольно</w:t>
            </w:r>
            <w:r w:rsidRPr="00A26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443235" w:rsidRPr="00A26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</w:t>
            </w:r>
            <w:r w:rsidRPr="00A26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443235" w:rsidRPr="00443235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7558A2" w:rsidP="00A2609E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МОУ &quot;УЗНЕЗИНСКАЯ СОШ ИМ.ДИНАСТИИ ТОЗЫЯКОВЫХ&quot;" w:history="1">
              <w:r w:rsidR="009249ED" w:rsidRPr="00A2609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общеобразовательное учреждение «</w:t>
              </w:r>
              <w:proofErr w:type="spellStart"/>
              <w:r w:rsidR="00064071" w:rsidRPr="00A2609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Бешпельтирская</w:t>
              </w:r>
              <w:proofErr w:type="spellEnd"/>
              <w:r w:rsidR="00064071" w:rsidRPr="00A2609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средняя </w:t>
              </w:r>
            </w:hyperlink>
            <w:r w:rsidR="00064071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имени Нины Николаевны </w:t>
            </w:r>
            <w:proofErr w:type="spellStart"/>
            <w:r w:rsidR="00064071" w:rsidRPr="00A2609E">
              <w:rPr>
                <w:rFonts w:ascii="Times New Roman" w:hAnsi="Times New Roman" w:cs="Times New Roman"/>
                <w:sz w:val="24"/>
                <w:szCs w:val="24"/>
              </w:rPr>
              <w:t>Суразаковой</w:t>
            </w:r>
            <w:proofErr w:type="spellEnd"/>
            <w:r w:rsidR="009249ED" w:rsidRPr="00A26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49ED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Учреждение)</w:t>
            </w:r>
          </w:p>
        </w:tc>
      </w:tr>
      <w:tr w:rsidR="00443235" w:rsidRPr="00443235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B61950" w:rsidP="00A2609E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443235" w:rsidRPr="00443235" w:rsidTr="00A2609E">
        <w:trPr>
          <w:trHeight w:val="2351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ED3" w:rsidRPr="00A2609E" w:rsidRDefault="00443235" w:rsidP="00A2609E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2609E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 № </w:t>
            </w:r>
            <w:r w:rsidR="00A2609E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249ED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1A9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6BC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66BC" w:rsidRPr="00A26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плановой проверки </w:t>
            </w:r>
            <w:r w:rsidR="009249ED" w:rsidRPr="00A2609E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  <w:r w:rsidR="00D466BC" w:rsidRPr="00A2609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»,</w:t>
            </w:r>
            <w:r w:rsidR="002A3E28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E28" w:rsidRPr="00A2609E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2023 год</w:t>
            </w:r>
            <w:r w:rsidR="002A3E28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</w:t>
            </w:r>
            <w:r w:rsidR="002A3E28" w:rsidRPr="00A2609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27.12.2022 г. № 5</w:t>
            </w:r>
            <w:r w:rsidR="009249ED" w:rsidRPr="00A260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A3E28" w:rsidRPr="00A2609E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</w:p>
          <w:p w:rsidR="00443235" w:rsidRPr="00A2609E" w:rsidRDefault="00443235" w:rsidP="00A2609E">
            <w:pPr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235" w:rsidRPr="00443235" w:rsidTr="00A2609E">
        <w:trPr>
          <w:trHeight w:val="259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A2609E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</w:t>
            </w:r>
            <w:r w:rsidR="009E14D4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</w:t>
            </w:r>
            <w:r w:rsidR="002A3E28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4D4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F61A9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249ED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3235" w:rsidRPr="00443235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443235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9E14D4" w:rsidP="00A2609E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A95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  <w:r w:rsidR="00F61A95" w:rsidRPr="00A2609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61A95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66BC" w:rsidRPr="00A26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  <w:r w:rsidR="00F61A95" w:rsidRPr="00A2609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2609E" w:rsidRPr="00443235" w:rsidTr="00A2609E">
        <w:trPr>
          <w:trHeight w:val="549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09E" w:rsidRPr="00A2609E" w:rsidRDefault="00A2609E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в ходе контрольного мероприятия</w:t>
            </w:r>
          </w:p>
          <w:p w:rsidR="00A2609E" w:rsidRPr="00A2609E" w:rsidRDefault="00A2609E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Наличие распорядительного документа о создании контрактной службы и ее правомо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ность (назначение контрактного управляющего);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 к Порядку формирования, утверждения и ведения планов-графиков закупок;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iCs/>
                <w:sz w:val="24"/>
                <w:szCs w:val="24"/>
              </w:rPr>
              <w:t>- Соблюдение требований законодательства о контрактной системе при размещении зак</w:t>
            </w:r>
            <w:r w:rsidRPr="00A2609E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A2609E">
              <w:rPr>
                <w:rFonts w:ascii="Times New Roman" w:hAnsi="Times New Roman" w:cs="Times New Roman"/>
                <w:iCs/>
                <w:sz w:val="24"/>
                <w:szCs w:val="24"/>
              </w:rPr>
              <w:t>пок конкурентным способом определения поставщика (исполнителя, подрядчика</w:t>
            </w:r>
            <w:r w:rsidRPr="00A260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требований, установленных для заказчика по осуществлению закупок у субъектов малого предпринимательства и социально ориентированных некоммерческих орг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низаций;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требований, установленных для заказчиков по осуществлению закупок российских товаров, в том числе товаров, поставляемых при выполнении закупаемых работ, оказ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нии закупаемых услуг;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 по размещению информации и документов в реестре контрактов;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требований, установленных к выбору поставщика, определения поставщ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ков (подрядчиков, исполнителей) при осуществлении закупок;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требований, установленных к ведению реестра закупок;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требований, установленных к осуществлению закупок у единственного п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ставщика (подрядчика, исполнителя) в соответствии со статьей 93 Федерального закона № 44-ФЗ;</w:t>
            </w:r>
          </w:p>
          <w:p w:rsidR="00A2609E" w:rsidRPr="00A2609E" w:rsidRDefault="00A2609E" w:rsidP="00A2609E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- Исполнение требований к содержанию в контрактах обязательных условий, предусмо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ренных статьей 34 </w:t>
            </w:r>
            <w:r w:rsidRPr="00A26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44-ФЗ.</w:t>
            </w:r>
          </w:p>
        </w:tc>
      </w:tr>
      <w:tr w:rsidR="00443235" w:rsidRPr="00443235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9E14D4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9E14D4" w:rsidP="00A2609E">
            <w:pPr>
              <w:spacing w:before="100" w:beforeAutospacing="1" w:after="100" w:afterAutospacing="1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а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о результатах проведения плановой проверки 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  <w:r w:rsidR="00BE4208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420B8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="004420B8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2A3E28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443235" w:rsidRPr="00443235" w:rsidTr="00A2609E">
        <w:trPr>
          <w:trHeight w:val="3106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2609E" w:rsidRDefault="009E14D4" w:rsidP="00A2609E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</w:t>
            </w:r>
            <w:r w:rsidR="00443235" w:rsidRPr="00A2609E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E64" w:rsidRPr="00A2609E" w:rsidRDefault="009E14D4" w:rsidP="00A2609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) пункта 3 части 2, пункта 2 части 8 статьи 16 Федерального закона № 44-ФЗ,  </w:t>
            </w:r>
            <w:hyperlink r:id="rId5" w:history="1">
              <w:r w:rsidR="008A2E64" w:rsidRPr="00A2609E">
                <w:rPr>
                  <w:rFonts w:ascii="Times New Roman" w:hAnsi="Times New Roman" w:cs="Times New Roman"/>
                  <w:sz w:val="24"/>
                  <w:szCs w:val="24"/>
                </w:rPr>
                <w:t>подпункта "</w:t>
              </w:r>
              <w:proofErr w:type="spellStart"/>
              <w:r w:rsidR="008A2E64" w:rsidRPr="00A2609E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="008A2E64" w:rsidRPr="00A2609E">
                <w:rPr>
                  <w:rFonts w:ascii="Times New Roman" w:hAnsi="Times New Roman" w:cs="Times New Roman"/>
                  <w:sz w:val="24"/>
                  <w:szCs w:val="24"/>
                </w:rPr>
                <w:t>" пункта 16</w:t>
              </w:r>
            </w:hyperlink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формирования и утверждения плана-графика закупок № 1279.</w:t>
            </w:r>
          </w:p>
          <w:p w:rsidR="008A2E64" w:rsidRPr="00A2609E" w:rsidRDefault="009E14D4" w:rsidP="00A2609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A2E64" w:rsidRPr="00A2609E">
              <w:rPr>
                <w:rFonts w:ascii="Times New Roman" w:hAnsi="Times New Roman" w:cs="Times New Roman"/>
                <w:iCs/>
                <w:sz w:val="24"/>
                <w:szCs w:val="24"/>
              </w:rPr>
              <w:t>части 3</w:t>
            </w:r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 № 44-ФЗ, нарушение правил ведения реестра контрактов </w:t>
            </w:r>
          </w:p>
          <w:p w:rsidR="00443235" w:rsidRPr="00A2609E" w:rsidRDefault="009E14D4" w:rsidP="00A2609E">
            <w:pPr>
              <w:adjustRightInd w:val="0"/>
              <w:ind w:left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>) пункта 4 части 1 статьи 93 Федерального закона № 44-ФЗ превышение годового объема закупок</w:t>
            </w:r>
            <w:r w:rsidR="008A2E64" w:rsidRPr="00A260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A2609E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64071"/>
    <w:rsid w:val="000B5295"/>
    <w:rsid w:val="001B66E9"/>
    <w:rsid w:val="0025136F"/>
    <w:rsid w:val="002A3E28"/>
    <w:rsid w:val="0040022F"/>
    <w:rsid w:val="004420B8"/>
    <w:rsid w:val="00443235"/>
    <w:rsid w:val="00460B88"/>
    <w:rsid w:val="0048128C"/>
    <w:rsid w:val="00553BF5"/>
    <w:rsid w:val="005B15A3"/>
    <w:rsid w:val="00605ED3"/>
    <w:rsid w:val="00673DF8"/>
    <w:rsid w:val="00707908"/>
    <w:rsid w:val="007558A2"/>
    <w:rsid w:val="008A2E64"/>
    <w:rsid w:val="009249ED"/>
    <w:rsid w:val="009E14D4"/>
    <w:rsid w:val="00A079B7"/>
    <w:rsid w:val="00A1767C"/>
    <w:rsid w:val="00A2609E"/>
    <w:rsid w:val="00A56C79"/>
    <w:rsid w:val="00B43C72"/>
    <w:rsid w:val="00B61950"/>
    <w:rsid w:val="00B97A3C"/>
    <w:rsid w:val="00BE4208"/>
    <w:rsid w:val="00C162ED"/>
    <w:rsid w:val="00C419CB"/>
    <w:rsid w:val="00C42E57"/>
    <w:rsid w:val="00D466BC"/>
    <w:rsid w:val="00E033C4"/>
    <w:rsid w:val="00E3070C"/>
    <w:rsid w:val="00E868BD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26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D46AAB5513854173F0B91F8DA64D60B8600C4959D85BA2EAF1301F54077C27A3D2D6A9E8FD51ADCBF9129E1B81C005ACFEF9E9EB35CDB59K8F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PC_REVIZOR</cp:lastModifiedBy>
  <cp:revision>24</cp:revision>
  <dcterms:created xsi:type="dcterms:W3CDTF">2023-07-31T08:59:00Z</dcterms:created>
  <dcterms:modified xsi:type="dcterms:W3CDTF">2023-11-17T09:07:00Z</dcterms:modified>
</cp:coreProperties>
</file>