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200A30" w:rsidTr="00200A30">
        <w:tc>
          <w:tcPr>
            <w:tcW w:w="4252" w:type="dxa"/>
            <w:tcBorders>
              <w:top w:val="nil"/>
              <w:left w:val="nil"/>
              <w:bottom w:val="thinThickSmallGap" w:sz="24" w:space="0" w:color="auto"/>
              <w:right w:val="nil"/>
            </w:tcBorders>
          </w:tcPr>
          <w:p w:rsidR="00200A30" w:rsidRDefault="00200A30" w:rsidP="00C56D41">
            <w:pPr>
              <w:pStyle w:val="ae"/>
              <w:tabs>
                <w:tab w:val="left" w:pos="8049"/>
              </w:tabs>
              <w:jc w:val="center"/>
              <w:rPr>
                <w:rFonts w:eastAsiaTheme="minorEastAsia"/>
                <w:sz w:val="28"/>
                <w:szCs w:val="28"/>
              </w:rPr>
            </w:pPr>
          </w:p>
          <w:p w:rsidR="00200A30" w:rsidRDefault="00200A30" w:rsidP="00C56D41">
            <w:pPr>
              <w:pStyle w:val="ae"/>
              <w:tabs>
                <w:tab w:val="left" w:pos="8049"/>
              </w:tabs>
              <w:jc w:val="center"/>
              <w:rPr>
                <w:sz w:val="28"/>
                <w:szCs w:val="28"/>
              </w:rPr>
            </w:pPr>
            <w:r>
              <w:rPr>
                <w:sz w:val="28"/>
                <w:szCs w:val="28"/>
              </w:rPr>
              <w:t>РЕСПУБЛИКА АЛТАЙ</w:t>
            </w:r>
          </w:p>
          <w:p w:rsidR="00200A30" w:rsidRDefault="00200A30" w:rsidP="00C56D41">
            <w:pPr>
              <w:pStyle w:val="ae"/>
              <w:tabs>
                <w:tab w:val="left" w:pos="8049"/>
              </w:tabs>
              <w:jc w:val="center"/>
              <w:rPr>
                <w:sz w:val="28"/>
                <w:szCs w:val="28"/>
              </w:rPr>
            </w:pPr>
            <w:r>
              <w:rPr>
                <w:sz w:val="28"/>
                <w:szCs w:val="28"/>
              </w:rPr>
              <w:t>СЕЛЬСКАЯ АДМИНИСТРАЦИЯ</w:t>
            </w:r>
          </w:p>
          <w:p w:rsidR="00200A30" w:rsidRDefault="00200A30" w:rsidP="00C56D41">
            <w:pPr>
              <w:pStyle w:val="ae"/>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200A30" w:rsidRDefault="00200A30" w:rsidP="00C56D41">
            <w:pPr>
              <w:pStyle w:val="ae"/>
              <w:tabs>
                <w:tab w:val="left" w:pos="8049"/>
              </w:tabs>
              <w:jc w:val="center"/>
              <w:rPr>
                <w:rFonts w:eastAsiaTheme="minorEastAsia"/>
                <w:sz w:val="28"/>
                <w:szCs w:val="28"/>
              </w:rPr>
            </w:pPr>
            <w:r>
              <w:rPr>
                <w:noProof/>
                <w:lang w:eastAsia="ru-RU"/>
              </w:rPr>
              <w:drawing>
                <wp:anchor distT="0" distB="0" distL="114300" distR="114300" simplePos="0" relativeHeight="251658240"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200A30" w:rsidRDefault="00200A30" w:rsidP="00C56D41">
            <w:pPr>
              <w:pStyle w:val="ae"/>
              <w:tabs>
                <w:tab w:val="left" w:pos="8049"/>
              </w:tabs>
              <w:jc w:val="center"/>
              <w:rPr>
                <w:sz w:val="28"/>
                <w:szCs w:val="28"/>
              </w:rPr>
            </w:pPr>
          </w:p>
          <w:p w:rsidR="00200A30" w:rsidRDefault="00200A30" w:rsidP="00C56D41">
            <w:pPr>
              <w:pStyle w:val="ae"/>
              <w:tabs>
                <w:tab w:val="left" w:pos="8049"/>
              </w:tabs>
              <w:jc w:val="center"/>
              <w:rPr>
                <w:sz w:val="28"/>
                <w:szCs w:val="28"/>
              </w:rPr>
            </w:pPr>
          </w:p>
          <w:p w:rsidR="00200A30" w:rsidRDefault="00200A30" w:rsidP="00C56D41">
            <w:pPr>
              <w:pStyle w:val="ae"/>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200A30" w:rsidRDefault="00200A30" w:rsidP="00C56D41">
            <w:pPr>
              <w:pStyle w:val="ae"/>
              <w:tabs>
                <w:tab w:val="left" w:pos="8049"/>
              </w:tabs>
              <w:jc w:val="center"/>
              <w:rPr>
                <w:rFonts w:eastAsiaTheme="minorEastAsia"/>
                <w:sz w:val="28"/>
                <w:szCs w:val="28"/>
              </w:rPr>
            </w:pPr>
          </w:p>
          <w:p w:rsidR="00200A30" w:rsidRDefault="00200A30" w:rsidP="00C56D41">
            <w:pPr>
              <w:pStyle w:val="ae"/>
              <w:tabs>
                <w:tab w:val="left" w:pos="8049"/>
              </w:tabs>
              <w:jc w:val="center"/>
              <w:rPr>
                <w:sz w:val="28"/>
                <w:szCs w:val="28"/>
              </w:rPr>
            </w:pPr>
            <w:r>
              <w:rPr>
                <w:sz w:val="28"/>
                <w:szCs w:val="28"/>
              </w:rPr>
              <w:t>АЛТАЙ РЕСПУБЛИКА</w:t>
            </w:r>
          </w:p>
          <w:p w:rsidR="00200A30" w:rsidRDefault="00200A30" w:rsidP="00C56D41">
            <w:pPr>
              <w:pStyle w:val="ae"/>
              <w:tabs>
                <w:tab w:val="left" w:pos="8049"/>
              </w:tabs>
              <w:jc w:val="center"/>
              <w:rPr>
                <w:sz w:val="28"/>
                <w:szCs w:val="28"/>
              </w:rPr>
            </w:pPr>
            <w:r>
              <w:rPr>
                <w:sz w:val="28"/>
                <w:szCs w:val="28"/>
              </w:rPr>
              <w:t>КУУ 1УРТТЫН ЭЛЕМ АДМИНИСТРАЦИЯЗЫ</w:t>
            </w:r>
          </w:p>
          <w:p w:rsidR="00200A30" w:rsidRDefault="00200A30" w:rsidP="00C56D41">
            <w:pPr>
              <w:pStyle w:val="ae"/>
              <w:tabs>
                <w:tab w:val="left" w:pos="8049"/>
              </w:tabs>
              <w:jc w:val="center"/>
              <w:rPr>
                <w:sz w:val="28"/>
                <w:szCs w:val="28"/>
              </w:rPr>
            </w:pPr>
          </w:p>
          <w:p w:rsidR="00200A30" w:rsidRDefault="00200A30" w:rsidP="00C56D41">
            <w:pPr>
              <w:pStyle w:val="ae"/>
              <w:tabs>
                <w:tab w:val="left" w:pos="8049"/>
              </w:tabs>
              <w:ind w:firstLine="1027"/>
              <w:jc w:val="center"/>
              <w:rPr>
                <w:sz w:val="28"/>
                <w:szCs w:val="28"/>
              </w:rPr>
            </w:pPr>
          </w:p>
        </w:tc>
      </w:tr>
    </w:tbl>
    <w:p w:rsidR="00200A30" w:rsidRDefault="00200A30" w:rsidP="00200A30">
      <w:pPr>
        <w:widowControl w:val="0"/>
        <w:autoSpaceDE w:val="0"/>
        <w:autoSpaceDN w:val="0"/>
        <w:adjustRightInd w:val="0"/>
        <w:spacing w:line="240" w:lineRule="exact"/>
        <w:ind w:left="993"/>
        <w:jc w:val="both"/>
      </w:pPr>
    </w:p>
    <w:p w:rsidR="00200A30" w:rsidRDefault="00200A30" w:rsidP="00200A30">
      <w:pPr>
        <w:widowControl w:val="0"/>
        <w:tabs>
          <w:tab w:val="left" w:pos="9376"/>
        </w:tabs>
        <w:autoSpaceDE w:val="0"/>
        <w:autoSpaceDN w:val="0"/>
        <w:adjustRightInd w:val="0"/>
        <w:spacing w:before="230" w:line="322" w:lineRule="exact"/>
        <w:jc w:val="both"/>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200A30" w:rsidRDefault="000247C0" w:rsidP="00C56D41">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200A30">
        <w:rPr>
          <w:color w:val="000000"/>
          <w:spacing w:val="-7"/>
          <w:sz w:val="28"/>
          <w:szCs w:val="28"/>
        </w:rPr>
        <w:t xml:space="preserve"> 2016</w:t>
      </w:r>
      <w:r>
        <w:rPr>
          <w:color w:val="000000"/>
          <w:spacing w:val="-7"/>
          <w:sz w:val="28"/>
          <w:szCs w:val="28"/>
        </w:rPr>
        <w:t xml:space="preserve"> года   № 62</w:t>
      </w:r>
    </w:p>
    <w:p w:rsidR="00200A30" w:rsidRDefault="00200A30" w:rsidP="00C56D41">
      <w:pPr>
        <w:widowControl w:val="0"/>
        <w:autoSpaceDE w:val="0"/>
        <w:autoSpaceDN w:val="0"/>
        <w:adjustRightInd w:val="0"/>
        <w:spacing w:before="1" w:line="316" w:lineRule="exact"/>
        <w:jc w:val="center"/>
        <w:rPr>
          <w:color w:val="000000"/>
          <w:spacing w:val="-4"/>
          <w:sz w:val="28"/>
          <w:szCs w:val="28"/>
        </w:rPr>
      </w:pPr>
    </w:p>
    <w:p w:rsidR="00200A30" w:rsidRDefault="00200A30" w:rsidP="00C56D41">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200A30" w:rsidRDefault="00200A30" w:rsidP="00C56D41">
      <w:pPr>
        <w:widowControl w:val="0"/>
        <w:autoSpaceDE w:val="0"/>
        <w:autoSpaceDN w:val="0"/>
        <w:adjustRightInd w:val="0"/>
        <w:spacing w:line="322" w:lineRule="exact"/>
        <w:jc w:val="center"/>
        <w:rPr>
          <w:color w:val="000000"/>
          <w:spacing w:val="-4"/>
          <w:sz w:val="28"/>
          <w:szCs w:val="28"/>
        </w:rPr>
      </w:pPr>
    </w:p>
    <w:p w:rsidR="00200A30" w:rsidRPr="00200A30" w:rsidRDefault="00200A30" w:rsidP="00C56D41">
      <w:pPr>
        <w:widowControl w:val="0"/>
        <w:autoSpaceDE w:val="0"/>
        <w:autoSpaceDN w:val="0"/>
        <w:adjustRightInd w:val="0"/>
        <w:jc w:val="center"/>
        <w:rPr>
          <w:b/>
          <w:color w:val="000000"/>
          <w:spacing w:val="-4"/>
          <w:sz w:val="28"/>
          <w:szCs w:val="28"/>
        </w:rPr>
      </w:pPr>
      <w:r>
        <w:rPr>
          <w:b/>
          <w:color w:val="000000"/>
          <w:spacing w:val="-4"/>
          <w:sz w:val="28"/>
          <w:szCs w:val="28"/>
        </w:rPr>
        <w:t xml:space="preserve">Об утверждении  административного регламента о предоставления </w:t>
      </w:r>
      <w:r w:rsidRPr="00200A30">
        <w:rPr>
          <w:b/>
          <w:color w:val="000000"/>
          <w:spacing w:val="-4"/>
          <w:sz w:val="28"/>
          <w:szCs w:val="28"/>
        </w:rPr>
        <w:t>муниципальной услуги</w:t>
      </w:r>
    </w:p>
    <w:p w:rsidR="00200A30" w:rsidRPr="00200A30" w:rsidRDefault="00200A30" w:rsidP="00C56D41">
      <w:pPr>
        <w:widowControl w:val="0"/>
        <w:autoSpaceDE w:val="0"/>
        <w:autoSpaceDN w:val="0"/>
        <w:adjustRightInd w:val="0"/>
        <w:spacing w:line="320" w:lineRule="exact"/>
        <w:ind w:right="620" w:firstLine="707"/>
        <w:jc w:val="center"/>
        <w:rPr>
          <w:b/>
          <w:sz w:val="28"/>
          <w:szCs w:val="28"/>
        </w:rPr>
      </w:pPr>
      <w:r w:rsidRPr="00200A30">
        <w:rPr>
          <w:b/>
          <w:sz w:val="28"/>
          <w:szCs w:val="28"/>
        </w:rPr>
        <w:t>«Выдача разрешения на ввод объекта в эксплуатацию»</w:t>
      </w:r>
    </w:p>
    <w:p w:rsidR="00200A30" w:rsidRDefault="00200A30" w:rsidP="00200A30">
      <w:pPr>
        <w:widowControl w:val="0"/>
        <w:autoSpaceDE w:val="0"/>
        <w:autoSpaceDN w:val="0"/>
        <w:adjustRightInd w:val="0"/>
        <w:spacing w:line="320" w:lineRule="exact"/>
        <w:ind w:right="620" w:firstLine="707"/>
        <w:jc w:val="both"/>
        <w:rPr>
          <w:sz w:val="28"/>
          <w:szCs w:val="28"/>
        </w:rPr>
      </w:pPr>
    </w:p>
    <w:p w:rsidR="00200A30" w:rsidRDefault="00200A30" w:rsidP="00200A30">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соответствии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200A30" w:rsidRDefault="00200A30" w:rsidP="00200A30">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200A30" w:rsidRDefault="00200A30" w:rsidP="00200A30">
      <w:pPr>
        <w:widowControl w:val="0"/>
        <w:autoSpaceDE w:val="0"/>
        <w:autoSpaceDN w:val="0"/>
        <w:adjustRightInd w:val="0"/>
        <w:spacing w:before="260" w:line="320" w:lineRule="exact"/>
        <w:ind w:right="620" w:firstLine="707"/>
        <w:jc w:val="both"/>
        <w:rPr>
          <w:color w:val="000000"/>
          <w:w w:val="103"/>
          <w:sz w:val="28"/>
          <w:szCs w:val="28"/>
        </w:rPr>
      </w:pPr>
    </w:p>
    <w:p w:rsidR="00200A30" w:rsidRDefault="00200A30" w:rsidP="00200A30">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E33A2F">
        <w:rPr>
          <w:sz w:val="28"/>
          <w:szCs w:val="28"/>
        </w:rPr>
        <w:t>«Выдача разрешения на ввод объекта в эксплуатацию»</w:t>
      </w:r>
      <w:r>
        <w:rPr>
          <w:sz w:val="28"/>
          <w:szCs w:val="28"/>
        </w:rPr>
        <w:t>.</w:t>
      </w:r>
    </w:p>
    <w:p w:rsidR="00200A30" w:rsidRDefault="00200A30" w:rsidP="00200A30">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200A30" w:rsidRDefault="00200A30" w:rsidP="00200A30">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200A30" w:rsidRDefault="00200A30" w:rsidP="00200A30">
      <w:pPr>
        <w:widowControl w:val="0"/>
        <w:autoSpaceDE w:val="0"/>
        <w:autoSpaceDN w:val="0"/>
        <w:adjustRightInd w:val="0"/>
        <w:spacing w:line="320" w:lineRule="exact"/>
        <w:ind w:right="624" w:firstLine="707"/>
        <w:jc w:val="both"/>
        <w:rPr>
          <w:color w:val="000000"/>
          <w:spacing w:val="-3"/>
          <w:sz w:val="28"/>
          <w:szCs w:val="28"/>
        </w:rPr>
      </w:pPr>
    </w:p>
    <w:p w:rsidR="00200A30" w:rsidRDefault="00200A30" w:rsidP="00200A30">
      <w:pPr>
        <w:widowControl w:val="0"/>
        <w:autoSpaceDE w:val="0"/>
        <w:autoSpaceDN w:val="0"/>
        <w:adjustRightInd w:val="0"/>
        <w:spacing w:line="320" w:lineRule="exact"/>
        <w:ind w:right="624" w:firstLine="707"/>
        <w:jc w:val="both"/>
        <w:rPr>
          <w:color w:val="000000"/>
          <w:spacing w:val="-3"/>
          <w:sz w:val="28"/>
          <w:szCs w:val="28"/>
        </w:rPr>
      </w:pPr>
    </w:p>
    <w:p w:rsidR="00200A30" w:rsidRDefault="00200A30" w:rsidP="00200A30">
      <w:pPr>
        <w:widowControl w:val="0"/>
        <w:autoSpaceDE w:val="0"/>
        <w:autoSpaceDN w:val="0"/>
        <w:adjustRightInd w:val="0"/>
        <w:spacing w:line="320" w:lineRule="exact"/>
        <w:ind w:right="624" w:firstLine="707"/>
        <w:jc w:val="both"/>
        <w:rPr>
          <w:color w:val="000000"/>
          <w:spacing w:val="-3"/>
          <w:sz w:val="28"/>
          <w:szCs w:val="28"/>
        </w:rPr>
      </w:pPr>
    </w:p>
    <w:p w:rsidR="00200A30" w:rsidRDefault="00200A30" w:rsidP="00200A30">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200A30" w:rsidRDefault="00200A30" w:rsidP="00200A30">
      <w:pPr>
        <w:widowControl w:val="0"/>
        <w:tabs>
          <w:tab w:val="left" w:pos="567"/>
        </w:tabs>
        <w:ind w:firstLine="567"/>
        <w:jc w:val="both"/>
        <w:rPr>
          <w:b/>
          <w:color w:val="000000"/>
          <w:sz w:val="28"/>
          <w:szCs w:val="28"/>
        </w:rPr>
      </w:pPr>
    </w:p>
    <w:p w:rsidR="009A1F22" w:rsidRDefault="009A1F22" w:rsidP="00E33A2F">
      <w:pPr>
        <w:widowControl w:val="0"/>
        <w:tabs>
          <w:tab w:val="left" w:pos="567"/>
        </w:tabs>
        <w:ind w:firstLine="567"/>
        <w:contextualSpacing/>
        <w:jc w:val="both"/>
        <w:rPr>
          <w:b/>
          <w:color w:val="000000"/>
          <w:sz w:val="28"/>
          <w:szCs w:val="28"/>
        </w:rPr>
      </w:pPr>
    </w:p>
    <w:p w:rsidR="009A1F22" w:rsidRDefault="009A1F22" w:rsidP="00E33A2F">
      <w:pPr>
        <w:widowControl w:val="0"/>
        <w:tabs>
          <w:tab w:val="left" w:pos="567"/>
        </w:tabs>
        <w:ind w:firstLine="567"/>
        <w:contextualSpacing/>
        <w:jc w:val="both"/>
        <w:rPr>
          <w:b/>
          <w:color w:val="000000"/>
          <w:sz w:val="28"/>
          <w:szCs w:val="28"/>
        </w:rPr>
      </w:pPr>
    </w:p>
    <w:p w:rsidR="009A1F22" w:rsidRDefault="009A1F22" w:rsidP="00E33A2F">
      <w:pPr>
        <w:widowControl w:val="0"/>
        <w:tabs>
          <w:tab w:val="left" w:pos="567"/>
        </w:tabs>
        <w:ind w:firstLine="567"/>
        <w:contextualSpacing/>
        <w:jc w:val="both"/>
        <w:rPr>
          <w:b/>
          <w:color w:val="000000"/>
          <w:sz w:val="28"/>
          <w:szCs w:val="28"/>
        </w:rPr>
      </w:pPr>
    </w:p>
    <w:p w:rsidR="00B64D87" w:rsidRPr="00B64D87" w:rsidRDefault="00B64D87" w:rsidP="00B64D87">
      <w:pPr>
        <w:tabs>
          <w:tab w:val="left" w:pos="567"/>
        </w:tabs>
        <w:ind w:firstLine="567"/>
        <w:contextualSpacing/>
        <w:jc w:val="center"/>
        <w:rPr>
          <w:b/>
          <w:sz w:val="28"/>
          <w:szCs w:val="28"/>
        </w:rPr>
      </w:pPr>
      <w:r w:rsidRPr="00B64D87">
        <w:rPr>
          <w:b/>
          <w:color w:val="000000"/>
          <w:sz w:val="28"/>
          <w:szCs w:val="28"/>
        </w:rPr>
        <w:lastRenderedPageBreak/>
        <w:t xml:space="preserve">Административный регламент предоставления муниципальной услуги </w:t>
      </w:r>
      <w:r w:rsidRPr="00B64D87">
        <w:rPr>
          <w:b/>
          <w:sz w:val="28"/>
          <w:szCs w:val="28"/>
        </w:rPr>
        <w:t>«Выдача разрешения на ввод объекта в эксплуатацию»</w:t>
      </w:r>
    </w:p>
    <w:p w:rsidR="00B64D87" w:rsidRPr="00B64D87" w:rsidRDefault="00B64D87" w:rsidP="00B64D87">
      <w:pPr>
        <w:tabs>
          <w:tab w:val="left" w:pos="567"/>
        </w:tabs>
        <w:ind w:firstLine="567"/>
        <w:contextualSpacing/>
        <w:jc w:val="center"/>
        <w:rPr>
          <w:b/>
          <w:color w:val="000000"/>
          <w:szCs w:val="28"/>
        </w:rPr>
      </w:pPr>
      <w:r w:rsidRPr="00B64D87">
        <w:rPr>
          <w:b/>
          <w:color w:val="000000"/>
          <w:szCs w:val="28"/>
        </w:rPr>
        <w:t>(в ред.постановлений от 07.11.2017 г. №19)</w:t>
      </w:r>
    </w:p>
    <w:p w:rsidR="00B64D87" w:rsidRPr="00B64D87" w:rsidRDefault="00B64D87" w:rsidP="00B64D87">
      <w:pPr>
        <w:tabs>
          <w:tab w:val="left" w:pos="567"/>
        </w:tabs>
        <w:ind w:firstLine="567"/>
        <w:contextualSpacing/>
        <w:jc w:val="both"/>
        <w:rPr>
          <w:b/>
          <w:color w:val="000000"/>
          <w:sz w:val="28"/>
          <w:szCs w:val="28"/>
        </w:rPr>
      </w:pPr>
    </w:p>
    <w:p w:rsidR="00B64D87" w:rsidRPr="00B64D87" w:rsidRDefault="00B64D87" w:rsidP="00B64D87">
      <w:pPr>
        <w:tabs>
          <w:tab w:val="left" w:pos="567"/>
        </w:tabs>
        <w:ind w:firstLine="567"/>
        <w:contextualSpacing/>
        <w:jc w:val="center"/>
        <w:rPr>
          <w:b/>
          <w:color w:val="000000"/>
          <w:sz w:val="28"/>
          <w:szCs w:val="28"/>
        </w:rPr>
      </w:pPr>
      <w:r w:rsidRPr="00B64D87">
        <w:rPr>
          <w:b/>
          <w:color w:val="000000"/>
          <w:sz w:val="28"/>
          <w:szCs w:val="28"/>
        </w:rPr>
        <w:t>I. Общие положения</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both"/>
        <w:rPr>
          <w:b/>
          <w:sz w:val="28"/>
          <w:szCs w:val="28"/>
        </w:rPr>
      </w:pPr>
      <w:r w:rsidRPr="00B64D87">
        <w:rPr>
          <w:b/>
          <w:sz w:val="28"/>
          <w:szCs w:val="28"/>
        </w:rPr>
        <w:t>Предмет регулирования административного регламента предоставления государственной услуги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1.1 Административный регламент предоставления муниципальной услуги Администрации Куюсского сельского поселения (далее – Администрация) </w:t>
      </w:r>
      <w:r w:rsidRPr="00B64D87">
        <w:rPr>
          <w:sz w:val="28"/>
          <w:szCs w:val="28"/>
        </w:rPr>
        <w:t>«Выдача разрешения на ввод объекта в эксплуатацию» (далее – регламент) р</w:t>
      </w:r>
      <w:r w:rsidRPr="00B64D87">
        <w:rPr>
          <w:color w:val="000000"/>
          <w:sz w:val="28"/>
          <w:szCs w:val="28"/>
        </w:rPr>
        <w:t xml:space="preserve">азработан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разрешений </w:t>
      </w:r>
      <w:r w:rsidRPr="00B64D87">
        <w:rPr>
          <w:sz w:val="28"/>
          <w:szCs w:val="28"/>
        </w:rPr>
        <w:t>на ввод объекта в эксплуатацию</w:t>
      </w:r>
      <w:r w:rsidRPr="00B64D87">
        <w:rPr>
          <w:color w:val="000000"/>
          <w:sz w:val="28"/>
          <w:szCs w:val="28"/>
        </w:rPr>
        <w:t xml:space="preserve"> расположенного на территории Администрации Куюсского сельского поселения.</w:t>
      </w:r>
    </w:p>
    <w:p w:rsidR="00B64D87" w:rsidRPr="00B64D87" w:rsidRDefault="00B64D87" w:rsidP="00B64D87">
      <w:pPr>
        <w:tabs>
          <w:tab w:val="left" w:pos="567"/>
        </w:tabs>
        <w:ind w:firstLine="567"/>
        <w:contextualSpacing/>
        <w:jc w:val="both"/>
        <w:rPr>
          <w:color w:val="000000"/>
          <w:sz w:val="28"/>
          <w:szCs w:val="28"/>
        </w:rPr>
      </w:pPr>
      <w:r w:rsidRPr="00B64D87">
        <w:rPr>
          <w:b/>
          <w:color w:val="000000"/>
          <w:sz w:val="28"/>
          <w:szCs w:val="28"/>
        </w:rPr>
        <w:t>1.2 Предоставление муниципальной услуги заключается</w:t>
      </w:r>
      <w:r w:rsidRPr="00B64D87">
        <w:rPr>
          <w:color w:val="000000"/>
          <w:sz w:val="28"/>
          <w:szCs w:val="28"/>
        </w:rPr>
        <w:t xml:space="preserve"> в организации выдачи разрешений </w:t>
      </w:r>
      <w:r w:rsidRPr="00B64D87">
        <w:rPr>
          <w:sz w:val="28"/>
          <w:szCs w:val="28"/>
        </w:rPr>
        <w:t>на ввод объекта в эксплуатацию</w:t>
      </w:r>
      <w:r w:rsidRPr="00B64D87">
        <w:rPr>
          <w:color w:val="000000"/>
          <w:sz w:val="28"/>
          <w:szCs w:val="28"/>
        </w:rPr>
        <w:t xml:space="preserve"> на территории Куюсского сельского поселения.</w:t>
      </w:r>
    </w:p>
    <w:p w:rsidR="00B64D87" w:rsidRPr="00B64D87" w:rsidRDefault="00B64D87" w:rsidP="00B64D87">
      <w:pPr>
        <w:tabs>
          <w:tab w:val="left" w:pos="567"/>
        </w:tabs>
        <w:ind w:firstLine="567"/>
        <w:contextualSpacing/>
        <w:jc w:val="both"/>
        <w:rPr>
          <w:b/>
          <w:color w:val="000000"/>
          <w:sz w:val="28"/>
          <w:szCs w:val="28"/>
        </w:rPr>
      </w:pPr>
      <w:r w:rsidRPr="00B64D87">
        <w:rPr>
          <w:b/>
          <w:color w:val="000000"/>
          <w:sz w:val="28"/>
          <w:szCs w:val="28"/>
        </w:rPr>
        <w:t>1.3 Круг заявителей</w:t>
      </w:r>
    </w:p>
    <w:p w:rsidR="00B64D87" w:rsidRPr="00B64D87" w:rsidRDefault="00B64D87" w:rsidP="00B64D87">
      <w:pPr>
        <w:autoSpaceDE w:val="0"/>
        <w:autoSpaceDN w:val="0"/>
        <w:adjustRightInd w:val="0"/>
        <w:ind w:firstLine="540"/>
        <w:jc w:val="both"/>
        <w:rPr>
          <w:sz w:val="28"/>
          <w:szCs w:val="28"/>
        </w:rPr>
      </w:pPr>
      <w:r w:rsidRPr="00B64D87">
        <w:rPr>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B64D87" w:rsidRPr="00B64D87" w:rsidRDefault="00B64D87" w:rsidP="00B64D87">
      <w:pPr>
        <w:ind w:firstLine="567"/>
        <w:jc w:val="both"/>
        <w:rPr>
          <w:color w:val="000000"/>
          <w:sz w:val="28"/>
          <w:szCs w:val="28"/>
        </w:rPr>
      </w:pPr>
      <w:r w:rsidRPr="00B64D87">
        <w:rPr>
          <w:color w:val="000000"/>
          <w:sz w:val="28"/>
          <w:szCs w:val="28"/>
        </w:rPr>
        <w:t xml:space="preserve">1.4 </w:t>
      </w:r>
      <w:r w:rsidRPr="00B64D87">
        <w:rPr>
          <w:b/>
          <w:color w:val="000000"/>
          <w:sz w:val="28"/>
          <w:szCs w:val="28"/>
        </w:rPr>
        <w:t>Информация о местонахождении</w:t>
      </w:r>
      <w:r w:rsidRPr="00B64D87">
        <w:rPr>
          <w:color w:val="000000"/>
          <w:sz w:val="28"/>
          <w:szCs w:val="28"/>
        </w:rPr>
        <w:t xml:space="preserve"> и графике работы Администрации, </w:t>
      </w:r>
      <w:r w:rsidRPr="00B64D87">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B64D87">
        <w:rPr>
          <w:color w:val="000000"/>
          <w:sz w:val="28"/>
          <w:szCs w:val="28"/>
        </w:rPr>
        <w:t>(далее –МФЦ):</w:t>
      </w:r>
    </w:p>
    <w:p w:rsidR="00B64D87" w:rsidRPr="00B64D87" w:rsidRDefault="00B64D87" w:rsidP="00B64D87">
      <w:pPr>
        <w:pStyle w:val="ConsPlusNormal"/>
        <w:ind w:firstLine="284"/>
        <w:jc w:val="both"/>
        <w:rPr>
          <w:color w:val="000000"/>
        </w:rPr>
      </w:pPr>
      <w:r w:rsidRPr="00B64D87">
        <w:rPr>
          <w:color w:val="000000"/>
        </w:rPr>
        <w:t xml:space="preserve">1.4.1 Адрес Администрации: </w:t>
      </w:r>
      <w:r w:rsidRPr="00B64D87">
        <w:rPr>
          <w:rStyle w:val="ad"/>
        </w:rPr>
        <w:t>649247, Республика Алтай, Чемальский район, с. Куюс, ул. Бозурташ, 10</w:t>
      </w:r>
      <w:r w:rsidRPr="00B64D87">
        <w:rPr>
          <w:color w:val="000000"/>
        </w:rPr>
        <w:t>;</w:t>
      </w:r>
    </w:p>
    <w:p w:rsidR="00B64D87" w:rsidRPr="00B64D87" w:rsidRDefault="00B64D87" w:rsidP="00B64D87">
      <w:pPr>
        <w:pStyle w:val="ConsPlusNormal"/>
        <w:ind w:firstLine="284"/>
        <w:jc w:val="both"/>
        <w:rPr>
          <w:rStyle w:val="ad"/>
          <w:b w:val="0"/>
        </w:rPr>
      </w:pPr>
      <w:r w:rsidRPr="00B64D87">
        <w:rPr>
          <w:color w:val="000000"/>
        </w:rPr>
        <w:t xml:space="preserve">1.4.2 Режим работы Администрации: </w:t>
      </w:r>
      <w:r w:rsidRPr="00B64D87">
        <w:rPr>
          <w:rStyle w:val="ad"/>
        </w:rPr>
        <w:t>понедельник- пятница: с 9:00 до 17:00.</w:t>
      </w:r>
    </w:p>
    <w:p w:rsidR="00B64D87" w:rsidRPr="00B64D87" w:rsidRDefault="00B64D87" w:rsidP="00B64D87">
      <w:pPr>
        <w:pStyle w:val="ConsPlusNormal"/>
        <w:ind w:firstLine="284"/>
        <w:jc w:val="both"/>
        <w:rPr>
          <w:color w:val="000000"/>
        </w:rPr>
      </w:pPr>
      <w:r w:rsidRPr="00B64D87">
        <w:rPr>
          <w:rStyle w:val="ad"/>
        </w:rPr>
        <w:t>Перерыв на обед: с 13:00 до 14:00; выходные дни: суббота, воскресенье</w:t>
      </w:r>
      <w:r w:rsidRPr="00B64D87">
        <w:rPr>
          <w:color w:val="000000"/>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1.4.3 Адрес и режим работы МФЦ указаны в Приложении №1 к Административному регламенту</w:t>
      </w:r>
      <w:r w:rsidRPr="00B64D87">
        <w:rPr>
          <w:sz w:val="28"/>
          <w:szCs w:val="28"/>
        </w:rPr>
        <w:t xml:space="preserve"> (в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B64D87">
        <w:rPr>
          <w:color w:val="000000"/>
          <w:sz w:val="28"/>
          <w:szCs w:val="28"/>
        </w:rPr>
        <w:t>Администрацией</w:t>
      </w:r>
      <w:r w:rsidRPr="00B64D87">
        <w:rPr>
          <w:sz w:val="28"/>
          <w:szCs w:val="28"/>
        </w:rPr>
        <w:t>, информацию по вопросам предоставления муниципальной услуги в части приема заявления в МФЦ).</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B64D87" w:rsidRPr="00B64D87" w:rsidRDefault="00B64D87" w:rsidP="00B64D87">
      <w:pPr>
        <w:autoSpaceDE w:val="0"/>
        <w:autoSpaceDN w:val="0"/>
        <w:adjustRightInd w:val="0"/>
        <w:ind w:firstLine="709"/>
        <w:jc w:val="both"/>
        <w:rPr>
          <w:sz w:val="28"/>
          <w:szCs w:val="28"/>
        </w:rPr>
      </w:pPr>
      <w:r w:rsidRPr="00B64D87">
        <w:rPr>
          <w:color w:val="000000"/>
          <w:sz w:val="28"/>
          <w:szCs w:val="28"/>
        </w:rPr>
        <w:lastRenderedPageBreak/>
        <w:t>1.5.1 на официальном</w:t>
      </w:r>
      <w:r w:rsidRPr="00B64D87">
        <w:rPr>
          <w:sz w:val="28"/>
          <w:szCs w:val="28"/>
        </w:rPr>
        <w:t xml:space="preserve"> сайте администрации Чемальского района </w:t>
      </w:r>
      <w:hyperlink r:id="rId9" w:history="1">
        <w:r w:rsidRPr="00B64D87">
          <w:rPr>
            <w:rStyle w:val="a9"/>
            <w:sz w:val="28"/>
            <w:szCs w:val="28"/>
            <w:lang w:val="en-US"/>
          </w:rPr>
          <w:t>http</w:t>
        </w:r>
        <w:r w:rsidRPr="00B64D87">
          <w:rPr>
            <w:rStyle w:val="a9"/>
            <w:sz w:val="28"/>
            <w:szCs w:val="28"/>
          </w:rPr>
          <w:t>://</w:t>
        </w:r>
        <w:r w:rsidRPr="00B64D87">
          <w:rPr>
            <w:rStyle w:val="a9"/>
            <w:sz w:val="28"/>
            <w:szCs w:val="28"/>
            <w:lang w:val="en-US"/>
          </w:rPr>
          <w:t>chemal</w:t>
        </w:r>
        <w:r w:rsidRPr="00B64D87">
          <w:rPr>
            <w:rStyle w:val="a9"/>
            <w:sz w:val="28"/>
            <w:szCs w:val="28"/>
          </w:rPr>
          <w:t>-</w:t>
        </w:r>
        <w:r w:rsidRPr="00B64D87">
          <w:rPr>
            <w:rStyle w:val="a9"/>
            <w:sz w:val="28"/>
            <w:szCs w:val="28"/>
            <w:lang w:val="en-US"/>
          </w:rPr>
          <w:t>altai</w:t>
        </w:r>
        <w:r w:rsidRPr="00B64D87">
          <w:rPr>
            <w:rStyle w:val="a9"/>
            <w:sz w:val="28"/>
            <w:szCs w:val="28"/>
          </w:rPr>
          <w:t>.</w:t>
        </w:r>
        <w:r w:rsidRPr="00B64D87">
          <w:rPr>
            <w:rStyle w:val="a9"/>
            <w:sz w:val="28"/>
            <w:szCs w:val="28"/>
            <w:lang w:val="en-US"/>
          </w:rPr>
          <w:t>ru</w:t>
        </w:r>
        <w:r w:rsidRPr="00B64D87">
          <w:rPr>
            <w:rStyle w:val="a9"/>
            <w:sz w:val="28"/>
            <w:szCs w:val="28"/>
          </w:rPr>
          <w:t>/</w:t>
        </w:r>
      </w:hyperlink>
      <w:r w:rsidRPr="00B64D87">
        <w:rPr>
          <w:sz w:val="28"/>
          <w:szCs w:val="28"/>
        </w:rPr>
        <w:t xml:space="preserve"> на странице Куюсского сельского поселения.</w:t>
      </w:r>
    </w:p>
    <w:p w:rsidR="00B64D87" w:rsidRPr="00B64D87" w:rsidRDefault="00B64D87" w:rsidP="00B64D87">
      <w:pPr>
        <w:pStyle w:val="ConsPlusNormal"/>
        <w:ind w:firstLine="284"/>
        <w:jc w:val="both"/>
        <w:rPr>
          <w:color w:val="000000"/>
        </w:rPr>
      </w:pPr>
      <w:r w:rsidRPr="00B64D87">
        <w:rPr>
          <w:rStyle w:val="ad"/>
        </w:rPr>
        <w:t xml:space="preserve">Адрес электронной почты Администрации: </w:t>
      </w:r>
      <w:r w:rsidRPr="00B64D87">
        <w:rPr>
          <w:rStyle w:val="ad"/>
          <w:lang w:val="en-US"/>
        </w:rPr>
        <w:t>kuyus</w:t>
      </w:r>
      <w:r w:rsidRPr="00B64D87">
        <w:rPr>
          <w:rStyle w:val="ad"/>
        </w:rPr>
        <w:t>sp@</w:t>
      </w:r>
      <w:r w:rsidRPr="00B64D87">
        <w:rPr>
          <w:rStyle w:val="ad"/>
          <w:lang w:val="en-US"/>
        </w:rPr>
        <w:t>mail</w:t>
      </w:r>
      <w:r w:rsidRPr="00B64D87">
        <w:rPr>
          <w:rStyle w:val="ad"/>
        </w:rPr>
        <w:t>.ru</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B64D87" w:rsidRPr="00B64D87" w:rsidRDefault="00B64D87" w:rsidP="00B64D87">
      <w:pPr>
        <w:jc w:val="both"/>
        <w:rPr>
          <w:iCs/>
        </w:rPr>
      </w:pPr>
      <w:r w:rsidRPr="00B64D87">
        <w:rPr>
          <w:color w:val="000000"/>
          <w:sz w:val="28"/>
          <w:szCs w:val="28"/>
        </w:rPr>
        <w:t xml:space="preserve">        1.5.3 на официальном сайте МФЦ в сети Интернет (</w:t>
      </w:r>
      <w:r w:rsidRPr="00B64D87">
        <w:rPr>
          <w:iCs/>
          <w:sz w:val="28"/>
          <w:szCs w:val="28"/>
          <w:lang w:val="en-US"/>
        </w:rPr>
        <w:t>http</w:t>
      </w:r>
      <w:r w:rsidRPr="00B64D87">
        <w:rPr>
          <w:iCs/>
          <w:sz w:val="28"/>
          <w:szCs w:val="28"/>
        </w:rPr>
        <w:t>://</w:t>
      </w:r>
      <w:r w:rsidRPr="00B64D87">
        <w:rPr>
          <w:iCs/>
          <w:sz w:val="28"/>
          <w:szCs w:val="28"/>
          <w:lang w:val="en-US"/>
        </w:rPr>
        <w:t>www</w:t>
      </w:r>
      <w:r w:rsidRPr="00B64D87">
        <w:rPr>
          <w:iCs/>
          <w:sz w:val="28"/>
          <w:szCs w:val="28"/>
        </w:rPr>
        <w:t>.</w:t>
      </w:r>
      <w:r w:rsidRPr="00B64D87">
        <w:rPr>
          <w:iCs/>
          <w:sz w:val="28"/>
          <w:szCs w:val="28"/>
          <w:lang w:val="en-US"/>
        </w:rPr>
        <w:t>altai</w:t>
      </w:r>
      <w:r w:rsidRPr="00B64D87">
        <w:rPr>
          <w:iCs/>
          <w:sz w:val="28"/>
          <w:szCs w:val="28"/>
        </w:rPr>
        <w:t>-</w:t>
      </w:r>
      <w:r w:rsidRPr="00B64D87">
        <w:rPr>
          <w:iCs/>
          <w:sz w:val="28"/>
          <w:szCs w:val="28"/>
          <w:lang w:val="en-US"/>
        </w:rPr>
        <w:t>mfc</w:t>
      </w:r>
      <w:r w:rsidRPr="00B64D87">
        <w:rPr>
          <w:iCs/>
          <w:sz w:val="28"/>
          <w:szCs w:val="28"/>
        </w:rPr>
        <w:t>.</w:t>
      </w:r>
      <w:r w:rsidRPr="00B64D87">
        <w:rPr>
          <w:iCs/>
          <w:sz w:val="28"/>
          <w:szCs w:val="28"/>
          <w:lang w:val="en-US"/>
        </w:rPr>
        <w:t>ru</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1.5.4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Администрации Куюсского сельского поселения , МФЦ.</w:t>
      </w:r>
    </w:p>
    <w:p w:rsidR="00B64D87" w:rsidRPr="00B64D87" w:rsidRDefault="00B64D87" w:rsidP="00B64D87">
      <w:pPr>
        <w:ind w:firstLine="567"/>
        <w:jc w:val="both"/>
        <w:rPr>
          <w:color w:val="000000"/>
          <w:sz w:val="28"/>
          <w:szCs w:val="28"/>
        </w:rPr>
      </w:pPr>
      <w:r w:rsidRPr="00B64D87">
        <w:rPr>
          <w:color w:val="000000"/>
          <w:sz w:val="28"/>
          <w:szCs w:val="28"/>
        </w:rPr>
        <w:t xml:space="preserve">1.6 </w:t>
      </w:r>
      <w:r w:rsidRPr="00B64D87">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время ожидания заинтересованного лица при индивидуальном устном консультировании не может превышать 15 минут;</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датой получения обращения является дата его регистрации в Администрации;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lastRenderedPageBreak/>
        <w:t>• срок направления ответа на обращение заинтересованного лица не может превышать 30 календарных дней с даты регистрации обращения.</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center"/>
        <w:rPr>
          <w:b/>
          <w:color w:val="000000"/>
          <w:sz w:val="28"/>
          <w:szCs w:val="28"/>
        </w:rPr>
      </w:pPr>
      <w:r w:rsidRPr="00B64D87">
        <w:rPr>
          <w:b/>
          <w:color w:val="000000"/>
          <w:sz w:val="28"/>
          <w:szCs w:val="28"/>
        </w:rPr>
        <w:t>II. Стандарт предоставления муниципальной услуги</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pStyle w:val="aa"/>
        <w:autoSpaceDE w:val="0"/>
        <w:autoSpaceDN w:val="0"/>
        <w:adjustRightInd w:val="0"/>
        <w:ind w:left="0" w:firstLine="568"/>
        <w:jc w:val="both"/>
        <w:rPr>
          <w:sz w:val="28"/>
          <w:szCs w:val="28"/>
        </w:rPr>
      </w:pPr>
      <w:r w:rsidRPr="00B64D87">
        <w:rPr>
          <w:color w:val="000000"/>
          <w:sz w:val="28"/>
          <w:szCs w:val="28"/>
        </w:rPr>
        <w:t xml:space="preserve">2.1 </w:t>
      </w:r>
      <w:r w:rsidRPr="00B64D87">
        <w:rPr>
          <w:b/>
          <w:color w:val="000000"/>
          <w:sz w:val="28"/>
          <w:szCs w:val="28"/>
        </w:rPr>
        <w:t>Наименование муниципальной услуги</w:t>
      </w:r>
      <w:r w:rsidRPr="00B64D87">
        <w:rPr>
          <w:color w:val="000000"/>
          <w:sz w:val="28"/>
          <w:szCs w:val="28"/>
        </w:rPr>
        <w:t xml:space="preserve"> </w:t>
      </w:r>
      <w:r w:rsidRPr="00B64D87">
        <w:rPr>
          <w:sz w:val="28"/>
          <w:szCs w:val="28"/>
        </w:rPr>
        <w:t>«Выдача разрешения на ввод объекта в эксплуатацию».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2.2 Муниципальная услуга предоставляется Администрацией и осуществляется через специалиста администрации сельского поселения.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2.4 </w:t>
      </w:r>
      <w:r w:rsidRPr="00B64D87">
        <w:rPr>
          <w:b/>
          <w:color w:val="000000"/>
          <w:sz w:val="28"/>
          <w:szCs w:val="28"/>
        </w:rPr>
        <w:t>Результатом предоставления муниципальной услуги являются</w:t>
      </w:r>
      <w:r w:rsidRPr="00B64D87">
        <w:rPr>
          <w:color w:val="000000"/>
          <w:sz w:val="28"/>
          <w:szCs w:val="28"/>
        </w:rPr>
        <w:t>:</w:t>
      </w:r>
    </w:p>
    <w:p w:rsidR="00B64D87" w:rsidRPr="00B64D87" w:rsidRDefault="00B64D87" w:rsidP="00B64D87">
      <w:pPr>
        <w:pStyle w:val="ConsPlusNormal"/>
        <w:ind w:left="556"/>
        <w:jc w:val="both"/>
        <w:rPr>
          <w:color w:val="000000"/>
        </w:rPr>
      </w:pPr>
      <w:r w:rsidRPr="00B64D87">
        <w:rPr>
          <w:color w:val="000000"/>
        </w:rPr>
        <w:t>- выдача разрешения на ввод объекта в эксплуатацию;</w:t>
      </w:r>
    </w:p>
    <w:p w:rsidR="00B64D87" w:rsidRPr="00B64D87" w:rsidRDefault="00B64D87" w:rsidP="00B64D87">
      <w:pPr>
        <w:pStyle w:val="ConsPlusNormal"/>
        <w:ind w:firstLine="567"/>
        <w:jc w:val="both"/>
        <w:rPr>
          <w:color w:val="000000"/>
        </w:rPr>
      </w:pPr>
      <w:r w:rsidRPr="00B64D87">
        <w:rPr>
          <w:color w:val="000000"/>
        </w:rPr>
        <w:t>- отказ в выдаче разрешения на ввод объекта в эксплуатацию.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2.5 </w:t>
      </w:r>
      <w:r w:rsidRPr="00B64D87">
        <w:rPr>
          <w:b/>
          <w:color w:val="000000"/>
          <w:sz w:val="28"/>
          <w:szCs w:val="28"/>
        </w:rPr>
        <w:t>Срок предоставления муниципальной услуги</w:t>
      </w:r>
      <w:r w:rsidRPr="00B64D87">
        <w:rPr>
          <w:color w:val="000000"/>
          <w:sz w:val="28"/>
          <w:szCs w:val="28"/>
        </w:rPr>
        <w:t xml:space="preserve"> </w:t>
      </w:r>
    </w:p>
    <w:p w:rsidR="00B64D87" w:rsidRPr="00B64D87" w:rsidRDefault="00B64D87" w:rsidP="00B64D87">
      <w:pPr>
        <w:ind w:firstLine="567"/>
        <w:jc w:val="both"/>
        <w:rPr>
          <w:sz w:val="28"/>
          <w:szCs w:val="28"/>
        </w:rPr>
      </w:pPr>
      <w:r w:rsidRPr="00B64D87">
        <w:rPr>
          <w:sz w:val="28"/>
          <w:szCs w:val="28"/>
        </w:rPr>
        <w:t xml:space="preserve">Максимальный срок предоставления муниципальной услуги составляет </w:t>
      </w:r>
      <w:r w:rsidRPr="00B64D87">
        <w:rPr>
          <w:szCs w:val="28"/>
        </w:rPr>
        <w:t>7 рабочих дней</w:t>
      </w:r>
      <w:r w:rsidRPr="00B64D87">
        <w:rPr>
          <w:sz w:val="28"/>
          <w:szCs w:val="28"/>
        </w:rPr>
        <w:t xml:space="preserve"> со дня регистрации заявления о предоставлении услуги  в Администрацию о предоставлении муниципальной услуги.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2.6 </w:t>
      </w:r>
      <w:r w:rsidRPr="00B64D87">
        <w:rPr>
          <w:b/>
          <w:color w:val="000000"/>
          <w:sz w:val="28"/>
          <w:szCs w:val="28"/>
        </w:rPr>
        <w:t>Правовыми основаниями для предоставления муниципальной услуги являются:</w:t>
      </w:r>
      <w:r w:rsidRPr="00B64D87">
        <w:rPr>
          <w:rStyle w:val="a5"/>
          <w:sz w:val="28"/>
          <w:szCs w:val="28"/>
        </w:rPr>
        <w:t xml:space="preserve"> </w:t>
      </w:r>
      <w:r w:rsidRPr="00B64D87">
        <w:rPr>
          <w:rStyle w:val="a5"/>
          <w:sz w:val="28"/>
          <w:szCs w:val="28"/>
        </w:rPr>
        <w:footnoteReference w:id="2"/>
      </w:r>
    </w:p>
    <w:p w:rsidR="00B64D87" w:rsidRPr="00B64D87" w:rsidRDefault="00B64D87" w:rsidP="00B64D87">
      <w:pPr>
        <w:pStyle w:val="ConsPlusNormal"/>
        <w:numPr>
          <w:ilvl w:val="0"/>
          <w:numId w:val="5"/>
        </w:numPr>
        <w:ind w:left="0" w:firstLine="556"/>
        <w:jc w:val="both"/>
        <w:rPr>
          <w:color w:val="000000"/>
        </w:rPr>
      </w:pPr>
      <w:r w:rsidRPr="00B64D87">
        <w:rPr>
          <w:color w:val="000000"/>
        </w:rPr>
        <w:t>Градостроительным кодексом Российской Федерации («Российская газета», 30 декабря 2004 года, № 290);</w:t>
      </w:r>
    </w:p>
    <w:p w:rsidR="00B64D87" w:rsidRPr="00B64D87" w:rsidRDefault="00B64D87" w:rsidP="00B64D87">
      <w:pPr>
        <w:pStyle w:val="ConsPlusNormal"/>
        <w:widowControl w:val="0"/>
        <w:numPr>
          <w:ilvl w:val="0"/>
          <w:numId w:val="5"/>
        </w:numPr>
        <w:ind w:left="0" w:firstLine="567"/>
        <w:jc w:val="both"/>
        <w:rPr>
          <w:color w:val="000000"/>
        </w:rPr>
      </w:pPr>
      <w:r w:rsidRPr="00B64D87">
        <w:rPr>
          <w:color w:val="000000"/>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B64D87" w:rsidRPr="00B64D87" w:rsidRDefault="00B64D87" w:rsidP="00B64D87">
      <w:pPr>
        <w:pStyle w:val="ConsPlusNormal"/>
        <w:widowControl w:val="0"/>
        <w:numPr>
          <w:ilvl w:val="0"/>
          <w:numId w:val="5"/>
        </w:numPr>
        <w:ind w:left="0" w:firstLine="567"/>
        <w:jc w:val="both"/>
        <w:rPr>
          <w:color w:val="000000"/>
        </w:rPr>
      </w:pPr>
      <w:r w:rsidRPr="00B64D87">
        <w:rPr>
          <w:color w:val="000000"/>
        </w:rPr>
        <w:t xml:space="preserve">Федеральным законом от 06 октября </w:t>
      </w:r>
      <w:smartTag w:uri="urn:schemas-microsoft-com:office:smarttags" w:element="metricconverter">
        <w:smartTagPr>
          <w:attr w:name="ProductID" w:val="2003 г"/>
        </w:smartTagPr>
        <w:r w:rsidRPr="00B64D87">
          <w:rPr>
            <w:color w:val="000000"/>
          </w:rPr>
          <w:t>2003 г</w:t>
        </w:r>
      </w:smartTag>
      <w:r w:rsidRPr="00B64D87">
        <w:rPr>
          <w:color w:val="000000"/>
        </w:rPr>
        <w:t>. № 131-ФЗ «Об общих принципах организации местного самоуправления в Российской Федерации» («Российская газета», 08 октября 2003 года, № 202);</w:t>
      </w:r>
    </w:p>
    <w:p w:rsidR="00B64D87" w:rsidRPr="00B64D87" w:rsidRDefault="00B64D87" w:rsidP="00B64D87">
      <w:pPr>
        <w:pStyle w:val="ConsPlusNormal"/>
        <w:widowControl w:val="0"/>
        <w:numPr>
          <w:ilvl w:val="0"/>
          <w:numId w:val="5"/>
        </w:numPr>
        <w:ind w:left="0" w:firstLine="567"/>
        <w:jc w:val="both"/>
        <w:rPr>
          <w:color w:val="000000"/>
        </w:rPr>
      </w:pPr>
      <w:r w:rsidRPr="00B64D87">
        <w:rPr>
          <w:color w:val="000000"/>
        </w:rPr>
        <w:t>Федеральным законом от 27 июля 2010 № 210-ФЗ «Об организации предоставления государственных и муниципальных услуг»</w:t>
      </w:r>
      <w:r w:rsidRPr="00B64D87">
        <w:t xml:space="preserve"> </w:t>
      </w:r>
      <w:r w:rsidRPr="00B64D87">
        <w:rPr>
          <w:color w:val="000000"/>
        </w:rPr>
        <w:t>(«Российская газета», № 168, 30.07.2010);</w:t>
      </w:r>
    </w:p>
    <w:p w:rsidR="00B64D87" w:rsidRPr="00B64D87" w:rsidRDefault="00B64D87" w:rsidP="00B64D87">
      <w:pPr>
        <w:pStyle w:val="ConsPlusNormal"/>
        <w:widowControl w:val="0"/>
        <w:numPr>
          <w:ilvl w:val="0"/>
          <w:numId w:val="5"/>
        </w:numPr>
        <w:ind w:left="0" w:firstLine="567"/>
        <w:jc w:val="both"/>
        <w:rPr>
          <w:color w:val="000000"/>
        </w:rPr>
      </w:pPr>
      <w:r w:rsidRPr="00B64D87">
        <w:rPr>
          <w:color w:val="000000"/>
        </w:rPr>
        <w:t>Федеральным законом от 02 мая 2006 № 59-ФЗ «О порядке рассмотрения обращений граждан Российской Федерации» («</w:t>
      </w:r>
      <w:r w:rsidRPr="00B64D87">
        <w:t>Российская газета», № 95, 05.05.2006</w:t>
      </w:r>
      <w:r w:rsidRPr="00B64D87">
        <w:rPr>
          <w:color w:val="000000"/>
        </w:rPr>
        <w:t>);</w:t>
      </w:r>
    </w:p>
    <w:p w:rsidR="00B64D87" w:rsidRPr="00B64D87" w:rsidRDefault="00B64D87" w:rsidP="00B64D87">
      <w:pPr>
        <w:pStyle w:val="ConsPlusNormal"/>
        <w:ind w:firstLine="567"/>
        <w:jc w:val="both"/>
        <w:rPr>
          <w:color w:val="000000"/>
        </w:rPr>
      </w:pPr>
      <w:r w:rsidRPr="00B64D87">
        <w:rPr>
          <w:color w:val="000000"/>
        </w:rPr>
        <w:t>- Федеральным законом от 27 июля 2006 года № 152-ФЗ «О персональных данных» («Собрание законодательства Российской Федерации», 2006, № 31);</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 Федеральным </w:t>
      </w:r>
      <w:hyperlink r:id="rId10" w:history="1">
        <w:r w:rsidRPr="00B64D87">
          <w:rPr>
            <w:color w:val="0000FF"/>
            <w:sz w:val="28"/>
            <w:szCs w:val="28"/>
          </w:rPr>
          <w:t>законом</w:t>
        </w:r>
      </w:hyperlink>
      <w:r w:rsidRPr="00B64D87">
        <w:rPr>
          <w:sz w:val="28"/>
          <w:szCs w:val="28"/>
        </w:rPr>
        <w:t xml:space="preserve"> от 06 апреля 2011 № 63-ФЗ «Об электронной подписи» («Российская газета», № 75, 08 апреля 2011);</w:t>
      </w:r>
    </w:p>
    <w:p w:rsidR="00B64D87" w:rsidRPr="00B64D87" w:rsidRDefault="00B64D87" w:rsidP="00B64D87">
      <w:pPr>
        <w:pStyle w:val="ConsPlusNormal"/>
        <w:widowControl w:val="0"/>
        <w:numPr>
          <w:ilvl w:val="0"/>
          <w:numId w:val="5"/>
        </w:numPr>
        <w:ind w:left="0" w:firstLine="567"/>
        <w:jc w:val="both"/>
        <w:rPr>
          <w:color w:val="000000"/>
        </w:rPr>
      </w:pPr>
      <w:r w:rsidRPr="00B64D87">
        <w:rPr>
          <w:color w:val="000000"/>
        </w:rPr>
        <w:t>Федеральным законом от 24 ноября 1995 года № 181-ФЗ «О социальной защите инвалидов в Российской Федерации» («Российская газета», № 234, 02 декабря 1995);</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 </w:t>
      </w:r>
      <w:hyperlink r:id="rId11" w:history="1">
        <w:r w:rsidRPr="00B64D87">
          <w:rPr>
            <w:color w:val="0000FF"/>
            <w:sz w:val="28"/>
            <w:szCs w:val="28"/>
          </w:rPr>
          <w:t>постановлением</w:t>
        </w:r>
      </w:hyperlink>
      <w:r w:rsidRPr="00B64D87">
        <w:rPr>
          <w:sz w:val="28"/>
          <w:szCs w:val="28"/>
        </w:rPr>
        <w:t xml:space="preserve"> Правительства Российской Федерации от 16 февраля 2008 № 87 «О составе разделов проектной документации и требованиях к их содержанию» </w:t>
      </w:r>
      <w:r w:rsidRPr="00B64D87">
        <w:rPr>
          <w:color w:val="000000"/>
          <w:sz w:val="28"/>
          <w:szCs w:val="28"/>
        </w:rPr>
        <w:t>(«</w:t>
      </w:r>
      <w:r w:rsidRPr="00B64D87">
        <w:rPr>
          <w:sz w:val="28"/>
          <w:szCs w:val="28"/>
        </w:rPr>
        <w:t>Российская газета», № 95, 05.05.2006</w:t>
      </w:r>
      <w:r w:rsidRPr="00B64D87">
        <w:rPr>
          <w:color w:val="000000"/>
          <w:sz w:val="28"/>
          <w:szCs w:val="28"/>
        </w:rPr>
        <w:t>);</w:t>
      </w:r>
    </w:p>
    <w:p w:rsidR="00B64D87" w:rsidRPr="00B64D87" w:rsidRDefault="00B64D87" w:rsidP="00B64D87">
      <w:pPr>
        <w:autoSpaceDE w:val="0"/>
        <w:autoSpaceDN w:val="0"/>
        <w:adjustRightInd w:val="0"/>
        <w:ind w:firstLine="540"/>
        <w:jc w:val="both"/>
        <w:rPr>
          <w:sz w:val="28"/>
          <w:szCs w:val="28"/>
        </w:rPr>
      </w:pPr>
      <w:r w:rsidRPr="00B64D87">
        <w:rPr>
          <w:sz w:val="28"/>
          <w:szCs w:val="28"/>
        </w:rPr>
        <w:lastRenderedPageBreak/>
        <w:t xml:space="preserve">- </w:t>
      </w:r>
      <w:hyperlink r:id="rId12" w:history="1">
        <w:r w:rsidRPr="00B64D87">
          <w:rPr>
            <w:color w:val="0000FF"/>
            <w:sz w:val="28"/>
            <w:szCs w:val="28"/>
          </w:rPr>
          <w:t>постановлением</w:t>
        </w:r>
      </w:hyperlink>
      <w:r w:rsidRPr="00B64D87">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B64D87" w:rsidRPr="00B64D87" w:rsidRDefault="00B64D87" w:rsidP="00B64D87">
      <w:pPr>
        <w:pStyle w:val="ConsPlusNormal"/>
        <w:ind w:firstLine="567"/>
        <w:jc w:val="both"/>
        <w:rPr>
          <w:color w:val="000000"/>
        </w:rPr>
      </w:pPr>
      <w:r w:rsidRPr="00B64D87">
        <w:rPr>
          <w:color w:val="000000"/>
        </w:rPr>
        <w:t>- постановлением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64D87" w:rsidRPr="00B64D87" w:rsidRDefault="00B64D87" w:rsidP="00B64D87">
      <w:pPr>
        <w:pStyle w:val="ConsPlusNormal"/>
        <w:ind w:firstLine="567"/>
        <w:jc w:val="both"/>
        <w:rPr>
          <w:color w:val="000000"/>
        </w:rPr>
      </w:pPr>
      <w:r w:rsidRPr="00B64D87">
        <w:rPr>
          <w:color w:val="000000"/>
        </w:rPr>
        <w:t>- постановлением Правительства Российской Федерации от 08 сентября 2010 № 697 «О единой системе межведомственного электронного взаимодействия» («Собрание законодательства Российской Федерации», 2010, № 38);</w:t>
      </w:r>
    </w:p>
    <w:p w:rsidR="00B64D87" w:rsidRPr="00B64D87" w:rsidRDefault="00B64D87" w:rsidP="00B64D87">
      <w:pPr>
        <w:pStyle w:val="ConsPlusNormal"/>
        <w:numPr>
          <w:ilvl w:val="0"/>
          <w:numId w:val="5"/>
        </w:numPr>
        <w:ind w:left="0" w:firstLine="556"/>
        <w:jc w:val="both"/>
        <w:rPr>
          <w:color w:val="000000"/>
        </w:rPr>
      </w:pPr>
      <w:r w:rsidRPr="00B64D87">
        <w:rPr>
          <w:color w:val="000000"/>
        </w:rPr>
        <w:t xml:space="preserve">постановлением Правительства РФ от 1 марта </w:t>
      </w:r>
      <w:smartTag w:uri="urn:schemas-microsoft-com:office:smarttags" w:element="metricconverter">
        <w:smartTagPr>
          <w:attr w:name="ProductID" w:val="2013 г"/>
        </w:smartTagPr>
        <w:r w:rsidRPr="00B64D87">
          <w:rPr>
            <w:color w:val="000000"/>
          </w:rPr>
          <w:t>2013 г</w:t>
        </w:r>
      </w:smartTag>
      <w:r w:rsidRPr="00B64D87">
        <w:rPr>
          <w:color w:val="000000"/>
        </w:rPr>
        <w:t>. № 175 «Об установлении документа, необходимого для получения разрешения на ввод объекта в эксплуатацию» («Собрание законодательства РФ», 4 марта 2013, № 9, ст. 968);</w:t>
      </w:r>
    </w:p>
    <w:p w:rsidR="00B64D87" w:rsidRPr="00B64D87" w:rsidRDefault="00B64D87" w:rsidP="00B64D87">
      <w:pPr>
        <w:pStyle w:val="aa"/>
        <w:ind w:left="0" w:firstLine="567"/>
        <w:jc w:val="both"/>
        <w:rPr>
          <w:sz w:val="28"/>
          <w:szCs w:val="28"/>
        </w:rPr>
      </w:pPr>
      <w:r w:rsidRPr="00B64D87">
        <w:rPr>
          <w:sz w:val="28"/>
          <w:szCs w:val="28"/>
        </w:rPr>
        <w:t>-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 № 247, 23.12.2009);</w:t>
      </w:r>
    </w:p>
    <w:p w:rsidR="00B64D87" w:rsidRPr="00B64D87" w:rsidRDefault="00B64D87" w:rsidP="00B64D87">
      <w:pPr>
        <w:pStyle w:val="ConsPlusNormal"/>
        <w:numPr>
          <w:ilvl w:val="0"/>
          <w:numId w:val="5"/>
        </w:numPr>
        <w:ind w:left="0" w:firstLine="556"/>
        <w:jc w:val="both"/>
        <w:rPr>
          <w:color w:val="000000"/>
        </w:rPr>
      </w:pPr>
      <w:r w:rsidRPr="00B64D87">
        <w:t xml:space="preserve">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B64D87">
          <w:t>2015 г</w:t>
        </w:r>
      </w:smartTag>
      <w:r w:rsidRPr="00B64D87">
        <w:t>. № 117/пр «Об утверждении формы разрешения на строительство и формы разрешения на ввод объекта в эксплуатацию».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2.7 </w:t>
      </w:r>
      <w:r w:rsidRPr="00B64D87">
        <w:rPr>
          <w:b/>
          <w:color w:val="000000"/>
          <w:sz w:val="28"/>
          <w:szCs w:val="28"/>
        </w:rPr>
        <w:t>Основанием для предоставления муниципальной услуги</w:t>
      </w:r>
      <w:r w:rsidRPr="00B64D87">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при личном обращении в Администрацию;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при личном обращении в МФЦ;</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по почте, в том числе на официальный адрес электронной почты Администрации;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B64D87" w:rsidRPr="00B64D87" w:rsidRDefault="00B64D87" w:rsidP="00B64D87">
      <w:pPr>
        <w:pStyle w:val="2"/>
        <w:ind w:left="0" w:firstLine="709"/>
        <w:rPr>
          <w:b/>
        </w:rPr>
      </w:pPr>
      <w:r w:rsidRPr="00B64D87">
        <w:t xml:space="preserve">2.8 </w:t>
      </w:r>
      <w:r w:rsidRPr="00B64D87">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B64D87" w:rsidRPr="00B64D87" w:rsidRDefault="00B64D87" w:rsidP="00B64D87">
      <w:pPr>
        <w:pStyle w:val="aa"/>
        <w:autoSpaceDE w:val="0"/>
        <w:autoSpaceDN w:val="0"/>
        <w:adjustRightInd w:val="0"/>
        <w:ind w:left="0" w:firstLine="568"/>
        <w:jc w:val="both"/>
        <w:rPr>
          <w:sz w:val="28"/>
          <w:szCs w:val="28"/>
        </w:rPr>
      </w:pPr>
      <w:r w:rsidRPr="00B64D87">
        <w:rPr>
          <w:sz w:val="28"/>
          <w:szCs w:val="28"/>
        </w:rPr>
        <w:t>Для получения муниципальной услуги Выдача разрешения на ввод объекта в эксплуатацию, заявители подают в Администрацию, МФЦ заявления по форме согласно приложению № 2 к настоящему регламенту).</w:t>
      </w:r>
    </w:p>
    <w:p w:rsidR="00B64D87" w:rsidRPr="00B64D87" w:rsidRDefault="00B64D87" w:rsidP="00B64D87">
      <w:pPr>
        <w:autoSpaceDE w:val="0"/>
        <w:autoSpaceDN w:val="0"/>
        <w:adjustRightInd w:val="0"/>
        <w:ind w:firstLine="540"/>
        <w:jc w:val="both"/>
        <w:rPr>
          <w:sz w:val="28"/>
          <w:szCs w:val="28"/>
        </w:rPr>
      </w:pPr>
      <w:r w:rsidRPr="00B64D87">
        <w:rPr>
          <w:sz w:val="28"/>
          <w:szCs w:val="28"/>
        </w:rPr>
        <w:lastRenderedPageBreak/>
        <w:t>К заявлению прилагаются следующие документы:</w:t>
      </w:r>
    </w:p>
    <w:p w:rsidR="00B64D87" w:rsidRPr="00B64D87" w:rsidRDefault="00B64D87" w:rsidP="00B64D87">
      <w:pPr>
        <w:pStyle w:val="aa"/>
        <w:ind w:left="0" w:firstLine="567"/>
        <w:jc w:val="both"/>
        <w:rPr>
          <w:sz w:val="28"/>
          <w:szCs w:val="28"/>
        </w:rPr>
      </w:pPr>
      <w:r w:rsidRPr="00B64D87">
        <w:rPr>
          <w:sz w:val="28"/>
          <w:szCs w:val="28"/>
        </w:rPr>
        <w:t>а) правоустанавливающие документы на земельный участок;</w:t>
      </w:r>
    </w:p>
    <w:p w:rsidR="00B64D87" w:rsidRPr="00B64D87" w:rsidRDefault="00B64D87" w:rsidP="00B64D87">
      <w:pPr>
        <w:pStyle w:val="aa"/>
        <w:ind w:left="0" w:firstLine="567"/>
        <w:jc w:val="both"/>
        <w:rPr>
          <w:sz w:val="28"/>
          <w:szCs w:val="28"/>
        </w:rPr>
      </w:pPr>
      <w:r w:rsidRPr="00B64D87">
        <w:rPr>
          <w:sz w:val="28"/>
          <w:szCs w:val="28"/>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64D87" w:rsidRPr="00B64D87" w:rsidRDefault="00B64D87" w:rsidP="00B64D87">
      <w:pPr>
        <w:pStyle w:val="aa"/>
        <w:ind w:left="0" w:firstLine="567"/>
        <w:jc w:val="both"/>
        <w:rPr>
          <w:sz w:val="28"/>
          <w:szCs w:val="28"/>
        </w:rPr>
      </w:pPr>
      <w:r w:rsidRPr="00B64D87">
        <w:rPr>
          <w:sz w:val="28"/>
          <w:szCs w:val="28"/>
        </w:rPr>
        <w:t>в) разрешение на строительство;</w:t>
      </w:r>
    </w:p>
    <w:p w:rsidR="00B64D87" w:rsidRPr="00B64D87" w:rsidRDefault="00B64D87" w:rsidP="00B64D87">
      <w:pPr>
        <w:pStyle w:val="aa"/>
        <w:ind w:left="0" w:firstLine="567"/>
        <w:jc w:val="both"/>
        <w:rPr>
          <w:sz w:val="28"/>
          <w:szCs w:val="28"/>
        </w:rPr>
      </w:pPr>
      <w:r w:rsidRPr="00B64D87">
        <w:rPr>
          <w:sz w:val="28"/>
          <w:szCs w:val="28"/>
        </w:rPr>
        <w:t>г) акт приемки объекта капитального строительства (в случае осуществления строительства, реконструкции на основании договора);</w:t>
      </w:r>
    </w:p>
    <w:p w:rsidR="00B64D87" w:rsidRPr="00B64D87" w:rsidRDefault="00B64D87" w:rsidP="00B64D87">
      <w:pPr>
        <w:pStyle w:val="aa"/>
        <w:ind w:left="0" w:firstLine="567"/>
        <w:jc w:val="both"/>
        <w:rPr>
          <w:sz w:val="28"/>
          <w:szCs w:val="28"/>
        </w:rPr>
      </w:pPr>
      <w:r w:rsidRPr="00B64D87">
        <w:rPr>
          <w:sz w:val="28"/>
          <w:szCs w:val="28"/>
        </w:rPr>
        <w:t>д)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64D87" w:rsidRPr="00B64D87" w:rsidRDefault="00B64D87" w:rsidP="00B64D87">
      <w:pPr>
        <w:pStyle w:val="aa"/>
        <w:ind w:left="0" w:firstLine="567"/>
        <w:jc w:val="both"/>
        <w:rPr>
          <w:sz w:val="28"/>
          <w:szCs w:val="28"/>
        </w:rPr>
      </w:pPr>
      <w:r w:rsidRPr="00B64D87">
        <w:rPr>
          <w:sz w:val="28"/>
          <w:szCs w:val="28"/>
        </w:rPr>
        <w:t>е)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64D87" w:rsidRPr="00B64D87" w:rsidRDefault="00B64D87" w:rsidP="00B64D87">
      <w:pPr>
        <w:pStyle w:val="aa"/>
        <w:ind w:left="0" w:firstLine="567"/>
        <w:jc w:val="both"/>
        <w:rPr>
          <w:sz w:val="28"/>
          <w:szCs w:val="28"/>
        </w:rPr>
      </w:pPr>
      <w:r w:rsidRPr="00B64D87">
        <w:rPr>
          <w:sz w:val="28"/>
          <w:szCs w:val="28"/>
        </w:rPr>
        <w:t>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64D87" w:rsidRPr="00B64D87" w:rsidRDefault="00B64D87" w:rsidP="00B64D87">
      <w:pPr>
        <w:pStyle w:val="aa"/>
        <w:ind w:left="0" w:firstLine="567"/>
        <w:jc w:val="both"/>
        <w:rPr>
          <w:sz w:val="28"/>
          <w:szCs w:val="28"/>
        </w:rPr>
      </w:pPr>
      <w:r w:rsidRPr="00B64D87">
        <w:rPr>
          <w:sz w:val="28"/>
          <w:szCs w:val="28"/>
        </w:rPr>
        <w:t>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64D87" w:rsidRPr="00B64D87" w:rsidRDefault="00B64D87" w:rsidP="00B64D87">
      <w:pPr>
        <w:pStyle w:val="aa"/>
        <w:ind w:left="0" w:firstLine="567"/>
        <w:jc w:val="both"/>
        <w:rPr>
          <w:sz w:val="28"/>
          <w:szCs w:val="28"/>
        </w:rPr>
      </w:pPr>
      <w:r w:rsidRPr="00B64D87">
        <w:rPr>
          <w:sz w:val="28"/>
          <w:szCs w:val="28"/>
        </w:rPr>
        <w:t xml:space="preserve">и)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3" w:history="1">
        <w:r w:rsidRPr="00B64D87">
          <w:rPr>
            <w:sz w:val="28"/>
            <w:szCs w:val="28"/>
          </w:rPr>
          <w:t>частью 7 статьи 54</w:t>
        </w:r>
      </w:hyperlink>
      <w:r w:rsidRPr="00B64D87">
        <w:rPr>
          <w:sz w:val="28"/>
          <w:szCs w:val="28"/>
        </w:rPr>
        <w:t xml:space="preserve"> Градостроительного кодекса;</w:t>
      </w:r>
    </w:p>
    <w:p w:rsidR="00B64D87" w:rsidRPr="00B64D87" w:rsidRDefault="00B64D87" w:rsidP="00B64D87">
      <w:pPr>
        <w:pStyle w:val="aa"/>
        <w:ind w:left="0" w:firstLine="567"/>
        <w:jc w:val="both"/>
        <w:rPr>
          <w:sz w:val="28"/>
          <w:szCs w:val="28"/>
        </w:rPr>
      </w:pPr>
      <w:r w:rsidRPr="00B64D87">
        <w:rPr>
          <w:sz w:val="28"/>
          <w:szCs w:val="28"/>
        </w:rPr>
        <w:t xml:space="preserve">к)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4" w:history="1">
        <w:r w:rsidRPr="00B64D87">
          <w:rPr>
            <w:sz w:val="28"/>
            <w:szCs w:val="28"/>
          </w:rPr>
          <w:t>законодательством</w:t>
        </w:r>
      </w:hyperlink>
      <w:r w:rsidRPr="00B64D87">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4D87" w:rsidRPr="00B64D87" w:rsidRDefault="00B64D87" w:rsidP="00B64D87">
      <w:pPr>
        <w:pStyle w:val="aa"/>
        <w:ind w:left="0" w:firstLine="567"/>
        <w:jc w:val="both"/>
        <w:rPr>
          <w:sz w:val="28"/>
          <w:szCs w:val="28"/>
        </w:rPr>
      </w:pPr>
      <w:r w:rsidRPr="00B64D87">
        <w:rPr>
          <w:sz w:val="28"/>
          <w:szCs w:val="28"/>
        </w:rPr>
        <w:t xml:space="preserve">л)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B64D87">
          <w:rPr>
            <w:sz w:val="28"/>
            <w:szCs w:val="28"/>
          </w:rPr>
          <w:t>законом</w:t>
        </w:r>
      </w:hyperlink>
      <w:r w:rsidRPr="00B64D87">
        <w:rPr>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64D87" w:rsidRPr="00B64D87" w:rsidRDefault="00B64D87" w:rsidP="00B64D87">
      <w:pPr>
        <w:pStyle w:val="aa"/>
        <w:ind w:left="0" w:firstLine="567"/>
        <w:jc w:val="both"/>
        <w:rPr>
          <w:sz w:val="28"/>
          <w:szCs w:val="28"/>
        </w:rPr>
      </w:pPr>
      <w:r w:rsidRPr="00B64D87">
        <w:rPr>
          <w:sz w:val="28"/>
          <w:szCs w:val="28"/>
        </w:rPr>
        <w:t xml:space="preserve">м) технический план объекта капитального строительства, подготовленный в соответствии с Федеральным </w:t>
      </w:r>
      <w:hyperlink r:id="rId16" w:history="1">
        <w:r w:rsidRPr="00B64D87">
          <w:rPr>
            <w:sz w:val="28"/>
            <w:szCs w:val="28"/>
          </w:rPr>
          <w:t>законом</w:t>
        </w:r>
      </w:hyperlink>
      <w:r w:rsidRPr="00B64D87">
        <w:rPr>
          <w:sz w:val="28"/>
          <w:szCs w:val="28"/>
        </w:rPr>
        <w:t xml:space="preserve"> от 24 июля 2007 года № 221-ФЗ «О государственном кадастре недвижимости».</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н) в соответствии с </w:t>
      </w:r>
      <w:hyperlink r:id="rId17" w:history="1">
        <w:r w:rsidRPr="00B64D87">
          <w:rPr>
            <w:color w:val="0000FF"/>
            <w:sz w:val="28"/>
            <w:szCs w:val="28"/>
          </w:rPr>
          <w:t>частью 4 статьи 55</w:t>
        </w:r>
      </w:hyperlink>
      <w:r w:rsidRPr="00B64D87">
        <w:rPr>
          <w:sz w:val="28"/>
          <w:szCs w:val="28"/>
        </w:rPr>
        <w:t xml:space="preserve"> Градостроительного кодекса Российской Федерации Правительством Российской Федерации могут устанавливаться помимо предусмотренных настоящим пунктом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64D87" w:rsidRPr="00B64D87" w:rsidRDefault="00B64D87" w:rsidP="00B64D87">
      <w:pPr>
        <w:autoSpaceDE w:val="0"/>
        <w:autoSpaceDN w:val="0"/>
        <w:adjustRightInd w:val="0"/>
        <w:ind w:firstLine="540"/>
        <w:jc w:val="both"/>
        <w:rPr>
          <w:sz w:val="28"/>
          <w:szCs w:val="28"/>
        </w:rPr>
      </w:pPr>
      <w:r w:rsidRPr="00B64D87">
        <w:rPr>
          <w:sz w:val="28"/>
          <w:szCs w:val="28"/>
        </w:rPr>
        <w:t>Разрешение на ввод объекта в эксплуатацию (за исключением линейного объекта) выдается заявителю в случае, если в Роснедра или его территориальные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64D87" w:rsidRPr="00B64D87" w:rsidRDefault="00B64D87" w:rsidP="00B64D87">
      <w:pPr>
        <w:autoSpaceDE w:val="0"/>
        <w:autoSpaceDN w:val="0"/>
        <w:adjustRightInd w:val="0"/>
        <w:ind w:firstLine="540"/>
        <w:jc w:val="both"/>
        <w:rPr>
          <w:sz w:val="28"/>
          <w:szCs w:val="28"/>
        </w:rPr>
      </w:pPr>
      <w:r w:rsidRPr="00B64D87">
        <w:rPr>
          <w:sz w:val="28"/>
          <w:szCs w:val="28"/>
        </w:rPr>
        <w:t>о) Документы, указанные в пункте 2.8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64D87" w:rsidRPr="00B64D87" w:rsidRDefault="00B64D87" w:rsidP="00B64D87">
      <w:pPr>
        <w:pStyle w:val="aa"/>
        <w:autoSpaceDE w:val="0"/>
        <w:autoSpaceDN w:val="0"/>
        <w:adjustRightInd w:val="0"/>
        <w:ind w:left="0" w:firstLine="567"/>
        <w:jc w:val="both"/>
        <w:rPr>
          <w:sz w:val="28"/>
          <w:szCs w:val="28"/>
        </w:rPr>
      </w:pPr>
      <w:r w:rsidRPr="00B64D87">
        <w:rPr>
          <w:sz w:val="28"/>
          <w:szCs w:val="28"/>
        </w:rPr>
        <w:t xml:space="preserve">2.9 В соответствии с </w:t>
      </w:r>
      <w:hyperlink r:id="rId18" w:history="1">
        <w:r w:rsidRPr="00B64D87">
          <w:rPr>
            <w:sz w:val="28"/>
            <w:szCs w:val="28"/>
          </w:rPr>
          <w:t>частью 9 статьи 55</w:t>
        </w:r>
      </w:hyperlink>
      <w:r w:rsidRPr="00B64D87">
        <w:rPr>
          <w:sz w:val="28"/>
          <w:szCs w:val="28"/>
        </w:rPr>
        <w:t xml:space="preserve"> Градостроительного кодекса Российской Федерации для получения разрешения на ввод объекта в эксплуатацию застройщиком также должны быть безвозмездно переданы в Администрацию </w:t>
      </w:r>
      <w:r w:rsidRPr="00B64D87">
        <w:rPr>
          <w:bCs/>
          <w:sz w:val="28"/>
          <w:szCs w:val="28"/>
        </w:rPr>
        <w:t>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64D87" w:rsidRPr="00B64D87" w:rsidRDefault="00B64D87" w:rsidP="00B64D87">
      <w:pPr>
        <w:pStyle w:val="ConsPlusNormal"/>
        <w:ind w:firstLine="540"/>
        <w:jc w:val="both"/>
      </w:pPr>
      <w:r w:rsidRPr="00B64D87">
        <w:t xml:space="preserve">2.10. Администрация не вправе требовать от заявителя: </w:t>
      </w:r>
    </w:p>
    <w:p w:rsidR="00B64D87" w:rsidRPr="00B64D87" w:rsidRDefault="00B64D87" w:rsidP="00B64D87">
      <w:pPr>
        <w:pStyle w:val="ConsPlusNormal"/>
        <w:ind w:firstLine="540"/>
        <w:jc w:val="both"/>
      </w:pPr>
      <w:r w:rsidRPr="00B64D87">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B64D87" w:rsidRPr="00B64D87" w:rsidRDefault="00B64D87" w:rsidP="00B64D87">
      <w:pPr>
        <w:pStyle w:val="ConsPlusNormal"/>
        <w:ind w:firstLine="540"/>
        <w:jc w:val="both"/>
      </w:pPr>
      <w:r w:rsidRPr="00B64D87">
        <w:lastRenderedPageBreak/>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B64D87" w:rsidRPr="00B64D87" w:rsidRDefault="00B64D87" w:rsidP="00B64D87">
      <w:pPr>
        <w:pStyle w:val="ConsPlusNormal"/>
        <w:ind w:firstLine="540"/>
        <w:jc w:val="both"/>
      </w:pPr>
      <w:r w:rsidRPr="00B64D87">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4D87" w:rsidRPr="00B64D87" w:rsidRDefault="00B64D87" w:rsidP="00B64D87">
      <w:pPr>
        <w:autoSpaceDE w:val="0"/>
        <w:autoSpaceDN w:val="0"/>
        <w:adjustRightInd w:val="0"/>
        <w:ind w:firstLine="567"/>
        <w:contextualSpacing/>
        <w:jc w:val="both"/>
        <w:rPr>
          <w:color w:val="000000"/>
          <w:sz w:val="28"/>
          <w:szCs w:val="28"/>
        </w:rPr>
      </w:pPr>
      <w:r w:rsidRPr="00B64D87">
        <w:rPr>
          <w:color w:val="000000"/>
          <w:sz w:val="28"/>
          <w:szCs w:val="28"/>
        </w:rPr>
        <w:t xml:space="preserve">2.12 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B64D87" w:rsidRPr="00B64D87" w:rsidRDefault="00B64D87" w:rsidP="00B64D87">
      <w:pPr>
        <w:tabs>
          <w:tab w:val="left" w:pos="567"/>
        </w:tabs>
        <w:ind w:firstLine="567"/>
        <w:contextualSpacing/>
        <w:jc w:val="both"/>
        <w:rPr>
          <w:sz w:val="28"/>
          <w:szCs w:val="28"/>
        </w:rPr>
      </w:pPr>
      <w:r w:rsidRPr="00B64D87">
        <w:rPr>
          <w:sz w:val="28"/>
          <w:szCs w:val="28"/>
        </w:rPr>
        <w:t>2.13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64D87" w:rsidRPr="00B64D87" w:rsidRDefault="00B64D87" w:rsidP="00B64D87">
      <w:pPr>
        <w:pStyle w:val="2"/>
        <w:ind w:left="0" w:firstLine="567"/>
      </w:pPr>
      <w:r w:rsidRPr="00B64D87">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если застройщик не представил указанные документы самостоятельно, являются:</w:t>
      </w:r>
    </w:p>
    <w:p w:rsidR="00B64D87" w:rsidRPr="00B64D87" w:rsidRDefault="00B64D87" w:rsidP="00B64D87">
      <w:pPr>
        <w:pStyle w:val="ConsPlusNormal"/>
        <w:ind w:firstLine="567"/>
        <w:jc w:val="both"/>
        <w:rPr>
          <w:color w:val="000000"/>
        </w:rPr>
      </w:pPr>
      <w:r w:rsidRPr="00B64D87">
        <w:t>а) выписка из государственного реестра юридических лиц;</w:t>
      </w:r>
    </w:p>
    <w:p w:rsidR="00B64D87" w:rsidRPr="00B64D87" w:rsidRDefault="00B64D87" w:rsidP="00B64D87">
      <w:pPr>
        <w:autoSpaceDE w:val="0"/>
        <w:autoSpaceDN w:val="0"/>
        <w:adjustRightInd w:val="0"/>
        <w:ind w:firstLine="540"/>
        <w:jc w:val="both"/>
        <w:rPr>
          <w:sz w:val="28"/>
          <w:szCs w:val="28"/>
        </w:rPr>
      </w:pPr>
      <w:r w:rsidRPr="00B64D87">
        <w:rPr>
          <w:sz w:val="28"/>
          <w:szCs w:val="28"/>
        </w:rPr>
        <w:t>б)</w:t>
      </w:r>
      <w:r w:rsidRPr="00B64D87">
        <w:t xml:space="preserve"> </w:t>
      </w:r>
      <w:r w:rsidRPr="00B64D87">
        <w:rPr>
          <w:sz w:val="28"/>
          <w:szCs w:val="28"/>
        </w:rPr>
        <w:t>правоустанавливающие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p>
    <w:p w:rsidR="00B64D87" w:rsidRPr="00B64D87" w:rsidRDefault="00B64D87" w:rsidP="00B64D87">
      <w:pPr>
        <w:pStyle w:val="ConsPlusNormal"/>
        <w:ind w:firstLine="567"/>
        <w:jc w:val="both"/>
        <w:rPr>
          <w:color w:val="000000"/>
        </w:rPr>
      </w:pPr>
      <w:r w:rsidRPr="00B64D87">
        <w:rPr>
          <w:color w:val="000000"/>
        </w:rPr>
        <w:t>в) 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w:t>
      </w:r>
    </w:p>
    <w:p w:rsidR="00B64D87" w:rsidRPr="00B64D87" w:rsidRDefault="00B64D87" w:rsidP="00B64D87">
      <w:pPr>
        <w:pStyle w:val="ConsPlusNormal"/>
        <w:ind w:firstLine="567"/>
        <w:jc w:val="both"/>
        <w:rPr>
          <w:color w:val="000000"/>
        </w:rPr>
      </w:pPr>
      <w:r w:rsidRPr="00B64D87">
        <w:rPr>
          <w:color w:val="000000"/>
        </w:rPr>
        <w:t>г) разрешение на строительство;</w:t>
      </w:r>
    </w:p>
    <w:p w:rsidR="00B64D87" w:rsidRPr="00B64D87" w:rsidRDefault="00B64D87" w:rsidP="00B64D87">
      <w:pPr>
        <w:pStyle w:val="ConsPlusNormal"/>
        <w:ind w:firstLine="567"/>
        <w:jc w:val="both"/>
        <w:rPr>
          <w:color w:val="000000"/>
        </w:rPr>
      </w:pPr>
      <w:r w:rsidRPr="00B64D87">
        <w:rPr>
          <w:color w:val="000000"/>
        </w:rPr>
        <w:lastRenderedPageBreak/>
        <w:t>д)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64D87" w:rsidRPr="00B64D87" w:rsidRDefault="00B64D87" w:rsidP="00B64D87">
      <w:pPr>
        <w:pStyle w:val="ConsPlusNormal"/>
        <w:ind w:firstLine="567"/>
        <w:jc w:val="both"/>
        <w:rPr>
          <w:color w:val="000000"/>
        </w:rPr>
      </w:pPr>
      <w:r w:rsidRPr="00B64D87">
        <w:rPr>
          <w:color w:val="000000"/>
        </w:rPr>
        <w:t xml:space="preserve">е) заключение федерального государственного экологического надзора в случаях, предусмотренных </w:t>
      </w:r>
      <w:hyperlink r:id="rId19" w:history="1">
        <w:r w:rsidRPr="00B64D87">
          <w:rPr>
            <w:color w:val="000000"/>
          </w:rPr>
          <w:t>частью 7 статьи 54</w:t>
        </w:r>
      </w:hyperlink>
      <w:r w:rsidRPr="00B64D87">
        <w:rPr>
          <w:color w:val="000000"/>
        </w:rPr>
        <w:t xml:space="preserve"> Градостроительного кодекса Российской Федерации.</w:t>
      </w:r>
    </w:p>
    <w:p w:rsidR="00B64D87" w:rsidRPr="00B64D87" w:rsidRDefault="00B64D87" w:rsidP="00B64D87">
      <w:pPr>
        <w:pStyle w:val="ConsPlusNormal"/>
        <w:ind w:firstLine="567"/>
        <w:jc w:val="both"/>
        <w:rPr>
          <w:color w:val="000000"/>
        </w:rPr>
      </w:pPr>
    </w:p>
    <w:p w:rsidR="00B64D87" w:rsidRPr="00B64D87" w:rsidRDefault="00B64D87" w:rsidP="00B64D87">
      <w:pPr>
        <w:pStyle w:val="ConsPlusNormal"/>
        <w:ind w:firstLine="540"/>
        <w:jc w:val="both"/>
      </w:pPr>
      <w:r w:rsidRPr="00B64D87">
        <w:t xml:space="preserve">2.14. </w:t>
      </w:r>
      <w:r w:rsidRPr="00B64D87">
        <w:rPr>
          <w:b/>
        </w:rPr>
        <w:t>Исчерпывающий перечень оснований для приостановления или отказа в приеме документов, необходимых для предоставления муниципальной услуги и в предоставлении муниципальной услуги</w:t>
      </w:r>
    </w:p>
    <w:p w:rsidR="00B64D87" w:rsidRPr="00B64D87" w:rsidRDefault="00B64D87" w:rsidP="00B64D87">
      <w:pPr>
        <w:pStyle w:val="aa"/>
        <w:tabs>
          <w:tab w:val="left" w:pos="-360"/>
          <w:tab w:val="left" w:pos="180"/>
        </w:tabs>
        <w:autoSpaceDE w:val="0"/>
        <w:autoSpaceDN w:val="0"/>
        <w:adjustRightInd w:val="0"/>
        <w:ind w:left="0" w:firstLine="568"/>
        <w:jc w:val="both"/>
        <w:rPr>
          <w:sz w:val="28"/>
          <w:szCs w:val="28"/>
        </w:rPr>
      </w:pPr>
      <w:r w:rsidRPr="00B64D87">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B64D87" w:rsidRPr="00B64D87" w:rsidRDefault="00B64D87" w:rsidP="00B64D87">
      <w:pPr>
        <w:pStyle w:val="ConsPlusNormal"/>
        <w:ind w:firstLine="540"/>
        <w:jc w:val="both"/>
      </w:pPr>
      <w:r w:rsidRPr="00B64D87">
        <w:t>Приостановление предоставления муниципальной услуги не предусмотрено.</w:t>
      </w:r>
    </w:p>
    <w:p w:rsidR="00B64D87" w:rsidRPr="00B64D87" w:rsidRDefault="00B64D87" w:rsidP="00B64D87">
      <w:pPr>
        <w:pStyle w:val="aa"/>
        <w:tabs>
          <w:tab w:val="left" w:pos="-360"/>
          <w:tab w:val="left" w:pos="180"/>
        </w:tabs>
        <w:ind w:left="0"/>
      </w:pPr>
      <w:bookmarkStart w:id="0" w:name="Par4"/>
      <w:bookmarkEnd w:id="0"/>
      <w:r w:rsidRPr="00B64D87">
        <w:t xml:space="preserve">Основания для отказа в предоставления муниципальной услуги: </w:t>
      </w:r>
    </w:p>
    <w:p w:rsidR="00B64D87" w:rsidRPr="00B64D87" w:rsidRDefault="00B64D87" w:rsidP="00B64D87">
      <w:pPr>
        <w:pStyle w:val="aa"/>
        <w:tabs>
          <w:tab w:val="left" w:pos="-360"/>
          <w:tab w:val="left" w:pos="180"/>
        </w:tabs>
        <w:ind w:left="0" w:firstLine="567"/>
      </w:pPr>
      <w:r w:rsidRPr="00B64D87">
        <w:t xml:space="preserve">а) отсутствие документов, предусмотренных </w:t>
      </w:r>
      <w:hyperlink r:id="rId20" w:history="1">
        <w:r w:rsidRPr="00B64D87">
          <w:t>частью 3 статьи 55</w:t>
        </w:r>
      </w:hyperlink>
      <w:r w:rsidRPr="00B64D87">
        <w:t xml:space="preserve"> Градостроительного кодекса Российской Федерации;</w:t>
      </w:r>
    </w:p>
    <w:p w:rsidR="00B64D87" w:rsidRPr="00B64D87" w:rsidRDefault="00B64D87" w:rsidP="00B64D87">
      <w:pPr>
        <w:autoSpaceDE w:val="0"/>
        <w:autoSpaceDN w:val="0"/>
        <w:adjustRightInd w:val="0"/>
        <w:ind w:firstLine="540"/>
        <w:jc w:val="both"/>
        <w:rPr>
          <w:color w:val="000000"/>
          <w:sz w:val="28"/>
          <w:szCs w:val="28"/>
        </w:rPr>
      </w:pPr>
      <w:r w:rsidRPr="00B64D87">
        <w:rPr>
          <w:color w:val="000000"/>
          <w:sz w:val="28"/>
          <w:szCs w:val="28"/>
        </w:rPr>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64D87" w:rsidRPr="00B64D87" w:rsidRDefault="00B64D87" w:rsidP="00B64D87">
      <w:pPr>
        <w:pStyle w:val="ConsPlusNormal"/>
        <w:ind w:firstLine="567"/>
        <w:jc w:val="both"/>
        <w:rPr>
          <w:color w:val="000000"/>
        </w:rPr>
      </w:pPr>
      <w:r w:rsidRPr="00B64D87">
        <w:rPr>
          <w:color w:val="000000"/>
        </w:rPr>
        <w:t>в) несоответствие объекта капитального строительства требованиям, установленным в разрешении на строительство;</w:t>
      </w:r>
    </w:p>
    <w:p w:rsidR="00B64D87" w:rsidRPr="00B64D87" w:rsidRDefault="00B64D87" w:rsidP="00B64D87">
      <w:pPr>
        <w:pStyle w:val="ConsPlusNormal"/>
        <w:ind w:firstLine="567"/>
        <w:jc w:val="both"/>
        <w:rPr>
          <w:color w:val="000000"/>
        </w:rPr>
      </w:pPr>
      <w:r w:rsidRPr="00B64D87">
        <w:rPr>
          <w:color w:val="000000"/>
        </w:rPr>
        <w:t>г)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д) невыполнение заявителем требований, предусмотренных </w:t>
      </w:r>
      <w:hyperlink r:id="rId21" w:history="1">
        <w:r w:rsidRPr="00B64D87">
          <w:rPr>
            <w:color w:val="0000FF"/>
            <w:sz w:val="28"/>
            <w:szCs w:val="28"/>
          </w:rPr>
          <w:t>частью 18 статьи 51</w:t>
        </w:r>
      </w:hyperlink>
      <w:r w:rsidRPr="00B64D87">
        <w:rPr>
          <w:sz w:val="28"/>
          <w:szCs w:val="28"/>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Роснедра или его территориальные органы, выдавшие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2" w:history="1">
        <w:r w:rsidRPr="00B64D87">
          <w:rPr>
            <w:color w:val="0000FF"/>
            <w:sz w:val="28"/>
            <w:szCs w:val="28"/>
          </w:rPr>
          <w:t>пунктами 2</w:t>
        </w:r>
      </w:hyperlink>
      <w:r w:rsidRPr="00B64D87">
        <w:rPr>
          <w:sz w:val="28"/>
          <w:szCs w:val="28"/>
        </w:rPr>
        <w:t xml:space="preserve">, </w:t>
      </w:r>
      <w:hyperlink r:id="rId23" w:history="1">
        <w:r w:rsidRPr="00B64D87">
          <w:rPr>
            <w:color w:val="0000FF"/>
            <w:sz w:val="28"/>
            <w:szCs w:val="28"/>
          </w:rPr>
          <w:t>8</w:t>
        </w:r>
      </w:hyperlink>
      <w:r w:rsidRPr="00B64D87">
        <w:rPr>
          <w:sz w:val="28"/>
          <w:szCs w:val="28"/>
        </w:rPr>
        <w:t xml:space="preserve"> - </w:t>
      </w:r>
      <w:hyperlink r:id="rId24" w:history="1">
        <w:r w:rsidRPr="00B64D87">
          <w:rPr>
            <w:color w:val="0000FF"/>
            <w:sz w:val="28"/>
            <w:szCs w:val="28"/>
          </w:rPr>
          <w:t>10</w:t>
        </w:r>
      </w:hyperlink>
      <w:r w:rsidRPr="00B64D87">
        <w:rPr>
          <w:sz w:val="28"/>
          <w:szCs w:val="28"/>
        </w:rPr>
        <w:t xml:space="preserve"> и </w:t>
      </w:r>
      <w:hyperlink r:id="rId25" w:history="1">
        <w:r w:rsidRPr="00B64D87">
          <w:rPr>
            <w:color w:val="0000FF"/>
            <w:sz w:val="28"/>
            <w:szCs w:val="28"/>
          </w:rPr>
          <w:t>11.1 части 12 статьи 48</w:t>
        </w:r>
      </w:hyperlink>
      <w:r w:rsidRPr="00B64D87">
        <w:rPr>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Основанием для отказа в выдаче разрешения на ввод объекта в эксплуатацию, кроме указанных в </w:t>
      </w:r>
      <w:hyperlink r:id="rId26" w:history="1">
        <w:r w:rsidRPr="00B64D87">
          <w:rPr>
            <w:color w:val="0000FF"/>
            <w:sz w:val="28"/>
            <w:szCs w:val="28"/>
          </w:rPr>
          <w:t>части 6</w:t>
        </w:r>
      </w:hyperlink>
      <w:r w:rsidRPr="00B64D87">
        <w:rPr>
          <w:sz w:val="28"/>
          <w:szCs w:val="28"/>
        </w:rPr>
        <w:t xml:space="preserve">  статьи 55 Градостроительного кодекса Российской Федерации оснований, является невыполнение застройщиком требований, </w:t>
      </w:r>
      <w:r w:rsidRPr="00B64D87">
        <w:rPr>
          <w:sz w:val="28"/>
          <w:szCs w:val="28"/>
        </w:rPr>
        <w:lastRenderedPageBreak/>
        <w:t xml:space="preserve">предусмотренных </w:t>
      </w:r>
      <w:hyperlink r:id="rId27" w:history="1">
        <w:r w:rsidRPr="00B64D87">
          <w:rPr>
            <w:color w:val="0000FF"/>
            <w:sz w:val="28"/>
            <w:szCs w:val="28"/>
          </w:rPr>
          <w:t>частью 18 статьи 51</w:t>
        </w:r>
      </w:hyperlink>
      <w:r w:rsidRPr="00B64D87">
        <w:rPr>
          <w:sz w:val="28"/>
          <w:szCs w:val="28"/>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8" w:history="1">
        <w:r w:rsidRPr="00B64D87">
          <w:rPr>
            <w:color w:val="0000FF"/>
            <w:sz w:val="28"/>
            <w:szCs w:val="28"/>
          </w:rPr>
          <w:t>пунктами 2</w:t>
        </w:r>
      </w:hyperlink>
      <w:r w:rsidRPr="00B64D87">
        <w:rPr>
          <w:sz w:val="28"/>
          <w:szCs w:val="28"/>
        </w:rPr>
        <w:t xml:space="preserve">, </w:t>
      </w:r>
      <w:hyperlink r:id="rId29" w:history="1">
        <w:r w:rsidRPr="00B64D87">
          <w:rPr>
            <w:color w:val="0000FF"/>
            <w:sz w:val="28"/>
            <w:szCs w:val="28"/>
          </w:rPr>
          <w:t>8</w:t>
        </w:r>
      </w:hyperlink>
      <w:r w:rsidRPr="00B64D87">
        <w:rPr>
          <w:sz w:val="28"/>
          <w:szCs w:val="28"/>
        </w:rPr>
        <w:t xml:space="preserve"> - </w:t>
      </w:r>
      <w:hyperlink r:id="rId30" w:history="1">
        <w:r w:rsidRPr="00B64D87">
          <w:rPr>
            <w:color w:val="0000FF"/>
            <w:sz w:val="28"/>
            <w:szCs w:val="28"/>
          </w:rPr>
          <w:t>10</w:t>
        </w:r>
      </w:hyperlink>
      <w:r w:rsidRPr="00B64D87">
        <w:rPr>
          <w:sz w:val="28"/>
          <w:szCs w:val="28"/>
        </w:rPr>
        <w:t xml:space="preserve"> и </w:t>
      </w:r>
      <w:hyperlink r:id="rId31" w:history="1">
        <w:r w:rsidRPr="00B64D87">
          <w:rPr>
            <w:color w:val="0000FF"/>
            <w:sz w:val="28"/>
            <w:szCs w:val="28"/>
          </w:rPr>
          <w:t>11.1 части 12 статьи 48</w:t>
        </w:r>
      </w:hyperlink>
      <w:r w:rsidRPr="00B64D87">
        <w:rPr>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64D87" w:rsidRPr="00B64D87" w:rsidRDefault="00B64D87" w:rsidP="00B64D87">
      <w:pPr>
        <w:autoSpaceDE w:val="0"/>
        <w:autoSpaceDN w:val="0"/>
        <w:adjustRightInd w:val="0"/>
        <w:ind w:firstLine="540"/>
        <w:jc w:val="both"/>
        <w:rPr>
          <w:sz w:val="28"/>
          <w:szCs w:val="28"/>
        </w:rPr>
      </w:pPr>
      <w:r w:rsidRPr="00B64D87">
        <w:rPr>
          <w:sz w:val="28"/>
          <w:szCs w:val="28"/>
        </w:rPr>
        <w:t>Неполучение или несвоевременное получение документов, запрошенных в соответствии с пунктом</w:t>
      </w:r>
      <w:hyperlink r:id="rId32" w:history="1">
        <w:r w:rsidRPr="00B64D87">
          <w:rPr>
            <w:sz w:val="28"/>
            <w:szCs w:val="28"/>
          </w:rPr>
          <w:t xml:space="preserve"> </w:t>
        </w:r>
      </w:hyperlink>
      <w:r w:rsidRPr="00B64D87">
        <w:rPr>
          <w:sz w:val="28"/>
          <w:szCs w:val="28"/>
        </w:rPr>
        <w:t>2.13 настоящего регламента, не может являться основанием для отказа в выдаче разрешения на строительство.</w:t>
      </w:r>
    </w:p>
    <w:p w:rsidR="00B64D87" w:rsidRPr="00B64D87" w:rsidRDefault="00B64D87" w:rsidP="00B64D87">
      <w:pPr>
        <w:pStyle w:val="ConsPlusNormal"/>
        <w:ind w:firstLine="540"/>
        <w:jc w:val="both"/>
      </w:pPr>
      <w:r w:rsidRPr="00B64D87">
        <w:t>После устранения оснований для отказа в предоставлении муниципальной услуги настоящего административного регламента, заявитель вправе обратиться повторно за получением муниципальной услуги.</w:t>
      </w:r>
    </w:p>
    <w:p w:rsidR="00B64D87" w:rsidRPr="00B64D87" w:rsidRDefault="00B64D87" w:rsidP="00B64D87">
      <w:pPr>
        <w:pStyle w:val="ConsPlusNormal"/>
        <w:ind w:firstLine="540"/>
        <w:jc w:val="both"/>
        <w:rPr>
          <w:color w:val="000000"/>
        </w:rPr>
      </w:pPr>
      <w:r w:rsidRPr="00B64D87">
        <w:t xml:space="preserve">2.15. </w:t>
      </w:r>
      <w:r w:rsidRPr="00B64D87">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B64D87">
        <w:rPr>
          <w:color w:val="000000"/>
        </w:rPr>
        <w:t>.</w:t>
      </w:r>
    </w:p>
    <w:p w:rsidR="00B64D87" w:rsidRPr="00B64D87" w:rsidRDefault="00B64D87" w:rsidP="00B64D87">
      <w:pPr>
        <w:tabs>
          <w:tab w:val="left" w:pos="567"/>
        </w:tabs>
        <w:ind w:firstLine="567"/>
        <w:contextualSpacing/>
        <w:jc w:val="both"/>
        <w:rPr>
          <w:color w:val="000000"/>
          <w:sz w:val="28"/>
          <w:szCs w:val="28"/>
        </w:rPr>
      </w:pPr>
      <w:r w:rsidRPr="00B64D87">
        <w:rPr>
          <w:sz w:val="28"/>
          <w:szCs w:val="28"/>
        </w:rPr>
        <w:t>Услуги, которые являются необходимыми и обязательными для предоставления муниципальной услуги, не предусмотрены</w:t>
      </w:r>
      <w:r w:rsidRPr="00B64D87">
        <w:rPr>
          <w:color w:val="000000"/>
          <w:sz w:val="28"/>
          <w:szCs w:val="28"/>
        </w:rPr>
        <w:t xml:space="preserve"> </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2.16 </w:t>
      </w:r>
      <w:r w:rsidRPr="00B64D87">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Предоставление муниципальной услуги осуществляется на безвозмездной основе.</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2.17 </w:t>
      </w:r>
      <w:r w:rsidRPr="00B64D87">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B64D87">
        <w:rPr>
          <w:sz w:val="28"/>
          <w:szCs w:val="28"/>
        </w:rPr>
        <w:t xml:space="preserve"> </w:t>
      </w:r>
    </w:p>
    <w:p w:rsidR="00B64D87" w:rsidRPr="00B64D87" w:rsidRDefault="00B64D87" w:rsidP="00B64D87">
      <w:pPr>
        <w:tabs>
          <w:tab w:val="left" w:pos="567"/>
        </w:tabs>
        <w:ind w:firstLine="567"/>
        <w:contextualSpacing/>
        <w:jc w:val="both"/>
        <w:rPr>
          <w:color w:val="000000"/>
          <w:sz w:val="28"/>
          <w:szCs w:val="28"/>
        </w:rPr>
      </w:pPr>
      <w:r w:rsidRPr="00B64D87">
        <w:rPr>
          <w:sz w:val="28"/>
          <w:szCs w:val="28"/>
        </w:rPr>
        <w:t>Услуги, необходимые и обязательные для предоставления государственной услуги отсутствуют</w:t>
      </w:r>
    </w:p>
    <w:p w:rsidR="00B64D87" w:rsidRPr="00B64D87" w:rsidRDefault="00B64D87" w:rsidP="00B64D87">
      <w:pPr>
        <w:tabs>
          <w:tab w:val="left" w:pos="567"/>
        </w:tabs>
        <w:ind w:firstLine="567"/>
        <w:contextualSpacing/>
        <w:jc w:val="both"/>
        <w:rPr>
          <w:sz w:val="28"/>
          <w:szCs w:val="28"/>
        </w:rPr>
      </w:pPr>
      <w:r w:rsidRPr="00B64D87">
        <w:rPr>
          <w:color w:val="000000"/>
          <w:sz w:val="28"/>
          <w:szCs w:val="28"/>
        </w:rPr>
        <w:t xml:space="preserve">2.18 </w:t>
      </w:r>
      <w:r w:rsidRPr="00B64D87">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B64D87" w:rsidRPr="00B64D87" w:rsidRDefault="00B64D87" w:rsidP="00B64D87">
      <w:pPr>
        <w:tabs>
          <w:tab w:val="left" w:pos="567"/>
        </w:tabs>
        <w:ind w:firstLine="567"/>
        <w:contextualSpacing/>
        <w:jc w:val="both"/>
        <w:rPr>
          <w:color w:val="000000"/>
          <w:sz w:val="28"/>
          <w:szCs w:val="28"/>
        </w:rPr>
      </w:pPr>
      <w:r w:rsidRPr="00B64D87">
        <w:rPr>
          <w:sz w:val="28"/>
          <w:szCs w:val="28"/>
        </w:rPr>
        <w:t>Максимальный срок ожидания в очереди при получении результата предоставления государственной услуги — не более 15 минут.</w:t>
      </w:r>
    </w:p>
    <w:p w:rsidR="00B64D87" w:rsidRPr="00B64D87" w:rsidRDefault="00B64D87" w:rsidP="00B64D87">
      <w:pPr>
        <w:tabs>
          <w:tab w:val="left" w:pos="567"/>
        </w:tabs>
        <w:ind w:firstLine="567"/>
        <w:contextualSpacing/>
        <w:jc w:val="both"/>
        <w:rPr>
          <w:sz w:val="28"/>
          <w:szCs w:val="28"/>
        </w:rPr>
      </w:pPr>
      <w:r w:rsidRPr="00B64D87">
        <w:rPr>
          <w:color w:val="000000"/>
          <w:sz w:val="28"/>
          <w:szCs w:val="28"/>
        </w:rPr>
        <w:t xml:space="preserve">2.19 </w:t>
      </w:r>
      <w:r w:rsidRPr="00B64D87">
        <w:rPr>
          <w:b/>
          <w:sz w:val="28"/>
          <w:szCs w:val="28"/>
        </w:rPr>
        <w:t>Срок и порядок регистрации запроса</w:t>
      </w:r>
      <w:r w:rsidRPr="00B64D87">
        <w:rPr>
          <w:sz w:val="28"/>
          <w:szCs w:val="28"/>
        </w:rPr>
        <w:t xml:space="preserve"> заявителя о предоставлении муниципальной услуги, в том числе в электронной форме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B64D87" w:rsidRPr="00B64D87" w:rsidRDefault="00B64D87" w:rsidP="00B64D87">
      <w:pPr>
        <w:tabs>
          <w:tab w:val="left" w:pos="567"/>
        </w:tabs>
        <w:ind w:firstLine="567"/>
        <w:contextualSpacing/>
        <w:jc w:val="both"/>
        <w:rPr>
          <w:sz w:val="28"/>
          <w:szCs w:val="28"/>
        </w:rPr>
      </w:pPr>
      <w:r w:rsidRPr="00B64D87">
        <w:rPr>
          <w:sz w:val="28"/>
          <w:szCs w:val="28"/>
        </w:rPr>
        <w:lastRenderedPageBreak/>
        <w:t>Электронный запрос заявителя о предоставлении государственной услуги регистрируется в канцелярии Администрации в день поступления.</w:t>
      </w:r>
    </w:p>
    <w:p w:rsidR="00B64D87" w:rsidRPr="00B64D87" w:rsidRDefault="00B64D87" w:rsidP="00B64D87">
      <w:pPr>
        <w:tabs>
          <w:tab w:val="left" w:pos="567"/>
        </w:tabs>
        <w:ind w:firstLine="567"/>
        <w:contextualSpacing/>
        <w:jc w:val="both"/>
        <w:rPr>
          <w:b/>
          <w:sz w:val="28"/>
          <w:szCs w:val="28"/>
        </w:rPr>
      </w:pPr>
      <w:r w:rsidRPr="00B64D87">
        <w:rPr>
          <w:sz w:val="28"/>
          <w:szCs w:val="28"/>
        </w:rPr>
        <w:t xml:space="preserve">2.20 </w:t>
      </w:r>
      <w:r w:rsidRPr="00B64D87">
        <w:rPr>
          <w:b/>
          <w:sz w:val="28"/>
          <w:szCs w:val="28"/>
        </w:rPr>
        <w:t xml:space="preserve">Требования к помещениям, в которых предоставляются государственные услуги Рабочие кабинеты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На информационных стендах должны быть размещены следующие информационные материалы: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сведения о нормативных актах по вопросам осуществления муниципальной услуги;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выдержки из нормативных правовых актов по ключевым моментам выполнения государственной услуги;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B64D87" w:rsidRPr="00B64D87" w:rsidRDefault="00B64D87" w:rsidP="00B64D87">
      <w:pPr>
        <w:tabs>
          <w:tab w:val="left" w:pos="567"/>
        </w:tabs>
        <w:ind w:firstLine="567"/>
        <w:contextualSpacing/>
        <w:jc w:val="both"/>
        <w:rPr>
          <w:color w:val="000000"/>
          <w:sz w:val="28"/>
          <w:szCs w:val="28"/>
        </w:rPr>
      </w:pPr>
      <w:r w:rsidRPr="00B64D87">
        <w:rPr>
          <w:sz w:val="28"/>
          <w:szCs w:val="28"/>
        </w:rPr>
        <w:t>- перечень оснований для отказа в предоставлении муниципальной услуги, согласно пункта 2.14 настоящего Регламента.</w:t>
      </w:r>
    </w:p>
    <w:p w:rsidR="00B64D87" w:rsidRPr="00B64D87" w:rsidRDefault="00B64D87" w:rsidP="00B64D87">
      <w:pPr>
        <w:tabs>
          <w:tab w:val="left" w:pos="567"/>
        </w:tabs>
        <w:ind w:firstLine="567"/>
        <w:contextualSpacing/>
        <w:jc w:val="both"/>
        <w:rPr>
          <w:sz w:val="28"/>
          <w:szCs w:val="28"/>
        </w:rPr>
      </w:pPr>
      <w:r w:rsidRPr="00B64D87">
        <w:rPr>
          <w:color w:val="000000"/>
          <w:sz w:val="28"/>
          <w:szCs w:val="28"/>
        </w:rPr>
        <w:t xml:space="preserve">2.21 </w:t>
      </w:r>
      <w:r w:rsidRPr="00B64D87">
        <w:rPr>
          <w:b/>
          <w:sz w:val="28"/>
          <w:szCs w:val="28"/>
        </w:rPr>
        <w:t>Показатели доступности и качества государственной услуги</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Показателями доступности государственной услуги являются: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расположенность администрации в зоне доступности к общественному транспорту;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B64D87" w:rsidRPr="00B64D87" w:rsidRDefault="00B64D87" w:rsidP="00B64D87">
      <w:pPr>
        <w:tabs>
          <w:tab w:val="left" w:pos="567"/>
        </w:tabs>
        <w:ind w:firstLine="567"/>
        <w:contextualSpacing/>
        <w:jc w:val="both"/>
        <w:rPr>
          <w:sz w:val="28"/>
          <w:szCs w:val="28"/>
        </w:rPr>
      </w:pPr>
      <w:r w:rsidRPr="00B64D87">
        <w:rPr>
          <w:b/>
          <w:sz w:val="28"/>
          <w:szCs w:val="28"/>
        </w:rPr>
        <w:t>Показателями качества предоставления муниципальной услуги являются</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исполнение должностными лицами администрации административных процедур в сроки, установленные Регламентом;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отсутствие жалоб на действия (бездействие) должностных лиц, предоставляющих муниципальную услугу; </w:t>
      </w:r>
    </w:p>
    <w:p w:rsidR="00B64D87" w:rsidRPr="00B64D87" w:rsidRDefault="00B64D87" w:rsidP="00B64D87">
      <w:pPr>
        <w:tabs>
          <w:tab w:val="left" w:pos="567"/>
        </w:tabs>
        <w:ind w:firstLine="567"/>
        <w:contextualSpacing/>
        <w:jc w:val="both"/>
        <w:rPr>
          <w:sz w:val="28"/>
          <w:szCs w:val="28"/>
        </w:rPr>
      </w:pPr>
      <w:r w:rsidRPr="00B64D87">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2.22 </w:t>
      </w:r>
      <w:r w:rsidRPr="00B64D87">
        <w:rPr>
          <w:b/>
          <w:color w:val="000000"/>
          <w:sz w:val="28"/>
          <w:szCs w:val="28"/>
        </w:rPr>
        <w:t>Иные требования</w:t>
      </w:r>
      <w:r w:rsidRPr="00B64D87">
        <w:rPr>
          <w:color w:val="000000"/>
          <w:sz w:val="28"/>
          <w:szCs w:val="28"/>
        </w:rPr>
        <w:t xml:space="preserve">, в том числе учитывающие особенности предоставления государственной услуги в многофункциональных центрах </w:t>
      </w:r>
      <w:r w:rsidRPr="00B64D87">
        <w:rPr>
          <w:color w:val="000000"/>
          <w:sz w:val="28"/>
          <w:szCs w:val="28"/>
        </w:rPr>
        <w:lastRenderedPageBreak/>
        <w:t>предоставления государственных и муниципальных услуг, а также в электронной форме, указаны в пунктах 3.3, 3.4 Административного регламента.</w:t>
      </w:r>
    </w:p>
    <w:p w:rsidR="00B64D87" w:rsidRPr="00B64D87" w:rsidRDefault="00B64D87" w:rsidP="00B64D87">
      <w:pPr>
        <w:tabs>
          <w:tab w:val="left" w:pos="-360"/>
          <w:tab w:val="left" w:pos="180"/>
        </w:tabs>
        <w:autoSpaceDE w:val="0"/>
        <w:autoSpaceDN w:val="0"/>
        <w:adjustRightInd w:val="0"/>
        <w:ind w:firstLine="567"/>
        <w:jc w:val="both"/>
        <w:rPr>
          <w:bCs/>
          <w:sz w:val="28"/>
          <w:szCs w:val="28"/>
        </w:rPr>
      </w:pPr>
      <w:r w:rsidRPr="00B64D87">
        <w:rPr>
          <w:bCs/>
          <w:sz w:val="28"/>
          <w:szCs w:val="28"/>
        </w:rPr>
        <w:t xml:space="preserve">2.23. </w:t>
      </w:r>
      <w:r w:rsidRPr="00B64D87">
        <w:rPr>
          <w:b/>
          <w:bCs/>
          <w:sz w:val="28"/>
          <w:szCs w:val="28"/>
        </w:rPr>
        <w:t>Взаимодействие заявителя со специалистами администрации осуществляется при личном обращении заявителя</w:t>
      </w:r>
      <w:r w:rsidRPr="00B64D87">
        <w:rPr>
          <w:bCs/>
          <w:sz w:val="28"/>
          <w:szCs w:val="28"/>
        </w:rPr>
        <w:t>:</w:t>
      </w:r>
    </w:p>
    <w:p w:rsidR="00B64D87" w:rsidRPr="00B64D87" w:rsidRDefault="00B64D87" w:rsidP="00B64D87">
      <w:pPr>
        <w:widowControl w:val="0"/>
        <w:numPr>
          <w:ilvl w:val="0"/>
          <w:numId w:val="1"/>
        </w:numPr>
        <w:suppressAutoHyphens/>
        <w:autoSpaceDE w:val="0"/>
        <w:ind w:left="0" w:firstLine="567"/>
        <w:jc w:val="both"/>
        <w:rPr>
          <w:sz w:val="28"/>
          <w:szCs w:val="28"/>
        </w:rPr>
      </w:pPr>
      <w:r w:rsidRPr="00B64D87">
        <w:rPr>
          <w:sz w:val="28"/>
          <w:szCs w:val="28"/>
        </w:rPr>
        <w:t>при подаче заявления, необходимого для предоставления муниципальной услуги;</w:t>
      </w:r>
    </w:p>
    <w:p w:rsidR="00B64D87" w:rsidRPr="00B64D87" w:rsidRDefault="00B64D87" w:rsidP="00B64D87">
      <w:pPr>
        <w:widowControl w:val="0"/>
        <w:numPr>
          <w:ilvl w:val="0"/>
          <w:numId w:val="1"/>
        </w:numPr>
        <w:suppressAutoHyphens/>
        <w:autoSpaceDE w:val="0"/>
        <w:ind w:left="0" w:firstLine="567"/>
        <w:jc w:val="both"/>
        <w:rPr>
          <w:sz w:val="28"/>
          <w:szCs w:val="28"/>
        </w:rPr>
      </w:pPr>
      <w:r w:rsidRPr="00B64D87">
        <w:rPr>
          <w:sz w:val="28"/>
          <w:szCs w:val="28"/>
        </w:rPr>
        <w:t>за получением результата предоставления муниципальной услуги.</w:t>
      </w:r>
    </w:p>
    <w:p w:rsidR="00B64D87" w:rsidRPr="00B64D87" w:rsidRDefault="00B64D87" w:rsidP="00B64D87">
      <w:pPr>
        <w:numPr>
          <w:ilvl w:val="0"/>
          <w:numId w:val="1"/>
        </w:numPr>
        <w:ind w:left="0" w:firstLine="567"/>
        <w:jc w:val="both"/>
        <w:rPr>
          <w:sz w:val="28"/>
          <w:szCs w:val="28"/>
        </w:rPr>
      </w:pPr>
      <w:r w:rsidRPr="00B64D87">
        <w:rPr>
          <w:rFonts w:eastAsia="Calibri"/>
          <w:kern w:val="2"/>
          <w:sz w:val="28"/>
          <w:szCs w:val="28"/>
          <w:lang w:eastAsia="en-US" w:bidi="hi-IN"/>
        </w:rPr>
        <w:t xml:space="preserve">Продолжительность взаимодействия заявителя со специалистами </w:t>
      </w:r>
      <w:r w:rsidRPr="00B64D87">
        <w:rPr>
          <w:bCs/>
          <w:sz w:val="28"/>
          <w:szCs w:val="28"/>
        </w:rPr>
        <w:t>администрации,</w:t>
      </w:r>
      <w:r w:rsidRPr="00B64D87">
        <w:rPr>
          <w:sz w:val="28"/>
          <w:szCs w:val="28"/>
        </w:rPr>
        <w:t xml:space="preserve"> МФЦ при предоставлении муниципальной услуги составляет:</w:t>
      </w:r>
    </w:p>
    <w:p w:rsidR="00B64D87" w:rsidRPr="00B64D87" w:rsidRDefault="00B64D87" w:rsidP="00B64D87">
      <w:pPr>
        <w:widowControl w:val="0"/>
        <w:numPr>
          <w:ilvl w:val="0"/>
          <w:numId w:val="1"/>
        </w:numPr>
        <w:suppressAutoHyphens/>
        <w:autoSpaceDE w:val="0"/>
        <w:ind w:left="0" w:firstLine="567"/>
        <w:jc w:val="both"/>
        <w:rPr>
          <w:sz w:val="28"/>
          <w:szCs w:val="28"/>
        </w:rPr>
      </w:pPr>
      <w:r w:rsidRPr="00B64D87">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B64D87" w:rsidRPr="00B64D87" w:rsidRDefault="00B64D87" w:rsidP="00B64D87">
      <w:pPr>
        <w:widowControl w:val="0"/>
        <w:numPr>
          <w:ilvl w:val="0"/>
          <w:numId w:val="1"/>
        </w:numPr>
        <w:suppressAutoHyphens/>
        <w:autoSpaceDE w:val="0"/>
        <w:ind w:left="0" w:firstLine="567"/>
        <w:jc w:val="both"/>
        <w:rPr>
          <w:sz w:val="28"/>
          <w:szCs w:val="28"/>
        </w:rPr>
      </w:pPr>
      <w:r w:rsidRPr="00B64D87">
        <w:rPr>
          <w:sz w:val="28"/>
          <w:szCs w:val="28"/>
        </w:rPr>
        <w:t>при получении результата предоставления муниципальной услуги не более 15 минут.</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center"/>
        <w:rPr>
          <w:b/>
          <w:color w:val="000000"/>
          <w:sz w:val="28"/>
          <w:szCs w:val="28"/>
        </w:rPr>
      </w:pPr>
      <w:r w:rsidRPr="00B64D87">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3.1 </w:t>
      </w:r>
      <w:r w:rsidRPr="00B64D87">
        <w:rPr>
          <w:b/>
          <w:color w:val="000000"/>
          <w:sz w:val="28"/>
          <w:szCs w:val="28"/>
        </w:rPr>
        <w:t>Предоставление муниципальной услуги включает в себя следующие административные процедуры</w:t>
      </w:r>
      <w:r w:rsidRPr="00B64D87">
        <w:rPr>
          <w:color w:val="000000"/>
          <w:sz w:val="28"/>
          <w:szCs w:val="28"/>
        </w:rPr>
        <w:t>:</w:t>
      </w:r>
    </w:p>
    <w:p w:rsidR="00B64D87" w:rsidRPr="00B64D87" w:rsidRDefault="00B64D87" w:rsidP="00B64D87">
      <w:pPr>
        <w:autoSpaceDE w:val="0"/>
        <w:ind w:firstLine="568"/>
        <w:jc w:val="both"/>
        <w:rPr>
          <w:color w:val="000000"/>
          <w:sz w:val="28"/>
          <w:szCs w:val="28"/>
        </w:rPr>
      </w:pPr>
      <w:r w:rsidRPr="00B64D87">
        <w:rPr>
          <w:color w:val="000000"/>
          <w:sz w:val="28"/>
          <w:szCs w:val="28"/>
        </w:rPr>
        <w:t>3.1.1 прием и регистрация заявления на предоставление муниципальной услуги и прилагаемых к нему документов;</w:t>
      </w:r>
    </w:p>
    <w:p w:rsidR="00B64D87" w:rsidRPr="00B64D87" w:rsidRDefault="00B64D87" w:rsidP="00B64D87">
      <w:pPr>
        <w:autoSpaceDE w:val="0"/>
        <w:ind w:firstLine="568"/>
        <w:jc w:val="both"/>
        <w:rPr>
          <w:color w:val="000000"/>
          <w:sz w:val="28"/>
          <w:szCs w:val="28"/>
        </w:rPr>
      </w:pPr>
      <w:r w:rsidRPr="00B64D87">
        <w:rPr>
          <w:color w:val="000000"/>
          <w:sz w:val="28"/>
          <w:szCs w:val="28"/>
        </w:rPr>
        <w:t>3.1.2 проверка наличия и правильности оформления документов, необходимых для принятия решения о выдаче разрешения на ввод объекта в эксплуатацию;</w:t>
      </w:r>
    </w:p>
    <w:p w:rsidR="00B64D87" w:rsidRPr="00B64D87" w:rsidRDefault="00B64D87" w:rsidP="00B64D87">
      <w:pPr>
        <w:autoSpaceDE w:val="0"/>
        <w:ind w:firstLine="568"/>
        <w:jc w:val="both"/>
        <w:rPr>
          <w:color w:val="000000"/>
          <w:sz w:val="28"/>
          <w:szCs w:val="28"/>
        </w:rPr>
      </w:pPr>
      <w:r w:rsidRPr="00B64D87">
        <w:rPr>
          <w:color w:val="000000"/>
          <w:sz w:val="28"/>
          <w:szCs w:val="28"/>
        </w:rPr>
        <w:t>3.1.3 получение заявителем сведений о ходе выполнения запроса о предоставлении муниципальной услуги;</w:t>
      </w:r>
    </w:p>
    <w:p w:rsidR="00B64D87" w:rsidRPr="00B64D87" w:rsidRDefault="00B64D87" w:rsidP="00B64D87">
      <w:pPr>
        <w:autoSpaceDE w:val="0"/>
        <w:ind w:firstLine="567"/>
        <w:jc w:val="both"/>
        <w:rPr>
          <w:color w:val="000000"/>
          <w:sz w:val="28"/>
          <w:szCs w:val="28"/>
        </w:rPr>
      </w:pPr>
      <w:r w:rsidRPr="00B64D87">
        <w:rPr>
          <w:color w:val="000000"/>
          <w:sz w:val="28"/>
          <w:szCs w:val="28"/>
        </w:rPr>
        <w:t>3.1.4 запрос и получение документов, необходимых для принятия решения о выдаче разрешения на ввод объекта в эксплуатацию, в рамках межведомственного взаимодействия;</w:t>
      </w:r>
    </w:p>
    <w:p w:rsidR="00B64D87" w:rsidRPr="00B64D87" w:rsidRDefault="00B64D87" w:rsidP="00B64D87">
      <w:pPr>
        <w:autoSpaceDE w:val="0"/>
        <w:ind w:firstLine="567"/>
        <w:jc w:val="both"/>
        <w:rPr>
          <w:color w:val="000000"/>
          <w:sz w:val="28"/>
          <w:szCs w:val="28"/>
        </w:rPr>
      </w:pPr>
      <w:r w:rsidRPr="00B64D87">
        <w:rPr>
          <w:color w:val="000000"/>
          <w:sz w:val="28"/>
          <w:szCs w:val="28"/>
        </w:rPr>
        <w:t>3.1.5 осмотр объекта капитального строительства;</w:t>
      </w:r>
    </w:p>
    <w:p w:rsidR="00B64D87" w:rsidRPr="00B64D87" w:rsidRDefault="00B64D87" w:rsidP="00B64D87">
      <w:pPr>
        <w:autoSpaceDE w:val="0"/>
        <w:ind w:firstLine="567"/>
        <w:jc w:val="both"/>
        <w:rPr>
          <w:color w:val="000000"/>
          <w:sz w:val="28"/>
          <w:szCs w:val="28"/>
        </w:rPr>
      </w:pPr>
      <w:r w:rsidRPr="00B64D87">
        <w:rPr>
          <w:color w:val="000000"/>
          <w:sz w:val="28"/>
          <w:szCs w:val="28"/>
        </w:rPr>
        <w:t>3.1.6 подготовка и выдача разрешения на ввод объекта в эксплуатацию или мотивированного отказа в выдаче такого разрешения;</w:t>
      </w:r>
    </w:p>
    <w:p w:rsidR="00B64D87" w:rsidRPr="00B64D87" w:rsidRDefault="00B64D87" w:rsidP="00B64D87">
      <w:pPr>
        <w:autoSpaceDE w:val="0"/>
        <w:ind w:firstLine="568"/>
        <w:jc w:val="both"/>
        <w:rPr>
          <w:color w:val="000000"/>
          <w:sz w:val="28"/>
          <w:szCs w:val="28"/>
        </w:rPr>
      </w:pPr>
      <w:r w:rsidRPr="00B64D87">
        <w:rPr>
          <w:color w:val="000000"/>
          <w:sz w:val="28"/>
          <w:szCs w:val="28"/>
        </w:rPr>
        <w:t>3.1.7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lastRenderedPageBreak/>
        <w:t xml:space="preserve">3.2 </w:t>
      </w:r>
      <w:r w:rsidRPr="00B64D87">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3.2.1 Прием и регистрация заявления и необходимых документов:</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основанием для начала административной процедуры является поступление заявления о выдаче разрешения на ввод объекта в эксплуатацию;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представленного пакета документов специалисту, ответственному за предоставление муниципальной услуги;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срок выполнения административной процедуры – 1 рабочий день со дня поступления заявления.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3.2.2 Рассмотрение заявления и представленных к нему документов для получения муниципальной услуги: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 и представленного пакета документов;</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специалист, ответственный за предоставление муниципальной услуги, осуществляет анализ поступившего заявления и документов. Проверяет заявление и иные документы на соответствие требованиям, установленным Административным регламентом;</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w:t>
      </w:r>
      <w:r w:rsidRPr="00B64D87">
        <w:rPr>
          <w:color w:val="000000"/>
          <w:sz w:val="28"/>
          <w:szCs w:val="28"/>
        </w:rPr>
        <w:tab/>
        <w:t xml:space="preserve">максимальный срок выполнения административной процедуры – </w:t>
      </w:r>
      <w:r w:rsidRPr="00B64D87">
        <w:rPr>
          <w:color w:val="000000"/>
          <w:szCs w:val="28"/>
        </w:rPr>
        <w:t>7 календарных дней</w:t>
      </w:r>
      <w:r w:rsidRPr="00B64D87">
        <w:rPr>
          <w:color w:val="000000"/>
          <w:sz w:val="28"/>
          <w:szCs w:val="28"/>
        </w:rPr>
        <w:t xml:space="preserve"> со дня регистрации заявления.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основанием для начала административной процедуры является отсутствие документов, указанных в пункте 2.8  регламента;</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в случае если заявителем по собственной инициативе не представлены документы, указанные в пункте 2.8 регламента, ответственный специалист осуществляет формирование и направление необходимых запросов;</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направление запросов допускается только в целях, связанных с предоставлением муниципальной услуги;</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lastRenderedPageBreak/>
        <w:t xml:space="preserve">• межведомственный запрос формируется в соответствии с требованиями статьи 7.2. Федерального закона от 27 июля </w:t>
      </w:r>
      <w:smartTag w:uri="urn:schemas-microsoft-com:office:smarttags" w:element="metricconverter">
        <w:smartTagPr>
          <w:attr w:name="ProductID" w:val="2010 г"/>
        </w:smartTagPr>
        <w:r w:rsidRPr="00B64D87">
          <w:rPr>
            <w:color w:val="000000"/>
            <w:sz w:val="28"/>
            <w:szCs w:val="28"/>
          </w:rPr>
          <w:t>2010 г</w:t>
        </w:r>
      </w:smartTag>
      <w:r w:rsidRPr="00B64D87">
        <w:rPr>
          <w:color w:val="000000"/>
          <w:sz w:val="28"/>
          <w:szCs w:val="28"/>
        </w:rPr>
        <w:t>. № 210-ФЗ;</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получение ответственным специалистом ответов на запросы;</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результатом выполнения административной процедуры является получение документов и информации по межведомственным запросам;</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 срок выполнения административной процедуры – </w:t>
      </w:r>
      <w:r w:rsidRPr="00B64D87">
        <w:rPr>
          <w:color w:val="000000"/>
          <w:szCs w:val="28"/>
        </w:rPr>
        <w:t>7</w:t>
      </w:r>
      <w:r w:rsidRPr="00B64D87">
        <w:rPr>
          <w:color w:val="000000"/>
          <w:sz w:val="28"/>
          <w:szCs w:val="28"/>
        </w:rPr>
        <w:t xml:space="preserve"> календарных дней со дня регистрации заявления;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B64D87">
          <w:rPr>
            <w:color w:val="000000"/>
            <w:sz w:val="28"/>
            <w:szCs w:val="28"/>
          </w:rPr>
          <w:t>2010 г</w:t>
        </w:r>
      </w:smartTag>
      <w:r w:rsidRPr="00B64D87">
        <w:rPr>
          <w:color w:val="000000"/>
          <w:sz w:val="28"/>
          <w:szCs w:val="28"/>
        </w:rPr>
        <w:t>. № 210-ФЗ, в Администрацию, не может являться основанием для отказа в предоставлении заявителю муниципальной услуги.</w:t>
      </w:r>
    </w:p>
    <w:p w:rsidR="00B64D87" w:rsidRPr="00B64D87" w:rsidRDefault="00B64D87" w:rsidP="00B64D87">
      <w:pPr>
        <w:pStyle w:val="ConsPlusTitle"/>
        <w:widowControl/>
        <w:tabs>
          <w:tab w:val="left" w:pos="-360"/>
          <w:tab w:val="left" w:pos="180"/>
        </w:tabs>
        <w:ind w:left="567"/>
        <w:jc w:val="both"/>
        <w:rPr>
          <w:rFonts w:ascii="Times New Roman" w:hAnsi="Times New Roman" w:cs="Times New Roman"/>
          <w:b w:val="0"/>
          <w:color w:val="000000"/>
          <w:sz w:val="28"/>
          <w:szCs w:val="28"/>
        </w:rPr>
      </w:pPr>
      <w:r w:rsidRPr="00B64D87">
        <w:rPr>
          <w:rFonts w:ascii="Times New Roman" w:hAnsi="Times New Roman" w:cs="Times New Roman"/>
          <w:b w:val="0"/>
          <w:color w:val="000000"/>
          <w:sz w:val="28"/>
          <w:szCs w:val="28"/>
        </w:rPr>
        <w:t>3.2.4 Осмотр объекта капитального строительства</w:t>
      </w:r>
    </w:p>
    <w:p w:rsidR="00B64D87" w:rsidRPr="00B64D87" w:rsidRDefault="00B64D87" w:rsidP="00B64D87">
      <w:pPr>
        <w:pStyle w:val="ConsPlusTitle"/>
        <w:widowControl/>
        <w:tabs>
          <w:tab w:val="left" w:pos="-360"/>
          <w:tab w:val="left" w:pos="180"/>
        </w:tabs>
        <w:ind w:firstLine="567"/>
        <w:jc w:val="both"/>
        <w:rPr>
          <w:rFonts w:ascii="Times New Roman" w:hAnsi="Times New Roman" w:cs="Times New Roman"/>
          <w:b w:val="0"/>
          <w:color w:val="000000"/>
          <w:sz w:val="28"/>
          <w:szCs w:val="28"/>
        </w:rPr>
      </w:pPr>
      <w:r w:rsidRPr="00B64D87">
        <w:rPr>
          <w:rFonts w:ascii="Times New Roman" w:hAnsi="Times New Roman" w:cs="Times New Roman"/>
          <w:b w:val="0"/>
          <w:color w:val="000000"/>
          <w:sz w:val="28"/>
          <w:szCs w:val="28"/>
        </w:rPr>
        <w:t>Основанием для начало административной процедуры, является получение необходимых для принятия решения о выдаче разрешения на ввод объекта в эксплуатацию документов.</w:t>
      </w:r>
    </w:p>
    <w:p w:rsidR="00B64D87" w:rsidRPr="00B64D87" w:rsidRDefault="00B64D87" w:rsidP="00B64D87">
      <w:pPr>
        <w:pStyle w:val="aa"/>
        <w:ind w:left="0" w:firstLine="540"/>
        <w:jc w:val="both"/>
        <w:rPr>
          <w:sz w:val="28"/>
          <w:szCs w:val="28"/>
        </w:rPr>
      </w:pPr>
      <w:r w:rsidRPr="00B64D87">
        <w:rPr>
          <w:sz w:val="28"/>
          <w:szCs w:val="28"/>
        </w:rPr>
        <w:t>Осмотр объекта капитального строительства осуществляется специалистом Администрации, ответственным за подготовку разрешения на ввод объекта в эксплуатацию.</w:t>
      </w:r>
    </w:p>
    <w:p w:rsidR="00B64D87" w:rsidRPr="00B64D87" w:rsidRDefault="00B64D87" w:rsidP="00B64D87">
      <w:pPr>
        <w:autoSpaceDE w:val="0"/>
        <w:autoSpaceDN w:val="0"/>
        <w:adjustRightInd w:val="0"/>
        <w:ind w:firstLine="540"/>
        <w:jc w:val="both"/>
        <w:rPr>
          <w:color w:val="000000"/>
          <w:sz w:val="28"/>
          <w:szCs w:val="28"/>
        </w:rPr>
      </w:pPr>
      <w:r w:rsidRPr="00B64D87">
        <w:rPr>
          <w:color w:val="000000"/>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B64D87" w:rsidRPr="00B64D87" w:rsidRDefault="00B64D87" w:rsidP="00B64D87">
      <w:pPr>
        <w:autoSpaceDE w:val="0"/>
        <w:autoSpaceDN w:val="0"/>
        <w:adjustRightInd w:val="0"/>
        <w:ind w:firstLine="567"/>
        <w:jc w:val="both"/>
        <w:rPr>
          <w:color w:val="000000"/>
          <w:sz w:val="28"/>
          <w:szCs w:val="28"/>
        </w:rPr>
      </w:pPr>
      <w:r w:rsidRPr="00B64D87">
        <w:rPr>
          <w:color w:val="000000"/>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B64D87" w:rsidRPr="00B64D87" w:rsidRDefault="00B64D87" w:rsidP="00B64D87">
      <w:pPr>
        <w:pStyle w:val="aa"/>
        <w:ind w:left="0" w:firstLine="567"/>
        <w:jc w:val="both"/>
        <w:rPr>
          <w:sz w:val="28"/>
          <w:szCs w:val="28"/>
        </w:rPr>
      </w:pPr>
      <w:r w:rsidRPr="00B64D87">
        <w:rPr>
          <w:sz w:val="28"/>
          <w:szCs w:val="28"/>
        </w:rPr>
        <w:t>Максимальный срок выполнения административных процедур по осмотру объекта капитального строительства составляет 7 календарных дней дней со дня поступления заявления и приложенных к нему документов в Администрацию.</w:t>
      </w:r>
    </w:p>
    <w:p w:rsidR="00B64D87" w:rsidRPr="00B64D87" w:rsidRDefault="00B64D87" w:rsidP="00B64D87">
      <w:pPr>
        <w:pStyle w:val="aa"/>
        <w:ind w:left="0" w:firstLine="567"/>
        <w:jc w:val="both"/>
        <w:rPr>
          <w:sz w:val="28"/>
          <w:szCs w:val="28"/>
        </w:rPr>
      </w:pPr>
      <w:r w:rsidRPr="00B64D87">
        <w:rPr>
          <w:sz w:val="28"/>
          <w:szCs w:val="28"/>
        </w:rPr>
        <w:t>Результатом административной процедуры является результат осмотра объекта капитального строительства.</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3.2.4 Принятие решения о выдаче разрешения на ввод объекта в эксплуатацию</w:t>
      </w:r>
      <w:r w:rsidRPr="00B64D87">
        <w:rPr>
          <w:sz w:val="28"/>
          <w:szCs w:val="28"/>
        </w:rPr>
        <w:t xml:space="preserve"> или решения об отказе в </w:t>
      </w:r>
      <w:r w:rsidRPr="00B64D87">
        <w:rPr>
          <w:color w:val="000000"/>
          <w:sz w:val="28"/>
          <w:szCs w:val="28"/>
        </w:rPr>
        <w:t>выдаче разрешения на ввод объекта в эксплуатацию</w:t>
      </w:r>
      <w:r w:rsidRPr="00B64D87">
        <w:rPr>
          <w:sz w:val="28"/>
          <w:szCs w:val="28"/>
        </w:rPr>
        <w:t>,</w:t>
      </w:r>
      <w:r w:rsidRPr="00B64D87">
        <w:rPr>
          <w:color w:val="000000"/>
          <w:sz w:val="28"/>
          <w:szCs w:val="28"/>
        </w:rPr>
        <w:t xml:space="preserve"> подготовка и подписание решения.</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После проверки документов указанных в пункте 2.8 настоящего регламента, осмотра объекта, специалист администрации, при отсутствии иных причин для отказа, готовит проект </w:t>
      </w:r>
      <w:r w:rsidRPr="00B64D87">
        <w:rPr>
          <w:color w:val="000000"/>
          <w:sz w:val="28"/>
          <w:szCs w:val="28"/>
        </w:rPr>
        <w:t>разрешения на ввод объекта в эксплуатацию</w:t>
      </w:r>
      <w:r w:rsidRPr="00B64D87">
        <w:rPr>
          <w:sz w:val="28"/>
          <w:szCs w:val="28"/>
        </w:rPr>
        <w:t xml:space="preserve"> или проект уведомления об отказе в выдаче </w:t>
      </w:r>
      <w:r w:rsidRPr="00B64D87">
        <w:rPr>
          <w:color w:val="000000"/>
          <w:sz w:val="28"/>
          <w:szCs w:val="28"/>
        </w:rPr>
        <w:t>разрешение на ввод объекта в эксплуатацию</w:t>
      </w:r>
      <w:r w:rsidRPr="00B64D87">
        <w:rPr>
          <w:sz w:val="28"/>
          <w:szCs w:val="28"/>
        </w:rPr>
        <w:t>.</w:t>
      </w:r>
    </w:p>
    <w:p w:rsidR="00B64D87" w:rsidRPr="00B64D87" w:rsidRDefault="00B64D87" w:rsidP="00B64D87">
      <w:pPr>
        <w:autoSpaceDE w:val="0"/>
        <w:autoSpaceDN w:val="0"/>
        <w:adjustRightInd w:val="0"/>
        <w:ind w:firstLine="540"/>
        <w:jc w:val="both"/>
        <w:rPr>
          <w:sz w:val="28"/>
          <w:szCs w:val="28"/>
        </w:rPr>
      </w:pPr>
      <w:r w:rsidRPr="00B64D87">
        <w:rPr>
          <w:sz w:val="28"/>
          <w:szCs w:val="28"/>
        </w:rPr>
        <w:lastRenderedPageBreak/>
        <w:t xml:space="preserve">Результатом выполнения данной административной процедуры является подготовка и согласование проекта </w:t>
      </w:r>
      <w:r w:rsidRPr="00B64D87">
        <w:rPr>
          <w:color w:val="000000"/>
          <w:sz w:val="28"/>
          <w:szCs w:val="28"/>
        </w:rPr>
        <w:t>разрешение на продление  действия разрешений на строительство</w:t>
      </w:r>
      <w:r w:rsidRPr="00B64D87">
        <w:rPr>
          <w:sz w:val="28"/>
          <w:szCs w:val="28"/>
        </w:rPr>
        <w:t xml:space="preserve"> или проекта уведомления об отказе в продлении разрешения на строительство.</w:t>
      </w:r>
    </w:p>
    <w:p w:rsidR="00B64D87" w:rsidRPr="00B64D87" w:rsidRDefault="00B64D87" w:rsidP="00B64D87">
      <w:pPr>
        <w:autoSpaceDE w:val="0"/>
        <w:autoSpaceDN w:val="0"/>
        <w:adjustRightInd w:val="0"/>
        <w:ind w:firstLine="540"/>
        <w:jc w:val="both"/>
        <w:rPr>
          <w:sz w:val="28"/>
          <w:szCs w:val="28"/>
        </w:rPr>
      </w:pPr>
      <w:r w:rsidRPr="00B64D87">
        <w:rPr>
          <w:sz w:val="28"/>
          <w:szCs w:val="28"/>
        </w:rPr>
        <w:t>Максимальная продолжительность данной администрати</w:t>
      </w:r>
      <w:r w:rsidRPr="00B64D87">
        <w:rPr>
          <w:szCs w:val="28"/>
        </w:rPr>
        <w:t>вной процедуры составляет семь календарных</w:t>
      </w:r>
      <w:r w:rsidRPr="00B64D87">
        <w:rPr>
          <w:sz w:val="28"/>
          <w:szCs w:val="28"/>
        </w:rPr>
        <w:t xml:space="preserve"> дней.</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3.2.5 </w:t>
      </w:r>
      <w:r w:rsidRPr="00B64D87">
        <w:rPr>
          <w:b/>
          <w:sz w:val="28"/>
          <w:szCs w:val="28"/>
        </w:rPr>
        <w:t>Получение заявителем результата предоставления муниципальной услуги внесение изменений в  разрешение на строительство или об отказе внесения изменений в  разрешение на строительство</w:t>
      </w:r>
      <w:r w:rsidRPr="00B64D87">
        <w:rPr>
          <w:color w:val="000000"/>
          <w:sz w:val="28"/>
          <w:szCs w:val="28"/>
        </w:rPr>
        <w:t>:</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 основанием для начала административной процедуры является поступление на подпись главе Администрации или должностному лицу, уполномоченному на подписания, проекта разрешения или уведомления об отказе в выдаче разрешения </w:t>
      </w:r>
      <w:r w:rsidRPr="00B64D87">
        <w:rPr>
          <w:color w:val="000000"/>
          <w:sz w:val="28"/>
          <w:szCs w:val="28"/>
        </w:rPr>
        <w:t>на ввод объекта в эксплуатацию</w:t>
      </w:r>
      <w:r w:rsidRPr="00B64D87">
        <w:rPr>
          <w:sz w:val="28"/>
          <w:szCs w:val="28"/>
        </w:rPr>
        <w:t>, с заключением по проверке.</w:t>
      </w:r>
    </w:p>
    <w:p w:rsidR="00B64D87" w:rsidRPr="00B64D87" w:rsidRDefault="00B64D87" w:rsidP="00B64D87">
      <w:pPr>
        <w:autoSpaceDE w:val="0"/>
        <w:autoSpaceDN w:val="0"/>
        <w:adjustRightInd w:val="0"/>
        <w:ind w:firstLine="540"/>
        <w:jc w:val="both"/>
        <w:rPr>
          <w:sz w:val="28"/>
          <w:szCs w:val="28"/>
        </w:rPr>
      </w:pPr>
      <w:r w:rsidRPr="00B64D87">
        <w:rPr>
          <w:sz w:val="28"/>
          <w:szCs w:val="28"/>
        </w:rPr>
        <w:t>- глава Администрации или должностное лицо, уполномоченное на подписания такого документа подписывает представленный документ или, в случае несогласия, возвращает специалисту администрации на доработку с указанием причин возврата.</w:t>
      </w:r>
    </w:p>
    <w:p w:rsidR="00B64D87" w:rsidRPr="00B64D87" w:rsidRDefault="00B64D87" w:rsidP="00B64D87">
      <w:pPr>
        <w:autoSpaceDE w:val="0"/>
        <w:autoSpaceDN w:val="0"/>
        <w:adjustRightInd w:val="0"/>
        <w:ind w:firstLine="540"/>
        <w:jc w:val="both"/>
        <w:rPr>
          <w:sz w:val="28"/>
          <w:szCs w:val="28"/>
        </w:rPr>
      </w:pPr>
      <w:r w:rsidRPr="00B64D87">
        <w:rPr>
          <w:sz w:val="28"/>
          <w:szCs w:val="28"/>
        </w:rPr>
        <w:t>- устранение причин, приведших к возврату документа, проводится специалистом в установленные сроки процедуры принятия решения.</w:t>
      </w:r>
    </w:p>
    <w:p w:rsidR="00B64D87" w:rsidRPr="00B64D87" w:rsidRDefault="00B64D87" w:rsidP="00B64D87">
      <w:pPr>
        <w:autoSpaceDE w:val="0"/>
        <w:autoSpaceDN w:val="0"/>
        <w:adjustRightInd w:val="0"/>
        <w:ind w:firstLine="567"/>
        <w:contextualSpacing/>
        <w:jc w:val="both"/>
        <w:rPr>
          <w:color w:val="000000"/>
          <w:sz w:val="28"/>
          <w:szCs w:val="28"/>
        </w:rPr>
      </w:pPr>
      <w:r w:rsidRPr="00B64D87">
        <w:rPr>
          <w:color w:val="000000"/>
          <w:sz w:val="28"/>
          <w:szCs w:val="28"/>
        </w:rPr>
        <w:t>Результатом административной процедуры является передача заявителю разрешения на предоставление муниципальной услуги или мотивированного отказа в выдаче разрешения на предоставление муниципальной услуги.</w:t>
      </w:r>
    </w:p>
    <w:p w:rsidR="00B64D87" w:rsidRPr="00B64D87" w:rsidRDefault="00B64D87" w:rsidP="00B64D87">
      <w:pPr>
        <w:pStyle w:val="aa"/>
        <w:ind w:left="0" w:firstLine="567"/>
        <w:jc w:val="both"/>
        <w:rPr>
          <w:sz w:val="28"/>
          <w:szCs w:val="28"/>
        </w:rPr>
      </w:pPr>
      <w:r w:rsidRPr="00B64D87">
        <w:rPr>
          <w:sz w:val="28"/>
          <w:szCs w:val="28"/>
        </w:rPr>
        <w:t xml:space="preserve">Разрешение на ввод объекта в эксплуатацию оформляется по </w:t>
      </w:r>
      <w:hyperlink r:id="rId33" w:history="1">
        <w:r w:rsidRPr="00B64D87">
          <w:rPr>
            <w:sz w:val="28"/>
            <w:szCs w:val="28"/>
          </w:rPr>
          <w:t>форме</w:t>
        </w:r>
      </w:hyperlink>
      <w:r w:rsidRPr="00B64D87">
        <w:rPr>
          <w:sz w:val="28"/>
          <w:szCs w:val="28"/>
        </w:rPr>
        <w:t xml:space="preserve">, утвержденной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B64D87">
          <w:rPr>
            <w:sz w:val="28"/>
            <w:szCs w:val="28"/>
          </w:rPr>
          <w:t>2015 г</w:t>
        </w:r>
      </w:smartTag>
      <w:r w:rsidRPr="00B64D87">
        <w:rPr>
          <w:sz w:val="28"/>
          <w:szCs w:val="28"/>
        </w:rPr>
        <w:t>. № 117/пр «Об утверждении формы разрешения на строительство и формы разрешения на ввод объекта в эксплуатацию».</w:t>
      </w:r>
    </w:p>
    <w:p w:rsidR="00B64D87" w:rsidRPr="00B64D87" w:rsidRDefault="00B64D87" w:rsidP="00B64D87">
      <w:pPr>
        <w:pStyle w:val="aa"/>
        <w:ind w:left="0" w:firstLine="567"/>
        <w:jc w:val="both"/>
        <w:rPr>
          <w:sz w:val="28"/>
          <w:szCs w:val="28"/>
        </w:rPr>
      </w:pPr>
      <w:r w:rsidRPr="00B64D87">
        <w:rPr>
          <w:sz w:val="28"/>
          <w:szCs w:val="28"/>
        </w:rPr>
        <w:t xml:space="preserve">В течение трех дней со дня выдачи разрешения на ввод объекта в эксплуатацию специалист Администрации направляет копию разрешения в орган, уполномоченный на осуществление государственного строительного надзора в соответствии со </w:t>
      </w:r>
      <w:hyperlink r:id="rId34" w:history="1">
        <w:r w:rsidRPr="00B64D87">
          <w:rPr>
            <w:sz w:val="28"/>
            <w:szCs w:val="28"/>
          </w:rPr>
          <w:t>статьей 54</w:t>
        </w:r>
      </w:hyperlink>
      <w:r w:rsidRPr="00B64D87">
        <w:rPr>
          <w:sz w:val="28"/>
          <w:szCs w:val="28"/>
        </w:rPr>
        <w:t xml:space="preserve"> Градостроительного кодекса Российской Федерации, за исключением разрешений на ввод объектов в эксплуатацию, предусмотренных </w:t>
      </w:r>
      <w:hyperlink r:id="rId35" w:history="1">
        <w:r w:rsidRPr="00B64D87">
          <w:rPr>
            <w:sz w:val="28"/>
            <w:szCs w:val="28"/>
          </w:rPr>
          <w:t>частью 2 статьи 49</w:t>
        </w:r>
      </w:hyperlink>
      <w:r w:rsidRPr="00B64D87">
        <w:rPr>
          <w:sz w:val="28"/>
          <w:szCs w:val="28"/>
        </w:rPr>
        <w:t xml:space="preserve"> Градостроительного кодекса Российской Федерации.</w:t>
      </w:r>
    </w:p>
    <w:p w:rsidR="00B64D87" w:rsidRPr="00B64D87" w:rsidRDefault="00B64D87" w:rsidP="00B64D87">
      <w:pPr>
        <w:pStyle w:val="aa"/>
        <w:ind w:left="0" w:firstLine="567"/>
        <w:jc w:val="both"/>
        <w:rPr>
          <w:sz w:val="28"/>
          <w:szCs w:val="28"/>
        </w:rPr>
      </w:pPr>
      <w:r w:rsidRPr="00B64D87">
        <w:rPr>
          <w:sz w:val="28"/>
          <w:szCs w:val="28"/>
        </w:rPr>
        <w:t>Максимальный срок выполнения административных процедур по подготовке и выдаче разрешения на ввод объекта в эксплуатацию или мотивированного отказа в выдаче такого разрешения составляет 7 календарных дней с момента получения недостающих документов по каналам межведомственного взаимодействия специалистом Администрации, ответственным за подготовку разрешения на ввод объекта в эксплуатацию.</w:t>
      </w:r>
    </w:p>
    <w:p w:rsidR="00B64D87" w:rsidRPr="00B64D87" w:rsidRDefault="00B64D87" w:rsidP="00B64D87">
      <w:pPr>
        <w:pStyle w:val="aa"/>
        <w:ind w:left="0" w:firstLine="567"/>
        <w:jc w:val="both"/>
        <w:rPr>
          <w:sz w:val="28"/>
          <w:szCs w:val="28"/>
        </w:rPr>
      </w:pPr>
      <w:r w:rsidRPr="00B64D87">
        <w:rPr>
          <w:sz w:val="28"/>
          <w:szCs w:val="28"/>
        </w:rPr>
        <w:t>Результатом административной процедуры является передача заявителю разрешения на ввод объекта в эксплуатацию или мотивированного отказа в выдаче разрешения на ввод объекта в эксплуатацию.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3.3 </w:t>
      </w:r>
      <w:r w:rsidRPr="00B64D87">
        <w:rPr>
          <w:b/>
          <w:color w:val="000000"/>
          <w:sz w:val="28"/>
          <w:szCs w:val="28"/>
        </w:rPr>
        <w:t>Выполнение административных процедур при предоставлении муниципальной услуги на базе МФЦ</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lastRenderedPageBreak/>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3.3.2 документы, принятые МФЦ от заявителя направляются в Администрацию для принятия решения;</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3.3.3 результат предоставления муниципальной услуги, обращение за которой оформлено через МФЦ, выдается заявителю;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Алтай:</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B64D87">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 xml:space="preserve">3.5 </w:t>
      </w:r>
      <w:r w:rsidRPr="00B64D87">
        <w:rPr>
          <w:b/>
          <w:color w:val="000000"/>
          <w:sz w:val="28"/>
          <w:szCs w:val="28"/>
        </w:rPr>
        <w:t>Получение заявителем сведений о ходе выполнения запроса о предоставлении муниципальной услуги</w:t>
      </w:r>
      <w:r w:rsidRPr="00B64D87">
        <w:rPr>
          <w:color w:val="000000"/>
          <w:sz w:val="28"/>
          <w:szCs w:val="28"/>
        </w:rPr>
        <w:t>:</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B64D87" w:rsidRPr="00B64D87" w:rsidRDefault="00B64D87" w:rsidP="00B64D87">
      <w:pPr>
        <w:autoSpaceDE w:val="0"/>
        <w:autoSpaceDN w:val="0"/>
        <w:adjustRightInd w:val="0"/>
        <w:ind w:firstLine="540"/>
        <w:jc w:val="both"/>
        <w:rPr>
          <w:sz w:val="28"/>
          <w:szCs w:val="28"/>
        </w:rPr>
      </w:pPr>
      <w:r w:rsidRPr="00B64D87">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B64D87" w:rsidRPr="00B64D87" w:rsidRDefault="00B64D87" w:rsidP="00B64D87">
      <w:pPr>
        <w:autoSpaceDE w:val="0"/>
        <w:autoSpaceDN w:val="0"/>
        <w:adjustRightInd w:val="0"/>
        <w:ind w:firstLine="540"/>
        <w:jc w:val="both"/>
        <w:rPr>
          <w:color w:val="000000"/>
          <w:sz w:val="28"/>
          <w:szCs w:val="28"/>
        </w:rPr>
      </w:pPr>
      <w:r w:rsidRPr="00B64D87">
        <w:rPr>
          <w:color w:val="000000"/>
          <w:sz w:val="28"/>
          <w:szCs w:val="28"/>
        </w:rPr>
        <w:lastRenderedPageBreak/>
        <w:t>Поступившее обращение регистрируется в Администрации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B64D87" w:rsidRPr="00B64D87" w:rsidRDefault="00B64D87" w:rsidP="00B64D87">
      <w:pPr>
        <w:autoSpaceDE w:val="0"/>
        <w:autoSpaceDN w:val="0"/>
        <w:adjustRightInd w:val="0"/>
        <w:ind w:firstLine="720"/>
        <w:jc w:val="both"/>
        <w:rPr>
          <w:sz w:val="28"/>
          <w:szCs w:val="28"/>
        </w:rPr>
      </w:pPr>
      <w:r w:rsidRPr="00B64D87">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B64D87">
        <w:rPr>
          <w:sz w:val="28"/>
          <w:szCs w:val="28"/>
        </w:rPr>
        <w:t xml:space="preserve"> а также в электронной форме на Едином портале (в случае подачи заявления на предоставление услуги через </w:t>
      </w:r>
      <w:r w:rsidRPr="00B64D87">
        <w:rPr>
          <w:bCs/>
          <w:sz w:val="28"/>
          <w:szCs w:val="28"/>
        </w:rPr>
        <w:t>Единый портал</w:t>
      </w:r>
      <w:r w:rsidRPr="00B64D87">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B64D87">
        <w:rPr>
          <w:rFonts w:eastAsia="Calibri"/>
          <w:kern w:val="2"/>
          <w:sz w:val="28"/>
          <w:szCs w:val="28"/>
          <w:lang w:eastAsia="hi-IN" w:bidi="hi-IN"/>
        </w:rPr>
        <w:t>запроса (</w:t>
      </w:r>
      <w:r w:rsidRPr="00B64D87">
        <w:rPr>
          <w:sz w:val="28"/>
          <w:szCs w:val="28"/>
        </w:rPr>
        <w:t>заявления) в администрацию.</w:t>
      </w:r>
    </w:p>
    <w:p w:rsidR="00B64D87" w:rsidRPr="00B64D87" w:rsidRDefault="00B64D87" w:rsidP="00B64D87">
      <w:pPr>
        <w:autoSpaceDE w:val="0"/>
        <w:autoSpaceDN w:val="0"/>
        <w:adjustRightInd w:val="0"/>
        <w:ind w:firstLine="567"/>
        <w:jc w:val="both"/>
        <w:rPr>
          <w:color w:val="000000"/>
          <w:sz w:val="28"/>
          <w:szCs w:val="28"/>
        </w:rPr>
      </w:pPr>
      <w:r w:rsidRPr="00B64D87">
        <w:rPr>
          <w:color w:val="000000"/>
          <w:sz w:val="28"/>
          <w:szCs w:val="28"/>
        </w:rPr>
        <w:t>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B64D87" w:rsidRPr="00B64D87" w:rsidRDefault="00B64D87" w:rsidP="00B64D87">
      <w:pPr>
        <w:pStyle w:val="aa"/>
        <w:autoSpaceDE w:val="0"/>
        <w:autoSpaceDN w:val="0"/>
        <w:adjustRightInd w:val="0"/>
        <w:ind w:left="0" w:firstLine="567"/>
        <w:jc w:val="both"/>
        <w:rPr>
          <w:sz w:val="28"/>
          <w:szCs w:val="28"/>
        </w:rPr>
      </w:pPr>
      <w:r w:rsidRPr="00B64D87">
        <w:rPr>
          <w:sz w:val="28"/>
          <w:szCs w:val="28"/>
        </w:rPr>
        <w:t>Заявитель имеет право обратиться в администрацию за получением муниципальной услуги в электронной форме.</w:t>
      </w:r>
    </w:p>
    <w:p w:rsidR="00B64D87" w:rsidRPr="00B64D87" w:rsidRDefault="00B64D87" w:rsidP="00B64D87">
      <w:pPr>
        <w:autoSpaceDE w:val="0"/>
        <w:autoSpaceDN w:val="0"/>
        <w:adjustRightInd w:val="0"/>
        <w:ind w:firstLine="540"/>
        <w:jc w:val="both"/>
        <w:rPr>
          <w:color w:val="000000"/>
          <w:sz w:val="28"/>
          <w:szCs w:val="28"/>
        </w:rPr>
      </w:pPr>
      <w:r w:rsidRPr="00B64D87">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B64D87" w:rsidRPr="00B64D87" w:rsidRDefault="00B64D87" w:rsidP="00B64D87">
      <w:pPr>
        <w:autoSpaceDE w:val="0"/>
        <w:autoSpaceDN w:val="0"/>
        <w:adjustRightInd w:val="0"/>
        <w:ind w:firstLine="540"/>
        <w:jc w:val="both"/>
        <w:rPr>
          <w:color w:val="000000"/>
          <w:sz w:val="28"/>
          <w:szCs w:val="28"/>
        </w:rPr>
      </w:pPr>
      <w:r w:rsidRPr="00B64D87">
        <w:rPr>
          <w:color w:val="000000"/>
          <w:sz w:val="28"/>
          <w:szCs w:val="28"/>
        </w:rPr>
        <w:t xml:space="preserve">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w:t>
      </w:r>
      <w:r w:rsidRPr="00B64D87">
        <w:rPr>
          <w:color w:val="000000"/>
          <w:sz w:val="28"/>
          <w:szCs w:val="28"/>
        </w:rPr>
        <w:lastRenderedPageBreak/>
        <w:t>осуществляться с использованием средств информационной системы аккредитованного удостоверяющего центра.</w:t>
      </w:r>
    </w:p>
    <w:p w:rsidR="00B64D87" w:rsidRPr="00B64D87" w:rsidRDefault="00B64D87" w:rsidP="00B64D87">
      <w:pPr>
        <w:tabs>
          <w:tab w:val="left" w:pos="-360"/>
          <w:tab w:val="left" w:pos="180"/>
        </w:tabs>
        <w:autoSpaceDE w:val="0"/>
        <w:autoSpaceDN w:val="0"/>
        <w:adjustRightInd w:val="0"/>
        <w:ind w:firstLine="567"/>
        <w:jc w:val="both"/>
        <w:rPr>
          <w:color w:val="000000"/>
          <w:sz w:val="28"/>
          <w:szCs w:val="28"/>
        </w:rPr>
      </w:pPr>
      <w:r w:rsidRPr="00B64D87">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6" w:history="1">
        <w:r w:rsidRPr="00B64D87">
          <w:rPr>
            <w:color w:val="000000"/>
            <w:sz w:val="28"/>
            <w:szCs w:val="28"/>
          </w:rPr>
          <w:t>статьи 11</w:t>
        </w:r>
      </w:hyperlink>
      <w:r w:rsidRPr="00B64D87">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B64D87">
        <w:rPr>
          <w:bCs/>
          <w:sz w:val="28"/>
          <w:szCs w:val="28"/>
        </w:rPr>
        <w:t>Единый портал</w:t>
      </w:r>
      <w:r w:rsidRPr="00B64D87">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64D87" w:rsidRPr="00B64D87" w:rsidRDefault="00B64D87" w:rsidP="00B64D87">
      <w:pPr>
        <w:tabs>
          <w:tab w:val="left" w:pos="-360"/>
          <w:tab w:val="left" w:pos="180"/>
        </w:tabs>
        <w:autoSpaceDE w:val="0"/>
        <w:autoSpaceDN w:val="0"/>
        <w:adjustRightInd w:val="0"/>
        <w:ind w:firstLine="567"/>
        <w:jc w:val="both"/>
        <w:rPr>
          <w:color w:val="000000"/>
          <w:sz w:val="28"/>
          <w:szCs w:val="28"/>
        </w:rPr>
      </w:pPr>
      <w:r w:rsidRPr="00B64D87">
        <w:rPr>
          <w:color w:val="000000"/>
          <w:sz w:val="28"/>
          <w:szCs w:val="28"/>
        </w:rPr>
        <w:t>3.7. Блок-схема предоставления муниципальной услуги</w:t>
      </w:r>
    </w:p>
    <w:p w:rsidR="00B64D87" w:rsidRPr="00B64D87" w:rsidRDefault="00B64D87" w:rsidP="00B64D87">
      <w:pPr>
        <w:autoSpaceDE w:val="0"/>
        <w:autoSpaceDN w:val="0"/>
        <w:adjustRightInd w:val="0"/>
        <w:ind w:firstLine="567"/>
        <w:contextualSpacing/>
        <w:jc w:val="both"/>
        <w:rPr>
          <w:color w:val="000000"/>
          <w:sz w:val="28"/>
          <w:szCs w:val="28"/>
        </w:rPr>
      </w:pPr>
      <w:r w:rsidRPr="00B64D87">
        <w:rPr>
          <w:color w:val="000000"/>
          <w:sz w:val="28"/>
          <w:szCs w:val="28"/>
        </w:rPr>
        <w:t>Блок-схема предоставления муниципальной услуги приводится в приложении № 4 к настоящему регламенту.</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center"/>
        <w:rPr>
          <w:b/>
          <w:color w:val="000000"/>
          <w:sz w:val="28"/>
          <w:szCs w:val="28"/>
        </w:rPr>
      </w:pPr>
      <w:r w:rsidRPr="00B64D87">
        <w:rPr>
          <w:b/>
          <w:color w:val="000000"/>
          <w:sz w:val="28"/>
          <w:szCs w:val="28"/>
        </w:rPr>
        <w:t>IV. Формы контроля за исполнением административного регламента</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4.2. Порядок и периодичность осуществления проверок полноты и качества предоставления муниципальной услуги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5.3 настоящего Регламента.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4.3. Ответственность должностных лиц Администрации за решения и действия (бездействия), принимаемые (осуществляемые) в ходе предоставления государственной услуги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4.3.1. Ответственные должностные лица Администрации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4.3.2. Специалист Администрации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B64D87" w:rsidRPr="00B64D87" w:rsidRDefault="00B64D87" w:rsidP="00B64D87">
      <w:pPr>
        <w:tabs>
          <w:tab w:val="left" w:pos="567"/>
        </w:tabs>
        <w:ind w:firstLine="567"/>
        <w:contextualSpacing/>
        <w:jc w:val="both"/>
        <w:rPr>
          <w:sz w:val="28"/>
          <w:szCs w:val="28"/>
        </w:rPr>
      </w:pPr>
      <w:r w:rsidRPr="00B64D87">
        <w:rPr>
          <w:sz w:val="28"/>
          <w:szCs w:val="28"/>
        </w:rPr>
        <w:lastRenderedPageBreak/>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B64D87">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center"/>
        <w:rPr>
          <w:b/>
          <w:color w:val="000000"/>
          <w:sz w:val="28"/>
          <w:szCs w:val="28"/>
        </w:rPr>
      </w:pPr>
      <w:r w:rsidRPr="00B64D87">
        <w:rPr>
          <w:b/>
          <w:color w:val="000000"/>
          <w:sz w:val="28"/>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5.1. </w:t>
      </w:r>
      <w:r w:rsidRPr="00B64D87">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5.1.2. </w:t>
      </w:r>
      <w:r w:rsidRPr="00B64D87">
        <w:rPr>
          <w:b/>
          <w:sz w:val="28"/>
          <w:szCs w:val="28"/>
        </w:rPr>
        <w:t>Заявитель может обратиться с жалобой в следующих случаях</w:t>
      </w:r>
      <w:r w:rsidRPr="00B64D87">
        <w:rPr>
          <w:sz w:val="28"/>
          <w:szCs w:val="28"/>
        </w:rPr>
        <w:t xml:space="preserve">: </w:t>
      </w:r>
    </w:p>
    <w:p w:rsidR="00B64D87" w:rsidRPr="00B64D87" w:rsidRDefault="00B64D87" w:rsidP="00B64D87">
      <w:pPr>
        <w:numPr>
          <w:ilvl w:val="0"/>
          <w:numId w:val="2"/>
        </w:numPr>
        <w:autoSpaceDE w:val="0"/>
        <w:autoSpaceDN w:val="0"/>
        <w:adjustRightInd w:val="0"/>
        <w:ind w:left="0" w:firstLine="567"/>
        <w:contextualSpacing/>
        <w:jc w:val="both"/>
        <w:rPr>
          <w:color w:val="000000"/>
          <w:sz w:val="28"/>
          <w:szCs w:val="28"/>
        </w:rPr>
      </w:pPr>
      <w:r w:rsidRPr="00B64D87">
        <w:rPr>
          <w:color w:val="000000"/>
          <w:sz w:val="28"/>
          <w:szCs w:val="28"/>
        </w:rPr>
        <w:t>нарушение срока регистрации запроса заявителя о предоставлении муниципальной услуги;</w:t>
      </w:r>
    </w:p>
    <w:p w:rsidR="00B64D87" w:rsidRPr="00B64D87" w:rsidRDefault="00B64D87" w:rsidP="00B64D87">
      <w:pPr>
        <w:numPr>
          <w:ilvl w:val="0"/>
          <w:numId w:val="2"/>
        </w:numPr>
        <w:autoSpaceDE w:val="0"/>
        <w:autoSpaceDN w:val="0"/>
        <w:adjustRightInd w:val="0"/>
        <w:ind w:left="0" w:firstLine="567"/>
        <w:contextualSpacing/>
        <w:jc w:val="both"/>
        <w:rPr>
          <w:color w:val="000000"/>
          <w:sz w:val="28"/>
          <w:szCs w:val="28"/>
        </w:rPr>
      </w:pPr>
      <w:r w:rsidRPr="00B64D87">
        <w:rPr>
          <w:color w:val="000000"/>
          <w:sz w:val="28"/>
          <w:szCs w:val="28"/>
        </w:rPr>
        <w:t>нарушение срока предоставления муниципальной услуги;</w:t>
      </w:r>
    </w:p>
    <w:p w:rsidR="00B64D87" w:rsidRPr="00B64D87" w:rsidRDefault="00B64D87" w:rsidP="00B64D87">
      <w:pPr>
        <w:numPr>
          <w:ilvl w:val="0"/>
          <w:numId w:val="2"/>
        </w:numPr>
        <w:autoSpaceDE w:val="0"/>
        <w:autoSpaceDN w:val="0"/>
        <w:adjustRightInd w:val="0"/>
        <w:ind w:left="0" w:firstLine="567"/>
        <w:contextualSpacing/>
        <w:jc w:val="both"/>
        <w:rPr>
          <w:sz w:val="28"/>
          <w:szCs w:val="28"/>
        </w:rPr>
      </w:pPr>
      <w:r w:rsidRPr="00B64D87">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B64D87">
        <w:rPr>
          <w:sz w:val="28"/>
          <w:szCs w:val="28"/>
        </w:rPr>
        <w:t>Республики Алтай, муниципальными правовыми актами муниципального образования  для предоставления муниципальной услуги;</w:t>
      </w:r>
    </w:p>
    <w:p w:rsidR="00B64D87" w:rsidRPr="00B64D87" w:rsidRDefault="00B64D87" w:rsidP="00B64D87">
      <w:pPr>
        <w:numPr>
          <w:ilvl w:val="0"/>
          <w:numId w:val="2"/>
        </w:numPr>
        <w:autoSpaceDE w:val="0"/>
        <w:autoSpaceDN w:val="0"/>
        <w:adjustRightInd w:val="0"/>
        <w:ind w:left="0" w:firstLine="567"/>
        <w:contextualSpacing/>
        <w:jc w:val="both"/>
        <w:rPr>
          <w:color w:val="000000"/>
          <w:sz w:val="28"/>
          <w:szCs w:val="28"/>
        </w:rPr>
      </w:pPr>
      <w:r w:rsidRPr="00B64D87">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64D87">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B64D87">
        <w:rPr>
          <w:color w:val="000000"/>
          <w:sz w:val="28"/>
          <w:szCs w:val="28"/>
        </w:rPr>
        <w:t>;</w:t>
      </w:r>
    </w:p>
    <w:p w:rsidR="00B64D87" w:rsidRPr="00B64D87" w:rsidRDefault="00B64D87" w:rsidP="00B64D87">
      <w:pPr>
        <w:numPr>
          <w:ilvl w:val="0"/>
          <w:numId w:val="2"/>
        </w:numPr>
        <w:autoSpaceDE w:val="0"/>
        <w:autoSpaceDN w:val="0"/>
        <w:adjustRightInd w:val="0"/>
        <w:ind w:left="0" w:firstLine="567"/>
        <w:contextualSpacing/>
        <w:jc w:val="both"/>
        <w:rPr>
          <w:color w:val="000000"/>
          <w:sz w:val="28"/>
          <w:szCs w:val="28"/>
        </w:rPr>
      </w:pPr>
      <w:r w:rsidRPr="00B64D87">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B64D87">
        <w:rPr>
          <w:sz w:val="28"/>
          <w:szCs w:val="28"/>
        </w:rPr>
        <w:t>Республики Алтай, муниципальными правовыми актами муниципального образования;</w:t>
      </w:r>
    </w:p>
    <w:p w:rsidR="00B64D87" w:rsidRPr="00B64D87" w:rsidRDefault="00B64D87" w:rsidP="00B64D87">
      <w:pPr>
        <w:numPr>
          <w:ilvl w:val="0"/>
          <w:numId w:val="2"/>
        </w:numPr>
        <w:autoSpaceDE w:val="0"/>
        <w:autoSpaceDN w:val="0"/>
        <w:adjustRightInd w:val="0"/>
        <w:ind w:left="0" w:firstLine="567"/>
        <w:contextualSpacing/>
        <w:jc w:val="both"/>
        <w:rPr>
          <w:sz w:val="28"/>
          <w:szCs w:val="28"/>
        </w:rPr>
      </w:pPr>
      <w:r w:rsidRPr="00B64D87">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B64D87">
        <w:rPr>
          <w:color w:val="000000"/>
          <w:sz w:val="28"/>
          <w:szCs w:val="28"/>
        </w:rPr>
        <w:lastRenderedPageBreak/>
        <w:t xml:space="preserve">Федерации, нормативными правовыми актами </w:t>
      </w:r>
      <w:r w:rsidRPr="00B64D87">
        <w:rPr>
          <w:sz w:val="28"/>
          <w:szCs w:val="28"/>
        </w:rPr>
        <w:t>Республики Алтай, муниципальными правовыми актами муниципального образования;</w:t>
      </w:r>
    </w:p>
    <w:p w:rsidR="00B64D87" w:rsidRPr="00B64D87" w:rsidRDefault="00B64D87" w:rsidP="00B64D87">
      <w:pPr>
        <w:numPr>
          <w:ilvl w:val="0"/>
          <w:numId w:val="2"/>
        </w:numPr>
        <w:autoSpaceDE w:val="0"/>
        <w:autoSpaceDN w:val="0"/>
        <w:adjustRightInd w:val="0"/>
        <w:ind w:left="0" w:firstLine="567"/>
        <w:contextualSpacing/>
        <w:jc w:val="both"/>
        <w:rPr>
          <w:color w:val="000000"/>
          <w:sz w:val="28"/>
          <w:szCs w:val="28"/>
        </w:rPr>
      </w:pPr>
      <w:r w:rsidRPr="00B64D87">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4D87" w:rsidRPr="00B64D87" w:rsidRDefault="00B64D87" w:rsidP="00B64D87">
      <w:pPr>
        <w:autoSpaceDE w:val="0"/>
        <w:autoSpaceDN w:val="0"/>
        <w:adjustRightInd w:val="0"/>
        <w:ind w:firstLine="567"/>
        <w:contextualSpacing/>
        <w:jc w:val="both"/>
        <w:rPr>
          <w:color w:val="000000"/>
          <w:sz w:val="28"/>
          <w:szCs w:val="28"/>
        </w:rPr>
      </w:pPr>
      <w:r w:rsidRPr="00B64D87">
        <w:rPr>
          <w:color w:val="000000"/>
          <w:sz w:val="28"/>
          <w:szCs w:val="28"/>
        </w:rPr>
        <w:t xml:space="preserve">5.1.3 </w:t>
      </w:r>
      <w:r w:rsidRPr="00B64D87">
        <w:rPr>
          <w:b/>
          <w:color w:val="000000"/>
          <w:sz w:val="28"/>
          <w:szCs w:val="28"/>
        </w:rPr>
        <w:t>Общие требования к порядку подачи и рассмотрению жалоб</w:t>
      </w:r>
      <w:r w:rsidRPr="00B64D87">
        <w:rPr>
          <w:color w:val="000000"/>
          <w:sz w:val="28"/>
          <w:szCs w:val="28"/>
        </w:rPr>
        <w:t>:</w:t>
      </w:r>
    </w:p>
    <w:p w:rsidR="00B64D87" w:rsidRPr="00B64D87" w:rsidRDefault="00B64D87" w:rsidP="00B64D87">
      <w:pPr>
        <w:widowControl w:val="0"/>
        <w:numPr>
          <w:ilvl w:val="0"/>
          <w:numId w:val="3"/>
        </w:numPr>
        <w:autoSpaceDE w:val="0"/>
        <w:autoSpaceDN w:val="0"/>
        <w:adjustRightInd w:val="0"/>
        <w:ind w:left="0" w:firstLine="567"/>
        <w:contextualSpacing/>
        <w:jc w:val="both"/>
        <w:rPr>
          <w:color w:val="000000"/>
          <w:sz w:val="28"/>
          <w:szCs w:val="28"/>
        </w:rPr>
      </w:pPr>
      <w:r w:rsidRPr="00B64D87">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4D87" w:rsidRPr="00B64D87" w:rsidRDefault="00B64D87" w:rsidP="00B64D87">
      <w:pPr>
        <w:numPr>
          <w:ilvl w:val="0"/>
          <w:numId w:val="3"/>
        </w:numPr>
        <w:autoSpaceDE w:val="0"/>
        <w:autoSpaceDN w:val="0"/>
        <w:adjustRightInd w:val="0"/>
        <w:ind w:left="0" w:firstLine="567"/>
        <w:jc w:val="both"/>
        <w:rPr>
          <w:sz w:val="28"/>
          <w:szCs w:val="28"/>
        </w:rPr>
      </w:pPr>
      <w:r w:rsidRPr="00B64D87">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37" w:history="1">
        <w:r w:rsidRPr="00B64D87">
          <w:rPr>
            <w:rStyle w:val="a9"/>
            <w:sz w:val="28"/>
            <w:szCs w:val="28"/>
            <w:lang w:val="en-US"/>
          </w:rPr>
          <w:t>http</w:t>
        </w:r>
        <w:r w:rsidRPr="00B64D87">
          <w:rPr>
            <w:rStyle w:val="a9"/>
            <w:sz w:val="28"/>
            <w:szCs w:val="28"/>
          </w:rPr>
          <w:t>://</w:t>
        </w:r>
        <w:r w:rsidRPr="00B64D87">
          <w:rPr>
            <w:rStyle w:val="a9"/>
            <w:sz w:val="28"/>
            <w:szCs w:val="28"/>
            <w:lang w:val="en-US"/>
          </w:rPr>
          <w:t>chemal</w:t>
        </w:r>
        <w:r w:rsidRPr="00B64D87">
          <w:rPr>
            <w:rStyle w:val="a9"/>
            <w:sz w:val="28"/>
            <w:szCs w:val="28"/>
          </w:rPr>
          <w:t>-</w:t>
        </w:r>
        <w:r w:rsidRPr="00B64D87">
          <w:rPr>
            <w:rStyle w:val="a9"/>
            <w:sz w:val="28"/>
            <w:szCs w:val="28"/>
            <w:lang w:val="en-US"/>
          </w:rPr>
          <w:t>altai</w:t>
        </w:r>
        <w:r w:rsidRPr="00B64D87">
          <w:rPr>
            <w:rStyle w:val="a9"/>
            <w:sz w:val="28"/>
            <w:szCs w:val="28"/>
          </w:rPr>
          <w:t>.</w:t>
        </w:r>
        <w:r w:rsidRPr="00B64D87">
          <w:rPr>
            <w:rStyle w:val="a9"/>
            <w:sz w:val="28"/>
            <w:szCs w:val="28"/>
            <w:lang w:val="en-US"/>
          </w:rPr>
          <w:t>ru</w:t>
        </w:r>
        <w:r w:rsidRPr="00B64D87">
          <w:rPr>
            <w:rStyle w:val="a9"/>
            <w:sz w:val="28"/>
            <w:szCs w:val="28"/>
          </w:rPr>
          <w:t>/</w:t>
        </w:r>
      </w:hyperlink>
      <w:r w:rsidRPr="00B64D87">
        <w:rPr>
          <w:color w:val="000000"/>
          <w:sz w:val="28"/>
          <w:szCs w:val="28"/>
        </w:rPr>
        <w:t>), Единого портала, а также может быть принята при личном приеме заявителя.</w:t>
      </w:r>
    </w:p>
    <w:p w:rsidR="00B64D87" w:rsidRPr="00B64D87" w:rsidRDefault="00B64D87" w:rsidP="00B64D87">
      <w:pPr>
        <w:numPr>
          <w:ilvl w:val="0"/>
          <w:numId w:val="3"/>
        </w:numPr>
        <w:autoSpaceDE w:val="0"/>
        <w:autoSpaceDN w:val="0"/>
        <w:adjustRightInd w:val="0"/>
        <w:ind w:left="0" w:firstLine="567"/>
        <w:jc w:val="both"/>
        <w:rPr>
          <w:sz w:val="28"/>
          <w:szCs w:val="28"/>
        </w:rPr>
      </w:pPr>
      <w:r w:rsidRPr="00B64D87">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B64D87">
          <w:rPr>
            <w:color w:val="0000FF"/>
            <w:sz w:val="28"/>
            <w:szCs w:val="28"/>
          </w:rPr>
          <w:t>частью 2 статьи 6</w:t>
        </w:r>
      </w:hyperlink>
      <w:r w:rsidRPr="00B64D87">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B64D87">
        <w:rPr>
          <w:color w:val="000000"/>
          <w:sz w:val="28"/>
          <w:szCs w:val="28"/>
        </w:rPr>
        <w:t>Федерального закона № 210-ФЗ «Об организации предоставления государственных и муниципальных услуг»</w:t>
      </w:r>
      <w:r w:rsidRPr="00B64D87">
        <w:rPr>
          <w:sz w:val="28"/>
          <w:szCs w:val="28"/>
        </w:rPr>
        <w:t>, либо в порядке, установленном антимонопольным законодательством Российской Федерации, в антимонопольный орган.</w:t>
      </w:r>
    </w:p>
    <w:p w:rsidR="00B64D87" w:rsidRPr="00B64D87" w:rsidRDefault="00B64D87" w:rsidP="00B64D87">
      <w:pPr>
        <w:widowControl w:val="0"/>
        <w:numPr>
          <w:ilvl w:val="0"/>
          <w:numId w:val="3"/>
        </w:numPr>
        <w:autoSpaceDE w:val="0"/>
        <w:autoSpaceDN w:val="0"/>
        <w:adjustRightInd w:val="0"/>
        <w:ind w:left="0" w:firstLine="567"/>
        <w:contextualSpacing/>
        <w:jc w:val="both"/>
        <w:rPr>
          <w:color w:val="000000"/>
          <w:sz w:val="28"/>
          <w:szCs w:val="28"/>
        </w:rPr>
      </w:pPr>
      <w:r w:rsidRPr="00B64D87">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5.1.3. </w:t>
      </w:r>
      <w:r w:rsidRPr="00B64D87">
        <w:rPr>
          <w:b/>
          <w:sz w:val="28"/>
          <w:szCs w:val="28"/>
        </w:rPr>
        <w:t>Жалоба должна содержать</w:t>
      </w:r>
      <w:r w:rsidRPr="00B64D87">
        <w:rPr>
          <w:sz w:val="28"/>
          <w:szCs w:val="28"/>
        </w:rPr>
        <w:t xml:space="preserve">: </w:t>
      </w:r>
    </w:p>
    <w:p w:rsidR="00B64D87" w:rsidRPr="00B64D87" w:rsidRDefault="00B64D87" w:rsidP="00B64D87">
      <w:pPr>
        <w:autoSpaceDE w:val="0"/>
        <w:autoSpaceDN w:val="0"/>
        <w:adjustRightInd w:val="0"/>
        <w:ind w:firstLine="540"/>
        <w:jc w:val="both"/>
        <w:rPr>
          <w:sz w:val="28"/>
          <w:szCs w:val="28"/>
        </w:rPr>
      </w:pPr>
      <w:r w:rsidRPr="00B64D8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64D87">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B64D87" w:rsidRPr="00B64D87" w:rsidRDefault="00B64D87" w:rsidP="00B64D87">
      <w:pPr>
        <w:autoSpaceDE w:val="0"/>
        <w:autoSpaceDN w:val="0"/>
        <w:adjustRightInd w:val="0"/>
        <w:ind w:firstLine="540"/>
        <w:jc w:val="both"/>
        <w:rPr>
          <w:sz w:val="28"/>
          <w:szCs w:val="28"/>
        </w:rPr>
      </w:pPr>
      <w:r w:rsidRPr="00B64D8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D87" w:rsidRPr="00B64D87" w:rsidRDefault="00B64D87" w:rsidP="00B64D87">
      <w:pPr>
        <w:autoSpaceDE w:val="0"/>
        <w:autoSpaceDN w:val="0"/>
        <w:adjustRightInd w:val="0"/>
        <w:ind w:firstLine="540"/>
        <w:jc w:val="both"/>
        <w:rPr>
          <w:sz w:val="28"/>
          <w:szCs w:val="28"/>
        </w:rPr>
      </w:pPr>
      <w:r w:rsidRPr="00B64D8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5.2. </w:t>
      </w:r>
      <w:r w:rsidRPr="00B64D87">
        <w:rPr>
          <w:b/>
          <w:sz w:val="28"/>
          <w:szCs w:val="28"/>
        </w:rPr>
        <w:t>Предмет досудебного обжалования</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B64D87" w:rsidRPr="00B64D87" w:rsidRDefault="00B64D87" w:rsidP="00B64D87">
      <w:pPr>
        <w:autoSpaceDE w:val="0"/>
        <w:autoSpaceDN w:val="0"/>
        <w:adjustRightInd w:val="0"/>
        <w:ind w:firstLine="540"/>
        <w:jc w:val="both"/>
        <w:rPr>
          <w:sz w:val="28"/>
          <w:szCs w:val="28"/>
        </w:rPr>
      </w:pPr>
      <w:r w:rsidRPr="00B64D87">
        <w:rPr>
          <w:sz w:val="28"/>
          <w:szCs w:val="28"/>
        </w:rPr>
        <w:t xml:space="preserve">5.3. </w:t>
      </w:r>
      <w:r w:rsidRPr="00B64D87">
        <w:rPr>
          <w:b/>
          <w:sz w:val="28"/>
          <w:szCs w:val="28"/>
        </w:rPr>
        <w:t>Сроки рассмотрения жалобы</w:t>
      </w:r>
    </w:p>
    <w:p w:rsidR="00B64D87" w:rsidRPr="00B64D87" w:rsidRDefault="00B64D87" w:rsidP="00B64D87">
      <w:pPr>
        <w:pStyle w:val="aa"/>
        <w:tabs>
          <w:tab w:val="left" w:pos="-360"/>
          <w:tab w:val="left" w:pos="180"/>
        </w:tabs>
        <w:autoSpaceDE w:val="0"/>
        <w:autoSpaceDN w:val="0"/>
        <w:adjustRightInd w:val="0"/>
        <w:ind w:left="0" w:firstLine="567"/>
        <w:jc w:val="both"/>
        <w:rPr>
          <w:sz w:val="28"/>
          <w:szCs w:val="28"/>
        </w:rPr>
      </w:pPr>
      <w:r w:rsidRPr="00B64D87">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B64D87" w:rsidRPr="00B64D87" w:rsidRDefault="00B64D87" w:rsidP="00B64D87">
      <w:pPr>
        <w:tabs>
          <w:tab w:val="left" w:pos="567"/>
        </w:tabs>
        <w:ind w:firstLine="567"/>
        <w:contextualSpacing/>
        <w:jc w:val="both"/>
        <w:rPr>
          <w:sz w:val="28"/>
          <w:szCs w:val="28"/>
        </w:rPr>
      </w:pPr>
      <w:r w:rsidRPr="00B64D87">
        <w:rPr>
          <w:sz w:val="28"/>
          <w:szCs w:val="28"/>
        </w:rPr>
        <w:t xml:space="preserve">5.3. </w:t>
      </w:r>
      <w:r w:rsidRPr="00B64D87">
        <w:rPr>
          <w:b/>
          <w:sz w:val="28"/>
          <w:szCs w:val="28"/>
        </w:rPr>
        <w:t>Исчерпывающий перечень оснований для отказа в рассмотрении жалобы либо приостановления её рассмотрения</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64D87" w:rsidRPr="00B64D87" w:rsidRDefault="00B64D87" w:rsidP="00B64D87">
      <w:pPr>
        <w:tabs>
          <w:tab w:val="left" w:pos="567"/>
        </w:tabs>
        <w:ind w:firstLine="567"/>
        <w:contextualSpacing/>
        <w:jc w:val="both"/>
        <w:rPr>
          <w:sz w:val="28"/>
          <w:szCs w:val="28"/>
        </w:rPr>
      </w:pPr>
      <w:r w:rsidRPr="00B64D87">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w:t>
      </w:r>
      <w:r w:rsidRPr="00B64D87">
        <w:rPr>
          <w:sz w:val="28"/>
          <w:szCs w:val="28"/>
        </w:rPr>
        <w:lastRenderedPageBreak/>
        <w:t xml:space="preserve">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B64D87" w:rsidRPr="00B64D87" w:rsidRDefault="00B64D87" w:rsidP="00B64D87">
      <w:pPr>
        <w:tabs>
          <w:tab w:val="left" w:pos="-360"/>
          <w:tab w:val="left" w:pos="180"/>
        </w:tabs>
        <w:autoSpaceDE w:val="0"/>
        <w:autoSpaceDN w:val="0"/>
        <w:adjustRightInd w:val="0"/>
        <w:ind w:firstLine="567"/>
        <w:jc w:val="both"/>
        <w:rPr>
          <w:bCs/>
          <w:color w:val="000000"/>
          <w:sz w:val="28"/>
          <w:szCs w:val="28"/>
        </w:rPr>
      </w:pPr>
      <w:r w:rsidRPr="00B64D87">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5.4. </w:t>
      </w:r>
      <w:r w:rsidRPr="00B64D87">
        <w:rPr>
          <w:b/>
          <w:sz w:val="28"/>
          <w:szCs w:val="28"/>
        </w:rPr>
        <w:t>Основания для начала процедуры досудебного (внесудебного) обжалования</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B64D87" w:rsidRPr="00B64D87" w:rsidRDefault="00B64D87" w:rsidP="00B64D87">
      <w:pPr>
        <w:tabs>
          <w:tab w:val="left" w:pos="567"/>
        </w:tabs>
        <w:ind w:firstLine="567"/>
        <w:contextualSpacing/>
        <w:jc w:val="both"/>
        <w:rPr>
          <w:sz w:val="28"/>
          <w:szCs w:val="28"/>
        </w:rPr>
      </w:pPr>
      <w:r w:rsidRPr="00B64D87">
        <w:rPr>
          <w:sz w:val="28"/>
          <w:szCs w:val="28"/>
        </w:rPr>
        <w:t xml:space="preserve">5.5. </w:t>
      </w:r>
      <w:r w:rsidRPr="00B64D87">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B64D87">
        <w:rPr>
          <w:sz w:val="28"/>
          <w:szCs w:val="28"/>
        </w:rPr>
        <w:t xml:space="preserve"> </w:t>
      </w:r>
    </w:p>
    <w:p w:rsidR="00B64D87" w:rsidRPr="00B64D87" w:rsidRDefault="00B64D87" w:rsidP="00B64D87">
      <w:pPr>
        <w:tabs>
          <w:tab w:val="left" w:pos="567"/>
        </w:tabs>
        <w:ind w:firstLine="567"/>
        <w:contextualSpacing/>
        <w:jc w:val="both"/>
        <w:rPr>
          <w:sz w:val="28"/>
          <w:szCs w:val="28"/>
        </w:rPr>
      </w:pPr>
      <w:r w:rsidRPr="00B64D87">
        <w:rPr>
          <w:sz w:val="28"/>
          <w:szCs w:val="28"/>
        </w:rPr>
        <w:t>Заявитель имеет право на получение от Администрации информации и документов, необходимых для обоснования жалобы.</w:t>
      </w:r>
    </w:p>
    <w:p w:rsidR="00B64D87" w:rsidRPr="00B64D87" w:rsidRDefault="00B64D87" w:rsidP="00B64D87">
      <w:pPr>
        <w:tabs>
          <w:tab w:val="left" w:pos="567"/>
        </w:tabs>
        <w:ind w:firstLine="567"/>
        <w:contextualSpacing/>
        <w:jc w:val="both"/>
        <w:rPr>
          <w:color w:val="000000"/>
          <w:sz w:val="28"/>
          <w:szCs w:val="28"/>
        </w:rPr>
      </w:pPr>
      <w:r w:rsidRPr="00B64D87">
        <w:rPr>
          <w:sz w:val="28"/>
          <w:szCs w:val="28"/>
        </w:rPr>
        <w:t xml:space="preserve">5.6. </w:t>
      </w:r>
      <w:r w:rsidRPr="00B64D87">
        <w:rPr>
          <w:b/>
          <w:color w:val="000000"/>
          <w:sz w:val="28"/>
          <w:szCs w:val="28"/>
        </w:rPr>
        <w:t>Результат рассмотрения жалобы</w:t>
      </w:r>
      <w:r w:rsidRPr="00B64D87">
        <w:rPr>
          <w:color w:val="000000"/>
          <w:sz w:val="28"/>
          <w:szCs w:val="28"/>
        </w:rPr>
        <w:t>:</w:t>
      </w:r>
    </w:p>
    <w:p w:rsidR="00B64D87" w:rsidRPr="00B64D87" w:rsidRDefault="00B64D87" w:rsidP="00B64D87">
      <w:pPr>
        <w:tabs>
          <w:tab w:val="left" w:pos="-360"/>
          <w:tab w:val="left" w:pos="180"/>
        </w:tabs>
        <w:autoSpaceDE w:val="0"/>
        <w:autoSpaceDN w:val="0"/>
        <w:adjustRightInd w:val="0"/>
        <w:ind w:firstLine="567"/>
        <w:jc w:val="both"/>
        <w:rPr>
          <w:bCs/>
          <w:color w:val="000000"/>
          <w:sz w:val="28"/>
          <w:szCs w:val="28"/>
        </w:rPr>
      </w:pPr>
      <w:r w:rsidRPr="00B64D87">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B64D87" w:rsidRPr="00B64D87" w:rsidRDefault="00B64D87" w:rsidP="00B64D87">
      <w:pPr>
        <w:widowControl w:val="0"/>
        <w:numPr>
          <w:ilvl w:val="0"/>
          <w:numId w:val="4"/>
        </w:numPr>
        <w:autoSpaceDE w:val="0"/>
        <w:autoSpaceDN w:val="0"/>
        <w:adjustRightInd w:val="0"/>
        <w:ind w:left="0" w:firstLine="567"/>
        <w:jc w:val="both"/>
        <w:rPr>
          <w:color w:val="000000"/>
          <w:sz w:val="28"/>
          <w:szCs w:val="28"/>
        </w:rPr>
      </w:pPr>
      <w:r w:rsidRPr="00B64D87">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B64D87" w:rsidRPr="00B64D87" w:rsidRDefault="00B64D87" w:rsidP="00B64D87">
      <w:pPr>
        <w:widowControl w:val="0"/>
        <w:numPr>
          <w:ilvl w:val="0"/>
          <w:numId w:val="4"/>
        </w:numPr>
        <w:autoSpaceDE w:val="0"/>
        <w:autoSpaceDN w:val="0"/>
        <w:adjustRightInd w:val="0"/>
        <w:ind w:left="0" w:firstLine="567"/>
        <w:jc w:val="both"/>
        <w:rPr>
          <w:color w:val="000000"/>
          <w:sz w:val="28"/>
          <w:szCs w:val="28"/>
        </w:rPr>
      </w:pPr>
      <w:r w:rsidRPr="00B64D87">
        <w:rPr>
          <w:color w:val="000000"/>
          <w:sz w:val="28"/>
          <w:szCs w:val="28"/>
        </w:rPr>
        <w:t>отказывает в удовлетворении жалобы.</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4D87" w:rsidRPr="00B64D87" w:rsidRDefault="00B64D87" w:rsidP="00B64D87">
      <w:pPr>
        <w:tabs>
          <w:tab w:val="left" w:pos="567"/>
        </w:tabs>
        <w:ind w:firstLine="567"/>
        <w:contextualSpacing/>
        <w:jc w:val="both"/>
        <w:rPr>
          <w:color w:val="000000"/>
          <w:sz w:val="28"/>
          <w:szCs w:val="28"/>
        </w:rPr>
      </w:pPr>
      <w:r w:rsidRPr="00B64D87">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Приложение №1</w:t>
      </w: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к Административному регламенту</w:t>
      </w:r>
    </w:p>
    <w:p w:rsidR="00B64D87" w:rsidRPr="00B64D87" w:rsidRDefault="00B64D87" w:rsidP="00B64D87">
      <w:pPr>
        <w:tabs>
          <w:tab w:val="left" w:pos="567"/>
        </w:tabs>
        <w:ind w:firstLine="567"/>
        <w:jc w:val="both"/>
        <w:rPr>
          <w:color w:val="000000"/>
          <w:sz w:val="28"/>
          <w:szCs w:val="28"/>
        </w:rPr>
      </w:pPr>
    </w:p>
    <w:p w:rsidR="00B64D87" w:rsidRPr="00B64D87" w:rsidRDefault="00B64D87" w:rsidP="00B64D87">
      <w:pPr>
        <w:tabs>
          <w:tab w:val="left" w:pos="567"/>
        </w:tabs>
        <w:ind w:firstLine="567"/>
        <w:jc w:val="center"/>
        <w:rPr>
          <w:b/>
          <w:color w:val="000000"/>
          <w:sz w:val="28"/>
          <w:szCs w:val="28"/>
        </w:rPr>
      </w:pPr>
      <w:r w:rsidRPr="00B64D87">
        <w:rPr>
          <w:b/>
          <w:color w:val="000000"/>
          <w:sz w:val="28"/>
          <w:szCs w:val="28"/>
        </w:rPr>
        <w:t>Адрес и режим работы АУ МФЦ</w:t>
      </w:r>
    </w:p>
    <w:p w:rsidR="00B64D87" w:rsidRPr="00B64D87" w:rsidRDefault="00B64D87" w:rsidP="00B64D87">
      <w:pPr>
        <w:ind w:firstLine="708"/>
        <w:jc w:val="center"/>
      </w:pPr>
      <w:r w:rsidRPr="00B64D87">
        <w:t>Сведения о МФЦ</w:t>
      </w:r>
    </w:p>
    <w:p w:rsidR="00B64D87" w:rsidRPr="00B64D87" w:rsidRDefault="00B64D87" w:rsidP="00B64D87">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B64D87" w:rsidRPr="00B64D87" w:rsidTr="0022070C">
        <w:tc>
          <w:tcPr>
            <w:tcW w:w="5154" w:type="dxa"/>
          </w:tcPr>
          <w:p w:rsidR="00B64D87" w:rsidRPr="00B64D87" w:rsidRDefault="00B64D87" w:rsidP="0022070C">
            <w:pPr>
              <w:jc w:val="both"/>
              <w:rPr>
                <w:iCs/>
              </w:rPr>
            </w:pPr>
            <w:r w:rsidRPr="00B64D87">
              <w:rPr>
                <w:iCs/>
              </w:rPr>
              <w:t>Место нахождения</w:t>
            </w:r>
          </w:p>
        </w:tc>
        <w:tc>
          <w:tcPr>
            <w:tcW w:w="5154" w:type="dxa"/>
          </w:tcPr>
          <w:p w:rsidR="00B64D87" w:rsidRPr="00B64D87" w:rsidRDefault="00B64D87" w:rsidP="0022070C">
            <w:pPr>
              <w:autoSpaceDE w:val="0"/>
              <w:autoSpaceDN w:val="0"/>
              <w:adjustRightInd w:val="0"/>
              <w:jc w:val="both"/>
              <w:outlineLvl w:val="1"/>
            </w:pPr>
            <w:r w:rsidRPr="00B64D87">
              <w:t>Республика Алтай, Чемальский район, с. Чемал, ул. Советская, 5а</w:t>
            </w:r>
          </w:p>
          <w:p w:rsidR="00B64D87" w:rsidRPr="00B64D87" w:rsidRDefault="00B64D87" w:rsidP="0022070C">
            <w:pPr>
              <w:jc w:val="both"/>
            </w:pPr>
          </w:p>
          <w:p w:rsidR="00B64D87" w:rsidRPr="00B64D87" w:rsidRDefault="00B64D87" w:rsidP="0022070C">
            <w:pPr>
              <w:jc w:val="both"/>
              <w:rPr>
                <w:i/>
                <w:iCs/>
              </w:rPr>
            </w:pPr>
          </w:p>
        </w:tc>
      </w:tr>
      <w:tr w:rsidR="00B64D87" w:rsidRPr="00B64D87" w:rsidTr="0022070C">
        <w:tc>
          <w:tcPr>
            <w:tcW w:w="5154" w:type="dxa"/>
          </w:tcPr>
          <w:p w:rsidR="00B64D87" w:rsidRPr="00B64D87" w:rsidRDefault="00B64D87" w:rsidP="0022070C">
            <w:pPr>
              <w:jc w:val="both"/>
              <w:rPr>
                <w:iCs/>
              </w:rPr>
            </w:pPr>
            <w:r w:rsidRPr="00B64D87">
              <w:rPr>
                <w:iCs/>
              </w:rPr>
              <w:t>График работы</w:t>
            </w:r>
          </w:p>
        </w:tc>
        <w:tc>
          <w:tcPr>
            <w:tcW w:w="5154" w:type="dxa"/>
          </w:tcPr>
          <w:p w:rsidR="00B64D87" w:rsidRPr="00B64D87" w:rsidRDefault="00B64D87" w:rsidP="0022070C">
            <w:pPr>
              <w:autoSpaceDE w:val="0"/>
              <w:autoSpaceDN w:val="0"/>
              <w:adjustRightInd w:val="0"/>
              <w:jc w:val="both"/>
              <w:outlineLvl w:val="1"/>
            </w:pPr>
            <w:r w:rsidRPr="00B64D87">
              <w:t>Понедельник  с 8.00 до 17.00</w:t>
            </w:r>
          </w:p>
          <w:p w:rsidR="00B64D87" w:rsidRPr="00B64D87" w:rsidRDefault="00B64D87" w:rsidP="0022070C">
            <w:pPr>
              <w:autoSpaceDE w:val="0"/>
              <w:autoSpaceDN w:val="0"/>
              <w:adjustRightInd w:val="0"/>
              <w:jc w:val="both"/>
              <w:outlineLvl w:val="1"/>
            </w:pPr>
            <w:r w:rsidRPr="00B64D87">
              <w:t>Вторник          с 8.00 до 17.00</w:t>
            </w:r>
          </w:p>
          <w:p w:rsidR="00B64D87" w:rsidRPr="00B64D87" w:rsidRDefault="00B64D87" w:rsidP="0022070C">
            <w:pPr>
              <w:autoSpaceDE w:val="0"/>
              <w:autoSpaceDN w:val="0"/>
              <w:adjustRightInd w:val="0"/>
              <w:jc w:val="both"/>
              <w:outlineLvl w:val="1"/>
            </w:pPr>
            <w:r w:rsidRPr="00B64D87">
              <w:t>Среда               с 8.00 до 17.00</w:t>
            </w:r>
          </w:p>
          <w:p w:rsidR="00B64D87" w:rsidRPr="00B64D87" w:rsidRDefault="00B64D87" w:rsidP="0022070C">
            <w:pPr>
              <w:autoSpaceDE w:val="0"/>
              <w:autoSpaceDN w:val="0"/>
              <w:adjustRightInd w:val="0"/>
              <w:jc w:val="both"/>
              <w:outlineLvl w:val="1"/>
            </w:pPr>
            <w:r w:rsidRPr="00B64D87">
              <w:t>Четверг           с 8.00 до 17.00</w:t>
            </w:r>
          </w:p>
          <w:p w:rsidR="00B64D87" w:rsidRPr="00B64D87" w:rsidRDefault="00B64D87" w:rsidP="0022070C">
            <w:pPr>
              <w:autoSpaceDE w:val="0"/>
              <w:autoSpaceDN w:val="0"/>
              <w:adjustRightInd w:val="0"/>
              <w:jc w:val="both"/>
              <w:outlineLvl w:val="1"/>
            </w:pPr>
            <w:r w:rsidRPr="00B64D87">
              <w:t>Пятница          с 8.00 до 17.00</w:t>
            </w:r>
          </w:p>
          <w:p w:rsidR="00B64D87" w:rsidRPr="00B64D87" w:rsidRDefault="00B64D87" w:rsidP="0022070C">
            <w:pPr>
              <w:autoSpaceDE w:val="0"/>
              <w:autoSpaceDN w:val="0"/>
              <w:adjustRightInd w:val="0"/>
              <w:jc w:val="both"/>
              <w:outlineLvl w:val="1"/>
            </w:pPr>
            <w:r w:rsidRPr="00B64D87">
              <w:t>Суббота           выходной день</w:t>
            </w:r>
          </w:p>
          <w:p w:rsidR="00B64D87" w:rsidRPr="00B64D87" w:rsidRDefault="00B64D87" w:rsidP="0022070C">
            <w:pPr>
              <w:autoSpaceDE w:val="0"/>
              <w:autoSpaceDN w:val="0"/>
              <w:adjustRightInd w:val="0"/>
              <w:jc w:val="both"/>
              <w:outlineLvl w:val="1"/>
            </w:pPr>
            <w:r w:rsidRPr="00B64D87">
              <w:t>Воскресенье   выходной день</w:t>
            </w:r>
          </w:p>
          <w:p w:rsidR="00B64D87" w:rsidRPr="00B64D87" w:rsidRDefault="00B64D87" w:rsidP="0022070C">
            <w:pPr>
              <w:jc w:val="both"/>
              <w:rPr>
                <w:iCs/>
              </w:rPr>
            </w:pPr>
          </w:p>
        </w:tc>
      </w:tr>
      <w:tr w:rsidR="00B64D87" w:rsidRPr="00B64D87" w:rsidTr="0022070C">
        <w:tc>
          <w:tcPr>
            <w:tcW w:w="5154" w:type="dxa"/>
          </w:tcPr>
          <w:p w:rsidR="00B64D87" w:rsidRPr="00B64D87" w:rsidRDefault="00B64D87" w:rsidP="0022070C">
            <w:pPr>
              <w:jc w:val="both"/>
              <w:rPr>
                <w:iCs/>
              </w:rPr>
            </w:pPr>
            <w:r w:rsidRPr="00B64D87">
              <w:rPr>
                <w:iCs/>
              </w:rPr>
              <w:t>Почтовый адрес</w:t>
            </w:r>
          </w:p>
        </w:tc>
        <w:tc>
          <w:tcPr>
            <w:tcW w:w="5154" w:type="dxa"/>
          </w:tcPr>
          <w:p w:rsidR="00B64D87" w:rsidRPr="00B64D87" w:rsidRDefault="00B64D87" w:rsidP="0022070C">
            <w:pPr>
              <w:autoSpaceDE w:val="0"/>
              <w:autoSpaceDN w:val="0"/>
              <w:adjustRightInd w:val="0"/>
              <w:jc w:val="both"/>
              <w:outlineLvl w:val="1"/>
            </w:pPr>
            <w:r w:rsidRPr="00B64D87">
              <w:t>649240, Республика Алтай, Чемальский район, с. Чемал, ул. Советская, 5а</w:t>
            </w:r>
          </w:p>
          <w:p w:rsidR="00B64D87" w:rsidRPr="00B64D87" w:rsidRDefault="00B64D87" w:rsidP="0022070C">
            <w:pPr>
              <w:jc w:val="both"/>
              <w:rPr>
                <w:iCs/>
              </w:rPr>
            </w:pPr>
          </w:p>
        </w:tc>
      </w:tr>
      <w:tr w:rsidR="00B64D87" w:rsidRPr="00B64D87" w:rsidTr="0022070C">
        <w:tc>
          <w:tcPr>
            <w:tcW w:w="5154" w:type="dxa"/>
          </w:tcPr>
          <w:p w:rsidR="00B64D87" w:rsidRPr="00B64D87" w:rsidRDefault="00B64D87" w:rsidP="0022070C">
            <w:pPr>
              <w:jc w:val="both"/>
              <w:rPr>
                <w:iCs/>
              </w:rPr>
            </w:pPr>
            <w:r w:rsidRPr="00B64D87">
              <w:rPr>
                <w:iCs/>
              </w:rPr>
              <w:t>Телефон центра телефонного обслуживания</w:t>
            </w:r>
          </w:p>
        </w:tc>
        <w:tc>
          <w:tcPr>
            <w:tcW w:w="5154" w:type="dxa"/>
          </w:tcPr>
          <w:p w:rsidR="00B64D87" w:rsidRPr="00B64D87" w:rsidRDefault="00B64D87" w:rsidP="0022070C">
            <w:pPr>
              <w:jc w:val="both"/>
              <w:rPr>
                <w:iCs/>
              </w:rPr>
            </w:pPr>
            <w:r w:rsidRPr="00B64D87">
              <w:rPr>
                <w:iCs/>
              </w:rPr>
              <w:t>(838841) 22 4 94</w:t>
            </w:r>
          </w:p>
        </w:tc>
      </w:tr>
      <w:tr w:rsidR="00B64D87" w:rsidRPr="00B64D87" w:rsidTr="0022070C">
        <w:tc>
          <w:tcPr>
            <w:tcW w:w="5154" w:type="dxa"/>
          </w:tcPr>
          <w:p w:rsidR="00B64D87" w:rsidRPr="00B64D87" w:rsidRDefault="00B64D87" w:rsidP="0022070C">
            <w:pPr>
              <w:jc w:val="both"/>
              <w:rPr>
                <w:iCs/>
              </w:rPr>
            </w:pPr>
            <w:r w:rsidRPr="00B64D87">
              <w:rPr>
                <w:iCs/>
              </w:rPr>
              <w:t>Интернет-сайт МФЦ</w:t>
            </w:r>
          </w:p>
        </w:tc>
        <w:tc>
          <w:tcPr>
            <w:tcW w:w="5154" w:type="dxa"/>
          </w:tcPr>
          <w:p w:rsidR="00B64D87" w:rsidRPr="00B64D87" w:rsidRDefault="00B64D87" w:rsidP="0022070C">
            <w:pPr>
              <w:jc w:val="both"/>
              <w:rPr>
                <w:iCs/>
              </w:rPr>
            </w:pPr>
            <w:r w:rsidRPr="00B64D87">
              <w:rPr>
                <w:iCs/>
                <w:lang w:val="en-US"/>
              </w:rPr>
              <w:t>http</w:t>
            </w:r>
            <w:r w:rsidRPr="00B64D87">
              <w:rPr>
                <w:iCs/>
              </w:rPr>
              <w:t>://</w:t>
            </w:r>
            <w:r w:rsidRPr="00B64D87">
              <w:rPr>
                <w:iCs/>
                <w:lang w:val="en-US"/>
              </w:rPr>
              <w:t>www</w:t>
            </w:r>
            <w:r w:rsidRPr="00B64D87">
              <w:rPr>
                <w:iCs/>
              </w:rPr>
              <w:t>.</w:t>
            </w:r>
            <w:r w:rsidRPr="00B64D87">
              <w:rPr>
                <w:iCs/>
                <w:lang w:val="en-US"/>
              </w:rPr>
              <w:t>altai</w:t>
            </w:r>
            <w:r w:rsidRPr="00B64D87">
              <w:rPr>
                <w:iCs/>
              </w:rPr>
              <w:t>-</w:t>
            </w:r>
            <w:r w:rsidRPr="00B64D87">
              <w:rPr>
                <w:iCs/>
                <w:lang w:val="en-US"/>
              </w:rPr>
              <w:t>mfc</w:t>
            </w:r>
            <w:r w:rsidRPr="00B64D87">
              <w:rPr>
                <w:iCs/>
              </w:rPr>
              <w:t>.</w:t>
            </w:r>
            <w:r w:rsidRPr="00B64D87">
              <w:rPr>
                <w:iCs/>
                <w:lang w:val="en-US"/>
              </w:rPr>
              <w:t>ru</w:t>
            </w:r>
          </w:p>
          <w:p w:rsidR="00B64D87" w:rsidRPr="00B64D87" w:rsidRDefault="00B64D87" w:rsidP="0022070C">
            <w:pPr>
              <w:jc w:val="both"/>
              <w:rPr>
                <w:iCs/>
              </w:rPr>
            </w:pPr>
          </w:p>
        </w:tc>
      </w:tr>
      <w:tr w:rsidR="00B64D87" w:rsidRPr="00B64D87" w:rsidTr="0022070C">
        <w:tc>
          <w:tcPr>
            <w:tcW w:w="5154" w:type="dxa"/>
          </w:tcPr>
          <w:p w:rsidR="00B64D87" w:rsidRPr="00B64D87" w:rsidRDefault="00B64D87" w:rsidP="0022070C">
            <w:pPr>
              <w:jc w:val="both"/>
              <w:rPr>
                <w:iCs/>
              </w:rPr>
            </w:pPr>
            <w:r w:rsidRPr="00B64D87">
              <w:rPr>
                <w:iCs/>
              </w:rPr>
              <w:t>Адрес электронной почты</w:t>
            </w:r>
          </w:p>
        </w:tc>
        <w:tc>
          <w:tcPr>
            <w:tcW w:w="5154" w:type="dxa"/>
          </w:tcPr>
          <w:p w:rsidR="00B64D87" w:rsidRPr="00B64D87" w:rsidRDefault="00B64D87" w:rsidP="0022070C">
            <w:pPr>
              <w:jc w:val="both"/>
              <w:rPr>
                <w:iCs/>
              </w:rPr>
            </w:pPr>
            <w:hyperlink r:id="rId39" w:history="1">
              <w:r w:rsidRPr="00B64D87">
                <w:rPr>
                  <w:rStyle w:val="a9"/>
                  <w:shd w:val="clear" w:color="auto" w:fill="FFFFFF"/>
                </w:rPr>
                <w:t>mfc-chemal@mail.ru</w:t>
              </w:r>
            </w:hyperlink>
          </w:p>
        </w:tc>
      </w:tr>
    </w:tbl>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Приложение №2</w:t>
      </w: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к Административному регламенту</w:t>
      </w:r>
    </w:p>
    <w:p w:rsidR="00B64D87" w:rsidRPr="00B64D87" w:rsidRDefault="00B64D87" w:rsidP="00B64D87">
      <w:pPr>
        <w:ind w:left="4394"/>
        <w:contextualSpacing/>
        <w:jc w:val="both"/>
        <w:rPr>
          <w:color w:val="000000"/>
          <w:szCs w:val="28"/>
        </w:rPr>
      </w:pPr>
    </w:p>
    <w:p w:rsidR="00B64D87" w:rsidRPr="00B64D87" w:rsidRDefault="00B64D87" w:rsidP="00B64D87">
      <w:pPr>
        <w:ind w:left="4394"/>
        <w:contextualSpacing/>
        <w:jc w:val="both"/>
        <w:rPr>
          <w:color w:val="000000"/>
          <w:sz w:val="22"/>
          <w:szCs w:val="28"/>
        </w:rPr>
      </w:pPr>
      <w:r w:rsidRPr="00B64D87">
        <w:rPr>
          <w:color w:val="000000"/>
          <w:szCs w:val="28"/>
        </w:rPr>
        <w:t>В Администрацию ______________________</w:t>
      </w:r>
    </w:p>
    <w:p w:rsidR="00B64D87" w:rsidRPr="00B64D87" w:rsidRDefault="00B64D87" w:rsidP="00B64D87">
      <w:pPr>
        <w:ind w:firstLine="4395"/>
        <w:jc w:val="both"/>
        <w:rPr>
          <w:color w:val="000000"/>
          <w:szCs w:val="28"/>
        </w:rPr>
      </w:pPr>
      <w:r w:rsidRPr="00B64D87">
        <w:rPr>
          <w:color w:val="000000"/>
          <w:szCs w:val="28"/>
        </w:rPr>
        <w:t>от_____________________________________</w:t>
      </w:r>
    </w:p>
    <w:p w:rsidR="00B64D87" w:rsidRPr="00B64D87" w:rsidRDefault="00B64D87" w:rsidP="00B64D87">
      <w:pPr>
        <w:ind w:firstLine="4395"/>
        <w:jc w:val="center"/>
        <w:rPr>
          <w:color w:val="000000"/>
          <w:sz w:val="16"/>
          <w:szCs w:val="28"/>
        </w:rPr>
      </w:pPr>
      <w:r w:rsidRPr="00B64D87">
        <w:rPr>
          <w:color w:val="000000"/>
          <w:sz w:val="16"/>
          <w:szCs w:val="28"/>
        </w:rPr>
        <w:t>фамилия, имя, отчество ФЛ)</w:t>
      </w:r>
    </w:p>
    <w:p w:rsidR="00B64D87" w:rsidRPr="00B64D87" w:rsidRDefault="00B64D87" w:rsidP="00B64D87">
      <w:pPr>
        <w:ind w:firstLine="4395"/>
        <w:jc w:val="both"/>
        <w:rPr>
          <w:color w:val="000000"/>
          <w:szCs w:val="28"/>
        </w:rPr>
      </w:pPr>
      <w:r w:rsidRPr="00B64D87">
        <w:rPr>
          <w:color w:val="000000"/>
          <w:szCs w:val="28"/>
        </w:rPr>
        <w:t xml:space="preserve"> ______________________________________</w:t>
      </w:r>
    </w:p>
    <w:p w:rsidR="00B64D87" w:rsidRPr="00B64D87" w:rsidRDefault="00B64D87" w:rsidP="00B64D87">
      <w:pPr>
        <w:ind w:firstLine="4395"/>
        <w:jc w:val="center"/>
        <w:rPr>
          <w:color w:val="000000"/>
          <w:sz w:val="16"/>
          <w:szCs w:val="28"/>
        </w:rPr>
      </w:pPr>
      <w:r w:rsidRPr="00B64D87">
        <w:rPr>
          <w:color w:val="000000"/>
          <w:sz w:val="16"/>
          <w:szCs w:val="28"/>
        </w:rPr>
        <w:t>(адрес места жительства)</w:t>
      </w:r>
    </w:p>
    <w:p w:rsidR="00B64D87" w:rsidRPr="00B64D87" w:rsidRDefault="00B64D87" w:rsidP="00B64D87">
      <w:pPr>
        <w:spacing w:line="216" w:lineRule="auto"/>
        <w:ind w:left="4111"/>
        <w:contextualSpacing/>
        <w:jc w:val="both"/>
      </w:pPr>
    </w:p>
    <w:p w:rsidR="00B64D87" w:rsidRPr="00B64D87" w:rsidRDefault="00B64D87" w:rsidP="00B64D87">
      <w:pPr>
        <w:spacing w:line="216" w:lineRule="auto"/>
        <w:ind w:left="4111"/>
        <w:contextualSpacing/>
        <w:jc w:val="both"/>
      </w:pPr>
      <w:r w:rsidRPr="00B64D87">
        <w:t xml:space="preserve">    от____________________________________</w:t>
      </w:r>
    </w:p>
    <w:p w:rsidR="00B64D87" w:rsidRPr="00B64D87" w:rsidRDefault="00B64D87" w:rsidP="00B64D87">
      <w:pPr>
        <w:spacing w:line="216" w:lineRule="auto"/>
        <w:ind w:left="4111"/>
        <w:contextualSpacing/>
        <w:jc w:val="both"/>
        <w:rPr>
          <w:sz w:val="16"/>
          <w:szCs w:val="16"/>
        </w:rPr>
      </w:pPr>
      <w:r w:rsidRPr="00B64D87">
        <w:rPr>
          <w:sz w:val="16"/>
          <w:szCs w:val="16"/>
        </w:rPr>
        <w:t xml:space="preserve">                  (ИП, ЮЛ – наименование, с указанием ОПФ)</w:t>
      </w:r>
    </w:p>
    <w:p w:rsidR="00B64D87" w:rsidRPr="00B64D87" w:rsidRDefault="00B64D87" w:rsidP="00B64D87">
      <w:pPr>
        <w:ind w:firstLine="4395"/>
        <w:jc w:val="both"/>
        <w:rPr>
          <w:color w:val="000000"/>
          <w:sz w:val="16"/>
          <w:szCs w:val="16"/>
        </w:rPr>
      </w:pPr>
      <w:r w:rsidRPr="00B64D87">
        <w:rPr>
          <w:color w:val="000000"/>
          <w:sz w:val="16"/>
          <w:szCs w:val="16"/>
        </w:rPr>
        <w:t>__________________________________________________________</w:t>
      </w:r>
    </w:p>
    <w:p w:rsidR="00B64D87" w:rsidRPr="00B64D87" w:rsidRDefault="00B64D87" w:rsidP="00B64D87">
      <w:pPr>
        <w:ind w:firstLine="4395"/>
        <w:jc w:val="center"/>
        <w:rPr>
          <w:color w:val="000000"/>
          <w:sz w:val="16"/>
          <w:szCs w:val="16"/>
        </w:rPr>
      </w:pPr>
      <w:r w:rsidRPr="00B64D87">
        <w:rPr>
          <w:color w:val="000000"/>
          <w:sz w:val="16"/>
          <w:szCs w:val="16"/>
        </w:rPr>
        <w:t>(адрес места регистрации)</w:t>
      </w:r>
    </w:p>
    <w:p w:rsidR="00B64D87" w:rsidRPr="00B64D87" w:rsidRDefault="00B64D87" w:rsidP="00B64D87">
      <w:pPr>
        <w:ind w:firstLine="4395"/>
        <w:jc w:val="both"/>
        <w:rPr>
          <w:color w:val="000000"/>
        </w:rPr>
      </w:pPr>
    </w:p>
    <w:p w:rsidR="00B64D87" w:rsidRPr="00B64D87" w:rsidRDefault="00B64D87" w:rsidP="00B64D87">
      <w:pPr>
        <w:contextualSpacing/>
        <w:jc w:val="center"/>
        <w:rPr>
          <w:rFonts w:eastAsia="SimSun"/>
          <w:b/>
          <w:color w:val="000000"/>
          <w:lang w:eastAsia="hi-IN" w:bidi="hi-IN"/>
        </w:rPr>
      </w:pPr>
      <w:r w:rsidRPr="00B64D87">
        <w:rPr>
          <w:rFonts w:eastAsia="SimSun"/>
          <w:b/>
          <w:color w:val="000000"/>
          <w:lang w:eastAsia="hi-IN" w:bidi="hi-IN"/>
        </w:rPr>
        <w:t>Заявление</w:t>
      </w:r>
    </w:p>
    <w:p w:rsidR="00B64D87" w:rsidRPr="00B64D87" w:rsidRDefault="00B64D87" w:rsidP="00B64D87">
      <w:pPr>
        <w:contextualSpacing/>
        <w:jc w:val="center"/>
        <w:rPr>
          <w:rFonts w:eastAsia="SimSun"/>
          <w:b/>
          <w:color w:val="000000"/>
          <w:lang w:eastAsia="hi-IN" w:bidi="hi-IN"/>
        </w:rPr>
      </w:pPr>
      <w:r w:rsidRPr="00B64D87">
        <w:rPr>
          <w:b/>
          <w:color w:val="000000"/>
        </w:rPr>
        <w:lastRenderedPageBreak/>
        <w:t>О выдаче разрешения на ввод объекта в эксплуатацию</w:t>
      </w:r>
    </w:p>
    <w:p w:rsidR="00B64D87" w:rsidRPr="00B64D87" w:rsidRDefault="00B64D87" w:rsidP="00B64D87">
      <w:pPr>
        <w:contextualSpacing/>
        <w:rPr>
          <w:color w:val="000000"/>
        </w:rPr>
      </w:pPr>
    </w:p>
    <w:p w:rsidR="00B64D87" w:rsidRPr="00B64D87" w:rsidRDefault="00B64D87" w:rsidP="00B64D87">
      <w:pPr>
        <w:pStyle w:val="ab"/>
        <w:spacing w:line="276" w:lineRule="auto"/>
        <w:contextualSpacing/>
        <w:jc w:val="both"/>
        <w:rPr>
          <w:color w:val="000000"/>
          <w:szCs w:val="24"/>
        </w:rPr>
      </w:pPr>
      <w:r w:rsidRPr="00B64D87">
        <w:rPr>
          <w:color w:val="000000"/>
          <w:szCs w:val="24"/>
        </w:rPr>
        <w:t xml:space="preserve">        В соответствии со статьей 55 Градостроительного кодекса РФ прошу выдать разрешение на ввод объекта в эксплуатацию: _________________________________</w:t>
      </w:r>
    </w:p>
    <w:p w:rsidR="00B64D87" w:rsidRPr="00B64D87" w:rsidRDefault="00B64D87" w:rsidP="00B64D87">
      <w:pPr>
        <w:pStyle w:val="ab"/>
        <w:contextualSpacing/>
        <w:jc w:val="both"/>
        <w:rPr>
          <w:color w:val="000000"/>
          <w:szCs w:val="24"/>
          <w:vertAlign w:val="superscript"/>
        </w:rPr>
      </w:pPr>
      <w:r w:rsidRPr="00B64D87">
        <w:rPr>
          <w:color w:val="000000"/>
          <w:szCs w:val="24"/>
          <w:vertAlign w:val="superscript"/>
        </w:rPr>
        <w:t xml:space="preserve">                                                                                                              </w:t>
      </w:r>
      <w:r w:rsidRPr="00B64D87">
        <w:rPr>
          <w:color w:val="000000"/>
          <w:szCs w:val="24"/>
          <w:vertAlign w:val="superscript"/>
        </w:rPr>
        <w:tab/>
        <w:t>(наименование объекта капитального строительства)</w:t>
      </w:r>
    </w:p>
    <w:p w:rsidR="00B64D87" w:rsidRPr="00B64D87" w:rsidRDefault="00B64D87" w:rsidP="00B64D87">
      <w:pPr>
        <w:pStyle w:val="ab"/>
        <w:contextualSpacing/>
        <w:jc w:val="both"/>
        <w:rPr>
          <w:color w:val="000000"/>
          <w:szCs w:val="24"/>
          <w:vertAlign w:val="superscript"/>
        </w:rPr>
      </w:pPr>
      <w:r w:rsidRPr="00B64D87">
        <w:rPr>
          <w:color w:val="000000"/>
          <w:szCs w:val="24"/>
          <w:vertAlign w:val="superscript"/>
        </w:rPr>
        <w:t>________________________________________________________________________________________________________________</w:t>
      </w:r>
    </w:p>
    <w:p w:rsidR="00B64D87" w:rsidRPr="00B64D87" w:rsidRDefault="00B64D87" w:rsidP="00B64D87">
      <w:pPr>
        <w:autoSpaceDE w:val="0"/>
        <w:autoSpaceDN w:val="0"/>
        <w:adjustRightInd w:val="0"/>
        <w:spacing w:line="276" w:lineRule="auto"/>
        <w:jc w:val="both"/>
      </w:pPr>
      <w:r w:rsidRPr="00B64D87">
        <w:t>Наименование объекта: ____________________________________________________</w:t>
      </w:r>
    </w:p>
    <w:p w:rsidR="00B64D87" w:rsidRPr="00B64D87" w:rsidRDefault="00B64D87" w:rsidP="00B64D87">
      <w:pPr>
        <w:autoSpaceDE w:val="0"/>
        <w:autoSpaceDN w:val="0"/>
        <w:adjustRightInd w:val="0"/>
        <w:spacing w:line="276" w:lineRule="auto"/>
        <w:jc w:val="both"/>
      </w:pPr>
      <w:r w:rsidRPr="00B64D87">
        <w:t>площадь объекта: _________________________________________________________</w:t>
      </w:r>
    </w:p>
    <w:p w:rsidR="00B64D87" w:rsidRPr="00B64D87" w:rsidRDefault="00B64D87" w:rsidP="00B64D87">
      <w:pPr>
        <w:autoSpaceDE w:val="0"/>
        <w:autoSpaceDN w:val="0"/>
        <w:adjustRightInd w:val="0"/>
        <w:spacing w:line="276" w:lineRule="auto"/>
        <w:jc w:val="both"/>
      </w:pPr>
      <w:r w:rsidRPr="00B64D87">
        <w:t>материал стен:____________________________________________________________________</w:t>
      </w:r>
    </w:p>
    <w:p w:rsidR="00B64D87" w:rsidRPr="00B64D87" w:rsidRDefault="00B64D87" w:rsidP="00B64D87">
      <w:pPr>
        <w:autoSpaceDE w:val="0"/>
        <w:autoSpaceDN w:val="0"/>
        <w:adjustRightInd w:val="0"/>
        <w:spacing w:line="276" w:lineRule="auto"/>
        <w:jc w:val="both"/>
      </w:pPr>
      <w:r w:rsidRPr="00B64D87">
        <w:rPr>
          <w:color w:val="000000"/>
        </w:rPr>
        <w:t>габариты объекта:________________________________________________________________</w:t>
      </w:r>
    </w:p>
    <w:p w:rsidR="00B64D87" w:rsidRPr="00B64D87" w:rsidRDefault="00B64D87" w:rsidP="00B64D87">
      <w:pPr>
        <w:autoSpaceDE w:val="0"/>
        <w:autoSpaceDN w:val="0"/>
        <w:adjustRightInd w:val="0"/>
        <w:spacing w:line="276" w:lineRule="auto"/>
        <w:jc w:val="both"/>
      </w:pPr>
      <w:r w:rsidRPr="00B64D87">
        <w:t>этажность объекта:_________________________________________________________________</w:t>
      </w:r>
    </w:p>
    <w:p w:rsidR="00B64D87" w:rsidRPr="00B64D87" w:rsidRDefault="00B64D87" w:rsidP="00B64D87">
      <w:pPr>
        <w:autoSpaceDE w:val="0"/>
        <w:autoSpaceDN w:val="0"/>
        <w:adjustRightInd w:val="0"/>
        <w:spacing w:line="276" w:lineRule="auto"/>
        <w:jc w:val="both"/>
      </w:pPr>
      <w:r w:rsidRPr="00B64D87">
        <w:t>на земельном участке по адресу: _____________________________________________</w:t>
      </w:r>
    </w:p>
    <w:p w:rsidR="00B64D87" w:rsidRPr="00B64D87" w:rsidRDefault="00B64D87" w:rsidP="00B64D87">
      <w:pPr>
        <w:pStyle w:val="ac"/>
        <w:spacing w:line="276" w:lineRule="auto"/>
        <w:contextualSpacing/>
        <w:jc w:val="left"/>
        <w:rPr>
          <w:rFonts w:ascii="Times New Roman" w:hAnsi="Times New Roman" w:cs="Times New Roman"/>
          <w:color w:val="000000"/>
          <w:sz w:val="24"/>
          <w:szCs w:val="24"/>
        </w:rPr>
      </w:pPr>
      <w:r w:rsidRPr="00B64D87">
        <w:rPr>
          <w:rFonts w:ascii="Times New Roman" w:hAnsi="Times New Roman" w:cs="Times New Roman"/>
          <w:sz w:val="24"/>
          <w:szCs w:val="24"/>
        </w:rPr>
        <w:t>кадастровый номер земельного участка:</w:t>
      </w:r>
      <w:r w:rsidRPr="00B64D87">
        <w:rPr>
          <w:sz w:val="24"/>
          <w:szCs w:val="24"/>
        </w:rPr>
        <w:t xml:space="preserve"> ______________________________________________________________</w:t>
      </w:r>
    </w:p>
    <w:p w:rsidR="00B64D87" w:rsidRPr="00B64D87" w:rsidRDefault="00B64D87" w:rsidP="00B64D87">
      <w:pPr>
        <w:autoSpaceDE w:val="0"/>
        <w:autoSpaceDN w:val="0"/>
        <w:adjustRightInd w:val="0"/>
        <w:jc w:val="both"/>
      </w:pPr>
      <w:r w:rsidRPr="00B64D87">
        <w:t>Обязуюсь обо всех изменениях, связанных с приведенными в настоящем заявлении сведениями,  сообщать в администрацию ______________________________ ___________________________________________________________________________</w:t>
      </w:r>
    </w:p>
    <w:p w:rsidR="00B64D87" w:rsidRPr="00B64D87" w:rsidRDefault="00B64D87" w:rsidP="00B64D87">
      <w:pPr>
        <w:autoSpaceDE w:val="0"/>
        <w:autoSpaceDN w:val="0"/>
        <w:adjustRightInd w:val="0"/>
        <w:jc w:val="center"/>
      </w:pPr>
      <w:r w:rsidRPr="00B64D87">
        <w:t>Результат предоставления муниципальной услуги прошу (нужное подчеркнуть):</w:t>
      </w:r>
    </w:p>
    <w:p w:rsidR="00B64D87" w:rsidRPr="00B64D87" w:rsidRDefault="00B64D87" w:rsidP="00B64D87">
      <w:pPr>
        <w:autoSpaceDE w:val="0"/>
        <w:autoSpaceDN w:val="0"/>
        <w:adjustRightInd w:val="0"/>
        <w:jc w:val="both"/>
      </w:pPr>
      <w:r w:rsidRPr="00B64D87">
        <w:t>- вручить лично;</w:t>
      </w:r>
    </w:p>
    <w:p w:rsidR="00B64D87" w:rsidRPr="00B64D87" w:rsidRDefault="00B64D87" w:rsidP="00B64D87">
      <w:pPr>
        <w:autoSpaceDE w:val="0"/>
        <w:autoSpaceDN w:val="0"/>
        <w:adjustRightInd w:val="0"/>
        <w:jc w:val="both"/>
      </w:pPr>
      <w:r w:rsidRPr="00B64D87">
        <w:t>- направить  по месту фактического проживания (месту нахождения) в форме документа на бумажном носителе;</w:t>
      </w:r>
    </w:p>
    <w:p w:rsidR="00B64D87" w:rsidRPr="00B64D87" w:rsidRDefault="00B64D87" w:rsidP="00B64D87">
      <w:pPr>
        <w:autoSpaceDE w:val="0"/>
        <w:autoSpaceDN w:val="0"/>
        <w:adjustRightInd w:val="0"/>
        <w:jc w:val="both"/>
      </w:pPr>
      <w:r w:rsidRPr="00B64D87">
        <w:t>- направить в форме электронного документа в личный кабинет на Едином портале государственных и муниципальных услуг Российской Федерации.</w:t>
      </w:r>
    </w:p>
    <w:p w:rsidR="00B64D87" w:rsidRPr="00B64D87" w:rsidRDefault="00B64D87" w:rsidP="00B64D87">
      <w:pPr>
        <w:autoSpaceDE w:val="0"/>
        <w:autoSpaceDN w:val="0"/>
        <w:adjustRightInd w:val="0"/>
        <w:jc w:val="both"/>
      </w:pPr>
      <w:r w:rsidRPr="00B64D87">
        <w:t>Приложение:</w:t>
      </w:r>
    </w:p>
    <w:p w:rsidR="00B64D87" w:rsidRPr="00B64D87" w:rsidRDefault="00B64D87" w:rsidP="00B64D87">
      <w:pPr>
        <w:autoSpaceDE w:val="0"/>
        <w:autoSpaceDN w:val="0"/>
        <w:adjustRightInd w:val="0"/>
        <w:jc w:val="both"/>
      </w:pPr>
      <w:r w:rsidRPr="00B64D87">
        <w:t>___________________________________________________________________________</w:t>
      </w:r>
    </w:p>
    <w:p w:rsidR="00B64D87" w:rsidRPr="00B64D87" w:rsidRDefault="00B64D87" w:rsidP="00B64D87">
      <w:pPr>
        <w:autoSpaceDE w:val="0"/>
        <w:autoSpaceDN w:val="0"/>
        <w:adjustRightInd w:val="0"/>
        <w:jc w:val="both"/>
      </w:pPr>
      <w:r w:rsidRPr="00B64D87">
        <w:t>___________________________________________________________________________</w:t>
      </w:r>
    </w:p>
    <w:p w:rsidR="00B64D87" w:rsidRPr="00B64D87" w:rsidRDefault="00B64D87" w:rsidP="00B64D87">
      <w:pPr>
        <w:autoSpaceDE w:val="0"/>
        <w:autoSpaceDN w:val="0"/>
        <w:adjustRightInd w:val="0"/>
        <w:jc w:val="both"/>
      </w:pPr>
      <w:r w:rsidRPr="00B64D87">
        <w:t>Заявитель __________________________________________________________________</w:t>
      </w:r>
    </w:p>
    <w:p w:rsidR="00B64D87" w:rsidRPr="00B64D87" w:rsidRDefault="00B64D87" w:rsidP="00B64D87">
      <w:pPr>
        <w:autoSpaceDE w:val="0"/>
        <w:autoSpaceDN w:val="0"/>
        <w:adjustRightInd w:val="0"/>
        <w:jc w:val="center"/>
      </w:pPr>
      <w:r w:rsidRPr="00B64D87">
        <w:t>(наименование, должность юридического лица)</w:t>
      </w:r>
    </w:p>
    <w:p w:rsidR="00B64D87" w:rsidRPr="00B64D87" w:rsidRDefault="00B64D87" w:rsidP="00B64D87">
      <w:pPr>
        <w:autoSpaceDE w:val="0"/>
        <w:autoSpaceDN w:val="0"/>
        <w:adjustRightInd w:val="0"/>
        <w:jc w:val="both"/>
      </w:pPr>
      <w:r w:rsidRPr="00B64D87">
        <w:t>___________________________/_______________________________________________</w:t>
      </w:r>
    </w:p>
    <w:p w:rsidR="00B64D87" w:rsidRPr="00B64D87" w:rsidRDefault="00B64D87" w:rsidP="00B64D87">
      <w:pPr>
        <w:autoSpaceDE w:val="0"/>
        <w:autoSpaceDN w:val="0"/>
        <w:adjustRightInd w:val="0"/>
      </w:pPr>
      <w:r w:rsidRPr="00B64D87">
        <w:t>(подпись)                                                                                                       (Ф.И.О.)</w:t>
      </w:r>
    </w:p>
    <w:p w:rsidR="00B64D87" w:rsidRPr="00B64D87" w:rsidRDefault="00B64D87" w:rsidP="00B64D87">
      <w:pPr>
        <w:ind w:firstLine="567"/>
        <w:contextualSpacing/>
        <w:jc w:val="both"/>
        <w:rPr>
          <w:color w:val="000000"/>
          <w:sz w:val="28"/>
          <w:szCs w:val="28"/>
        </w:rPr>
      </w:pPr>
    </w:p>
    <w:p w:rsidR="00B64D87" w:rsidRPr="00B64D87" w:rsidRDefault="00B64D87" w:rsidP="00B64D87">
      <w:pPr>
        <w:ind w:firstLine="567"/>
        <w:contextualSpacing/>
        <w:jc w:val="both"/>
        <w:rPr>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Приложение №3</w:t>
      </w: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к Административному регламенту</w:t>
      </w:r>
    </w:p>
    <w:p w:rsidR="00B64D87" w:rsidRPr="00B64D87" w:rsidRDefault="00B64D87" w:rsidP="00B64D87">
      <w:pPr>
        <w:ind w:firstLine="567"/>
        <w:contextualSpacing/>
        <w:jc w:val="both"/>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r w:rsidRPr="00B64D87">
        <w:rPr>
          <w:color w:val="000000"/>
          <w:sz w:val="28"/>
          <w:szCs w:val="28"/>
        </w:rPr>
        <w:t xml:space="preserve">Главе Администрации </w:t>
      </w:r>
      <w:r w:rsidRPr="00B64D87">
        <w:rPr>
          <w:rStyle w:val="a5"/>
          <w:color w:val="000000"/>
          <w:sz w:val="28"/>
          <w:szCs w:val="28"/>
        </w:rPr>
        <w:footnoteReference w:id="3"/>
      </w:r>
      <w:r w:rsidRPr="00B64D87">
        <w:rPr>
          <w:color w:val="000000"/>
          <w:sz w:val="28"/>
          <w:szCs w:val="28"/>
        </w:rPr>
        <w:t xml:space="preserve"> </w:t>
      </w:r>
    </w:p>
    <w:p w:rsidR="00B64D87" w:rsidRPr="00B64D87" w:rsidRDefault="00B64D87" w:rsidP="00B64D87">
      <w:pPr>
        <w:tabs>
          <w:tab w:val="left" w:pos="567"/>
        </w:tabs>
        <w:ind w:firstLine="567"/>
        <w:contextualSpacing/>
        <w:jc w:val="right"/>
        <w:rPr>
          <w:color w:val="000000"/>
          <w:sz w:val="28"/>
          <w:szCs w:val="28"/>
        </w:rPr>
      </w:pPr>
      <w:r w:rsidRPr="00B64D87">
        <w:rPr>
          <w:color w:val="000000"/>
          <w:sz w:val="28"/>
          <w:szCs w:val="28"/>
        </w:rPr>
        <w:t>____________________________</w:t>
      </w:r>
    </w:p>
    <w:p w:rsidR="00B64D87" w:rsidRPr="00B64D87" w:rsidRDefault="00B64D87" w:rsidP="00B64D87">
      <w:pPr>
        <w:tabs>
          <w:tab w:val="left" w:pos="567"/>
        </w:tabs>
        <w:ind w:firstLine="567"/>
        <w:contextualSpacing/>
        <w:jc w:val="right"/>
        <w:rPr>
          <w:color w:val="000000"/>
          <w:sz w:val="28"/>
          <w:szCs w:val="28"/>
        </w:rPr>
      </w:pPr>
      <w:r w:rsidRPr="00B64D87">
        <w:rPr>
          <w:color w:val="000000"/>
          <w:sz w:val="28"/>
          <w:szCs w:val="28"/>
        </w:rPr>
        <w:t>_____________________________</w:t>
      </w:r>
    </w:p>
    <w:p w:rsidR="00B64D87" w:rsidRPr="00B64D87" w:rsidRDefault="00B64D87" w:rsidP="00B64D87">
      <w:pPr>
        <w:tabs>
          <w:tab w:val="left" w:pos="567"/>
        </w:tabs>
        <w:ind w:firstLine="567"/>
        <w:contextualSpacing/>
        <w:jc w:val="right"/>
        <w:rPr>
          <w:color w:val="000000"/>
          <w:sz w:val="28"/>
          <w:szCs w:val="28"/>
        </w:rPr>
      </w:pPr>
      <w:r w:rsidRPr="00B64D87">
        <w:rPr>
          <w:color w:val="000000"/>
          <w:sz w:val="28"/>
          <w:szCs w:val="28"/>
        </w:rPr>
        <w:t>_____________________________</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ind w:firstLine="567"/>
        <w:contextualSpacing/>
        <w:jc w:val="center"/>
        <w:rPr>
          <w:b/>
          <w:color w:val="000000"/>
          <w:sz w:val="28"/>
          <w:szCs w:val="28"/>
        </w:rPr>
      </w:pPr>
      <w:r w:rsidRPr="00B64D87">
        <w:rPr>
          <w:b/>
          <w:color w:val="000000"/>
          <w:sz w:val="28"/>
          <w:szCs w:val="28"/>
        </w:rPr>
        <w:t>Согласие на обработку персональных данных</w:t>
      </w:r>
    </w:p>
    <w:p w:rsidR="00B64D87" w:rsidRPr="00B64D87" w:rsidRDefault="00B64D87" w:rsidP="00B64D87">
      <w:pPr>
        <w:ind w:firstLine="567"/>
        <w:contextualSpacing/>
        <w:jc w:val="both"/>
        <w:rPr>
          <w:color w:val="000000"/>
          <w:sz w:val="28"/>
          <w:szCs w:val="28"/>
        </w:rPr>
      </w:pP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Я,_____________________________________________________________,</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vertAlign w:val="superscript"/>
        </w:rPr>
        <w:t>(ФИО лица, которое дает согласие)</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lastRenderedPageBreak/>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vertAlign w:val="superscript"/>
        </w:rPr>
        <w:t>(ФИО лица, на которое дается согласие)</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B64D87" w:rsidRPr="00B64D87" w:rsidRDefault="00B64D87" w:rsidP="00B64D87">
      <w:pPr>
        <w:pStyle w:val="ab"/>
        <w:ind w:firstLine="567"/>
        <w:jc w:val="both"/>
        <w:rPr>
          <w:rFonts w:ascii="Times New Roman" w:hAnsi="Times New Roman"/>
          <w:color w:val="000000"/>
          <w:sz w:val="28"/>
          <w:szCs w:val="28"/>
        </w:rPr>
      </w:pPr>
      <w:r w:rsidRPr="00B64D87">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B64D87" w:rsidRPr="00B64D87" w:rsidRDefault="00B64D87" w:rsidP="00B64D87">
      <w:pPr>
        <w:pStyle w:val="ab"/>
        <w:ind w:firstLine="567"/>
        <w:jc w:val="both"/>
        <w:rPr>
          <w:rFonts w:ascii="Times New Roman" w:hAnsi="Times New Roman"/>
          <w:color w:val="000000"/>
          <w:sz w:val="28"/>
          <w:szCs w:val="28"/>
        </w:rPr>
      </w:pPr>
    </w:p>
    <w:p w:rsidR="00B64D87" w:rsidRPr="00B64D87" w:rsidRDefault="00B64D87" w:rsidP="00B64D87">
      <w:pPr>
        <w:ind w:firstLine="567"/>
        <w:contextualSpacing/>
        <w:jc w:val="both"/>
        <w:rPr>
          <w:color w:val="000000"/>
          <w:sz w:val="28"/>
          <w:szCs w:val="28"/>
        </w:rPr>
      </w:pPr>
      <w:r w:rsidRPr="00B64D87">
        <w:rPr>
          <w:color w:val="000000"/>
          <w:sz w:val="28"/>
          <w:szCs w:val="28"/>
        </w:rPr>
        <w:t>____________________ _________ «__» _________201_г.</w:t>
      </w:r>
    </w:p>
    <w:p w:rsidR="00B64D87" w:rsidRPr="00B64D87" w:rsidRDefault="00B64D87" w:rsidP="00B64D87">
      <w:pPr>
        <w:ind w:firstLine="567"/>
        <w:contextualSpacing/>
        <w:jc w:val="both"/>
        <w:rPr>
          <w:color w:val="000000"/>
          <w:sz w:val="28"/>
          <w:szCs w:val="28"/>
          <w:vertAlign w:val="superscript"/>
        </w:rPr>
      </w:pPr>
      <w:r w:rsidRPr="00B64D87">
        <w:rPr>
          <w:color w:val="000000"/>
          <w:sz w:val="28"/>
          <w:szCs w:val="28"/>
          <w:vertAlign w:val="superscript"/>
        </w:rPr>
        <w:t>(Ф.И.О.) (подпись)</w:t>
      </w: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color w:val="000000"/>
          <w:sz w:val="28"/>
          <w:szCs w:val="28"/>
        </w:rPr>
      </w:pP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Приложение №4</w:t>
      </w:r>
    </w:p>
    <w:p w:rsidR="00B64D87" w:rsidRPr="00B64D87" w:rsidRDefault="00B64D87" w:rsidP="00B64D87">
      <w:pPr>
        <w:tabs>
          <w:tab w:val="left" w:pos="567"/>
        </w:tabs>
        <w:ind w:firstLine="567"/>
        <w:contextualSpacing/>
        <w:jc w:val="right"/>
        <w:rPr>
          <w:color w:val="000000"/>
          <w:sz w:val="28"/>
          <w:szCs w:val="28"/>
        </w:rPr>
      </w:pPr>
      <w:r w:rsidRPr="00B64D87">
        <w:rPr>
          <w:b/>
          <w:color w:val="000000"/>
          <w:sz w:val="28"/>
          <w:szCs w:val="28"/>
        </w:rPr>
        <w:t>к Административному регламенту</w:t>
      </w:r>
    </w:p>
    <w:p w:rsidR="00B64D87" w:rsidRPr="00B64D87" w:rsidRDefault="00B64D87" w:rsidP="00B64D87">
      <w:pPr>
        <w:autoSpaceDE w:val="0"/>
        <w:autoSpaceDN w:val="0"/>
        <w:adjustRightInd w:val="0"/>
        <w:jc w:val="right"/>
        <w:outlineLvl w:val="2"/>
        <w:rPr>
          <w:color w:val="000000"/>
        </w:rPr>
      </w:pPr>
    </w:p>
    <w:p w:rsidR="00B64D87" w:rsidRPr="00B64D87" w:rsidRDefault="00B64D87" w:rsidP="00B64D87">
      <w:pPr>
        <w:autoSpaceDE w:val="0"/>
        <w:autoSpaceDN w:val="0"/>
        <w:adjustRightInd w:val="0"/>
        <w:jc w:val="center"/>
        <w:outlineLvl w:val="2"/>
        <w:rPr>
          <w:color w:val="000000"/>
        </w:rPr>
      </w:pPr>
      <w:r w:rsidRPr="00B64D87">
        <w:rPr>
          <w:color w:val="000000"/>
        </w:rPr>
        <w:t xml:space="preserve">Блок-схема предоставления муниципальной услуги «Выдача разрешения </w:t>
      </w:r>
    </w:p>
    <w:p w:rsidR="00B64D87" w:rsidRPr="00B64D87" w:rsidRDefault="00B64D87" w:rsidP="00B64D87">
      <w:pPr>
        <w:autoSpaceDE w:val="0"/>
        <w:autoSpaceDN w:val="0"/>
        <w:adjustRightInd w:val="0"/>
        <w:jc w:val="center"/>
        <w:outlineLvl w:val="2"/>
        <w:rPr>
          <w:color w:val="000000"/>
        </w:rPr>
      </w:pPr>
      <w:r w:rsidRPr="00B64D87">
        <w:rPr>
          <w:color w:val="000000"/>
        </w:rPr>
        <w:t xml:space="preserve">на ввод объекта в эксплуатацию». </w:t>
      </w:r>
    </w:p>
    <w:p w:rsidR="00B64D87" w:rsidRPr="00B64D87" w:rsidRDefault="00B64D87" w:rsidP="00B64D87">
      <w:pPr>
        <w:keepNext/>
        <w:autoSpaceDE w:val="0"/>
        <w:autoSpaceDN w:val="0"/>
        <w:adjustRightInd w:val="0"/>
        <w:jc w:val="center"/>
        <w:outlineLvl w:val="2"/>
      </w:pPr>
      <w:r w:rsidRPr="00B64D87">
        <w:rPr>
          <w:noProof/>
          <w:color w:val="000000"/>
        </w:rPr>
        <w:lastRenderedPageBreak/>
        <w:drawing>
          <wp:inline distT="0" distB="0" distL="0" distR="0">
            <wp:extent cx="5419725" cy="7543800"/>
            <wp:effectExtent l="19050" t="0" r="9525" b="0"/>
            <wp:docPr id="3"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40"/>
                    <a:srcRect/>
                    <a:stretch>
                      <a:fillRect/>
                    </a:stretch>
                  </pic:blipFill>
                  <pic:spPr bwMode="auto">
                    <a:xfrm>
                      <a:off x="0" y="0"/>
                      <a:ext cx="5419725" cy="7543800"/>
                    </a:xfrm>
                    <a:prstGeom prst="rect">
                      <a:avLst/>
                    </a:prstGeom>
                    <a:noFill/>
                    <a:ln w="9525">
                      <a:noFill/>
                      <a:miter lim="800000"/>
                      <a:headEnd/>
                      <a:tailEnd/>
                    </a:ln>
                  </pic:spPr>
                </pic:pic>
              </a:graphicData>
            </a:graphic>
          </wp:inline>
        </w:drawing>
      </w:r>
    </w:p>
    <w:p w:rsidR="00B64D87" w:rsidRPr="00B64D87" w:rsidRDefault="00B64D87" w:rsidP="00B64D87">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B64D87" w:rsidRPr="00B64D87" w:rsidRDefault="00B64D87" w:rsidP="00B64D87">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B64D87" w:rsidRPr="00B64D87" w:rsidRDefault="00B64D87" w:rsidP="00B64D87">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Приложение №5</w:t>
      </w:r>
    </w:p>
    <w:p w:rsidR="00B64D87" w:rsidRPr="00B64D87" w:rsidRDefault="00B64D87" w:rsidP="00B64D87">
      <w:pPr>
        <w:tabs>
          <w:tab w:val="left" w:pos="567"/>
        </w:tabs>
        <w:ind w:firstLine="567"/>
        <w:contextualSpacing/>
        <w:jc w:val="right"/>
        <w:rPr>
          <w:b/>
          <w:color w:val="000000"/>
          <w:sz w:val="28"/>
          <w:szCs w:val="28"/>
        </w:rPr>
      </w:pPr>
      <w:r w:rsidRPr="00B64D87">
        <w:rPr>
          <w:b/>
          <w:color w:val="000000"/>
          <w:sz w:val="28"/>
          <w:szCs w:val="28"/>
        </w:rPr>
        <w:t>к Административному регламенту</w:t>
      </w:r>
    </w:p>
    <w:p w:rsidR="00B64D87" w:rsidRPr="00B64D87" w:rsidRDefault="00B64D87" w:rsidP="00B64D87">
      <w:pPr>
        <w:tabs>
          <w:tab w:val="left" w:pos="567"/>
        </w:tabs>
        <w:ind w:firstLine="567"/>
        <w:contextualSpacing/>
        <w:jc w:val="both"/>
        <w:rPr>
          <w:color w:val="000000"/>
          <w:sz w:val="28"/>
          <w:szCs w:val="28"/>
        </w:rPr>
      </w:pPr>
    </w:p>
    <w:p w:rsidR="00B64D87" w:rsidRPr="00B64D87" w:rsidRDefault="00B64D87" w:rsidP="00B64D87">
      <w:pPr>
        <w:ind w:firstLine="567"/>
        <w:jc w:val="center"/>
        <w:rPr>
          <w:bCs/>
          <w:color w:val="000000"/>
          <w:sz w:val="28"/>
          <w:szCs w:val="28"/>
        </w:rPr>
      </w:pPr>
      <w:r w:rsidRPr="00B64D87">
        <w:rPr>
          <w:b/>
          <w:color w:val="000000"/>
          <w:sz w:val="28"/>
          <w:szCs w:val="28"/>
        </w:rPr>
        <w:t>Расписка документов на предоставление муниципальной услуги</w:t>
      </w:r>
      <w:bookmarkStart w:id="2" w:name="OLE_LINK52"/>
      <w:bookmarkStart w:id="3" w:name="OLE_LINK53"/>
      <w:r w:rsidRPr="00B64D87">
        <w:rPr>
          <w:b/>
          <w:color w:val="000000"/>
          <w:sz w:val="28"/>
          <w:szCs w:val="28"/>
        </w:rPr>
        <w:t xml:space="preserve"> </w:t>
      </w:r>
      <w:r w:rsidRPr="00B64D87">
        <w:rPr>
          <w:color w:val="000000"/>
          <w:sz w:val="28"/>
          <w:szCs w:val="28"/>
        </w:rPr>
        <w:t>«</w:t>
      </w:r>
      <w:r w:rsidRPr="00B64D87">
        <w:rPr>
          <w:sz w:val="28"/>
          <w:szCs w:val="28"/>
        </w:rPr>
        <w:t>Выдача разрешений на ввод объекта в эксплуатацию</w:t>
      </w:r>
      <w:r w:rsidRPr="00B64D87">
        <w:rPr>
          <w:bCs/>
          <w:color w:val="000000"/>
          <w:sz w:val="28"/>
          <w:szCs w:val="28"/>
        </w:rPr>
        <w:t>»</w:t>
      </w:r>
      <w:bookmarkEnd w:id="2"/>
      <w:bookmarkEnd w:id="3"/>
    </w:p>
    <w:p w:rsidR="00B64D87" w:rsidRPr="00B64D87" w:rsidRDefault="00B64D87" w:rsidP="00B64D87">
      <w:pPr>
        <w:ind w:firstLine="567"/>
        <w:jc w:val="both"/>
        <w:rPr>
          <w:bCs/>
          <w:color w:val="000000"/>
          <w:sz w:val="28"/>
          <w:szCs w:val="28"/>
        </w:rPr>
      </w:pPr>
    </w:p>
    <w:tbl>
      <w:tblPr>
        <w:tblW w:w="5000" w:type="pct"/>
        <w:tblLook w:val="04A0"/>
      </w:tblPr>
      <w:tblGrid>
        <w:gridCol w:w="5609"/>
        <w:gridCol w:w="2403"/>
        <w:gridCol w:w="2409"/>
      </w:tblGrid>
      <w:tr w:rsidR="00B64D87" w:rsidRPr="00B64D87" w:rsidTr="0022070C">
        <w:trPr>
          <w:trHeight w:val="629"/>
        </w:trPr>
        <w:tc>
          <w:tcPr>
            <w:tcW w:w="2691" w:type="pct"/>
            <w:vMerge w:val="restart"/>
            <w:vAlign w:val="center"/>
          </w:tcPr>
          <w:p w:rsidR="00B64D87" w:rsidRPr="00B64D87" w:rsidRDefault="00B64D87" w:rsidP="0022070C">
            <w:pPr>
              <w:ind w:firstLine="567"/>
              <w:jc w:val="both"/>
              <w:rPr>
                <w:color w:val="000000"/>
                <w:sz w:val="28"/>
                <w:szCs w:val="28"/>
                <w:lang w:val="en-US"/>
              </w:rPr>
            </w:pPr>
            <w:r w:rsidRPr="00B64D87">
              <w:rPr>
                <w:color w:val="000000"/>
                <w:sz w:val="28"/>
                <w:szCs w:val="28"/>
              </w:rPr>
              <w:t>Заявитель ____________________________,</w:t>
            </w:r>
          </w:p>
        </w:tc>
        <w:tc>
          <w:tcPr>
            <w:tcW w:w="1153" w:type="pct"/>
            <w:tcBorders>
              <w:bottom w:val="single" w:sz="4" w:space="0" w:color="auto"/>
            </w:tcBorders>
            <w:vAlign w:val="bottom"/>
          </w:tcPr>
          <w:p w:rsidR="00B64D87" w:rsidRPr="00B64D87" w:rsidRDefault="00B64D87" w:rsidP="0022070C">
            <w:pPr>
              <w:ind w:firstLine="567"/>
              <w:jc w:val="both"/>
              <w:rPr>
                <w:color w:val="000000"/>
                <w:sz w:val="28"/>
                <w:szCs w:val="28"/>
              </w:rPr>
            </w:pPr>
            <w:r w:rsidRPr="00B64D87">
              <w:rPr>
                <w:color w:val="000000"/>
                <w:sz w:val="28"/>
                <w:szCs w:val="28"/>
              </w:rPr>
              <w:t>серия:</w:t>
            </w:r>
          </w:p>
        </w:tc>
        <w:tc>
          <w:tcPr>
            <w:tcW w:w="1156" w:type="pct"/>
            <w:tcBorders>
              <w:bottom w:val="single" w:sz="4" w:space="0" w:color="auto"/>
            </w:tcBorders>
            <w:vAlign w:val="bottom"/>
          </w:tcPr>
          <w:p w:rsidR="00B64D87" w:rsidRPr="00B64D87" w:rsidRDefault="00B64D87" w:rsidP="0022070C">
            <w:pPr>
              <w:ind w:firstLine="567"/>
              <w:jc w:val="both"/>
              <w:rPr>
                <w:color w:val="000000"/>
                <w:sz w:val="28"/>
                <w:szCs w:val="28"/>
              </w:rPr>
            </w:pPr>
            <w:r w:rsidRPr="00B64D87">
              <w:rPr>
                <w:color w:val="000000"/>
                <w:sz w:val="28"/>
                <w:szCs w:val="28"/>
              </w:rPr>
              <w:t>номер:</w:t>
            </w:r>
          </w:p>
        </w:tc>
      </w:tr>
      <w:tr w:rsidR="00B64D87" w:rsidRPr="00B64D87" w:rsidTr="0022070C">
        <w:trPr>
          <w:trHeight w:val="629"/>
        </w:trPr>
        <w:tc>
          <w:tcPr>
            <w:tcW w:w="2691" w:type="pct"/>
            <w:vMerge/>
            <w:vAlign w:val="center"/>
          </w:tcPr>
          <w:p w:rsidR="00B64D87" w:rsidRPr="00B64D87" w:rsidRDefault="00B64D87" w:rsidP="0022070C">
            <w:pPr>
              <w:ind w:firstLine="567"/>
              <w:jc w:val="both"/>
              <w:rPr>
                <w:color w:val="000000"/>
                <w:sz w:val="28"/>
                <w:szCs w:val="28"/>
              </w:rPr>
            </w:pPr>
          </w:p>
        </w:tc>
        <w:tc>
          <w:tcPr>
            <w:tcW w:w="2309" w:type="pct"/>
            <w:gridSpan w:val="2"/>
            <w:tcBorders>
              <w:bottom w:val="single" w:sz="4" w:space="0" w:color="auto"/>
            </w:tcBorders>
            <w:vAlign w:val="bottom"/>
          </w:tcPr>
          <w:p w:rsidR="00B64D87" w:rsidRPr="00B64D87" w:rsidRDefault="00B64D87" w:rsidP="0022070C">
            <w:pPr>
              <w:ind w:firstLine="567"/>
              <w:jc w:val="both"/>
              <w:rPr>
                <w:color w:val="000000"/>
                <w:sz w:val="28"/>
                <w:szCs w:val="28"/>
              </w:rPr>
            </w:pPr>
          </w:p>
        </w:tc>
      </w:tr>
      <w:tr w:rsidR="00B64D87" w:rsidRPr="00B64D87" w:rsidTr="0022070C">
        <w:trPr>
          <w:trHeight w:val="243"/>
        </w:trPr>
        <w:tc>
          <w:tcPr>
            <w:tcW w:w="2691" w:type="pct"/>
            <w:vMerge/>
          </w:tcPr>
          <w:p w:rsidR="00B64D87" w:rsidRPr="00B64D87" w:rsidRDefault="00B64D87" w:rsidP="0022070C">
            <w:pPr>
              <w:ind w:firstLine="567"/>
              <w:jc w:val="both"/>
              <w:rPr>
                <w:color w:val="000000"/>
                <w:sz w:val="28"/>
                <w:szCs w:val="28"/>
              </w:rPr>
            </w:pPr>
          </w:p>
        </w:tc>
        <w:tc>
          <w:tcPr>
            <w:tcW w:w="2309" w:type="pct"/>
            <w:gridSpan w:val="2"/>
            <w:tcBorders>
              <w:top w:val="single" w:sz="4" w:space="0" w:color="auto"/>
            </w:tcBorders>
          </w:tcPr>
          <w:p w:rsidR="00B64D87" w:rsidRPr="00B64D87" w:rsidRDefault="00B64D87" w:rsidP="0022070C">
            <w:pPr>
              <w:ind w:firstLine="567"/>
              <w:jc w:val="both"/>
              <w:rPr>
                <w:color w:val="000000"/>
                <w:sz w:val="28"/>
                <w:szCs w:val="28"/>
              </w:rPr>
            </w:pPr>
            <w:r w:rsidRPr="00B64D87">
              <w:rPr>
                <w:iCs/>
                <w:color w:val="000000"/>
                <w:sz w:val="28"/>
                <w:szCs w:val="28"/>
              </w:rPr>
              <w:t>(реквизиты документа, удостоверяющего личность)</w:t>
            </w:r>
          </w:p>
        </w:tc>
      </w:tr>
    </w:tbl>
    <w:p w:rsidR="00B64D87" w:rsidRPr="00B64D87" w:rsidRDefault="00B64D87" w:rsidP="00B64D87">
      <w:pPr>
        <w:ind w:firstLine="567"/>
        <w:jc w:val="both"/>
        <w:rPr>
          <w:color w:val="000000"/>
          <w:sz w:val="28"/>
          <w:szCs w:val="28"/>
        </w:rPr>
      </w:pPr>
    </w:p>
    <w:p w:rsidR="00B64D87" w:rsidRPr="00B64D87" w:rsidRDefault="00B64D87" w:rsidP="00B64D87">
      <w:pPr>
        <w:ind w:firstLine="567"/>
        <w:jc w:val="both"/>
        <w:rPr>
          <w:color w:val="000000"/>
          <w:sz w:val="28"/>
          <w:szCs w:val="28"/>
        </w:rPr>
      </w:pPr>
      <w:r w:rsidRPr="00B64D87">
        <w:rPr>
          <w:color w:val="000000"/>
          <w:sz w:val="28"/>
          <w:szCs w:val="28"/>
        </w:rPr>
        <w:t xml:space="preserve">сдал(-а), а специалист </w:t>
      </w:r>
      <w:bookmarkStart w:id="4" w:name="OLE_LINK29"/>
      <w:bookmarkStart w:id="5" w:name="OLE_LINK30"/>
      <w:r w:rsidRPr="00B64D87">
        <w:rPr>
          <w:color w:val="000000"/>
          <w:sz w:val="28"/>
          <w:szCs w:val="28"/>
        </w:rPr>
        <w:t>________________________________,</w:t>
      </w:r>
      <w:bookmarkEnd w:id="4"/>
      <w:bookmarkEnd w:id="5"/>
      <w:r w:rsidRPr="00B64D87">
        <w:rPr>
          <w:color w:val="000000"/>
          <w:sz w:val="28"/>
          <w:szCs w:val="28"/>
        </w:rPr>
        <w:t xml:space="preserve"> принял(-a) для предоставления муниципальной услуги «</w:t>
      </w:r>
      <w:r w:rsidRPr="00B64D87">
        <w:rPr>
          <w:sz w:val="28"/>
          <w:szCs w:val="28"/>
        </w:rPr>
        <w:t>Выдача разрешений на на ввод объекта в эксплуатацию</w:t>
      </w:r>
      <w:r w:rsidRPr="00B64D87">
        <w:rPr>
          <w:color w:val="000000"/>
          <w:sz w:val="28"/>
          <w:szCs w:val="28"/>
        </w:rPr>
        <w:t>», следующие документы:</w:t>
      </w:r>
    </w:p>
    <w:p w:rsidR="00B64D87" w:rsidRPr="00B64D87" w:rsidRDefault="00B64D87" w:rsidP="00B64D87">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B64D87" w:rsidRPr="00B64D87" w:rsidTr="0022070C">
        <w:tc>
          <w:tcPr>
            <w:tcW w:w="682" w:type="pct"/>
            <w:vAlign w:val="center"/>
          </w:tcPr>
          <w:p w:rsidR="00B64D87" w:rsidRPr="00B64D87" w:rsidRDefault="00B64D87" w:rsidP="0022070C">
            <w:pPr>
              <w:ind w:firstLine="567"/>
              <w:jc w:val="both"/>
              <w:rPr>
                <w:color w:val="000000"/>
                <w:sz w:val="28"/>
                <w:szCs w:val="28"/>
              </w:rPr>
            </w:pPr>
            <w:r w:rsidRPr="00B64D87">
              <w:rPr>
                <w:color w:val="000000"/>
                <w:sz w:val="28"/>
                <w:szCs w:val="28"/>
              </w:rPr>
              <w:t>№ п/п</w:t>
            </w:r>
          </w:p>
        </w:tc>
        <w:tc>
          <w:tcPr>
            <w:tcW w:w="1536" w:type="pct"/>
            <w:vAlign w:val="center"/>
          </w:tcPr>
          <w:p w:rsidR="00B64D87" w:rsidRPr="00B64D87" w:rsidRDefault="00B64D87" w:rsidP="0022070C">
            <w:pPr>
              <w:ind w:firstLine="567"/>
              <w:jc w:val="both"/>
              <w:rPr>
                <w:color w:val="000000"/>
                <w:sz w:val="28"/>
                <w:szCs w:val="28"/>
              </w:rPr>
            </w:pPr>
            <w:r w:rsidRPr="00B64D87">
              <w:rPr>
                <w:color w:val="000000"/>
                <w:sz w:val="28"/>
                <w:szCs w:val="28"/>
              </w:rPr>
              <w:t>Документ</w:t>
            </w:r>
          </w:p>
        </w:tc>
        <w:tc>
          <w:tcPr>
            <w:tcW w:w="1626" w:type="pct"/>
            <w:vAlign w:val="center"/>
          </w:tcPr>
          <w:p w:rsidR="00B64D87" w:rsidRPr="00B64D87" w:rsidRDefault="00B64D87" w:rsidP="0022070C">
            <w:pPr>
              <w:ind w:firstLine="567"/>
              <w:jc w:val="both"/>
              <w:rPr>
                <w:color w:val="000000"/>
                <w:sz w:val="28"/>
                <w:szCs w:val="28"/>
              </w:rPr>
            </w:pPr>
            <w:r w:rsidRPr="00B64D87">
              <w:rPr>
                <w:color w:val="000000"/>
                <w:sz w:val="28"/>
                <w:szCs w:val="28"/>
              </w:rPr>
              <w:t>Вид документа</w:t>
            </w:r>
          </w:p>
        </w:tc>
        <w:tc>
          <w:tcPr>
            <w:tcW w:w="1156" w:type="pct"/>
            <w:vAlign w:val="center"/>
          </w:tcPr>
          <w:p w:rsidR="00B64D87" w:rsidRPr="00B64D87" w:rsidRDefault="00B64D87" w:rsidP="0022070C">
            <w:pPr>
              <w:ind w:firstLine="567"/>
              <w:jc w:val="both"/>
              <w:rPr>
                <w:color w:val="000000"/>
                <w:sz w:val="28"/>
                <w:szCs w:val="28"/>
              </w:rPr>
            </w:pPr>
            <w:r w:rsidRPr="00B64D87">
              <w:rPr>
                <w:color w:val="000000"/>
                <w:sz w:val="28"/>
                <w:szCs w:val="28"/>
              </w:rPr>
              <w:t>Кол-во листов</w:t>
            </w:r>
          </w:p>
        </w:tc>
      </w:tr>
      <w:tr w:rsidR="00B64D87" w:rsidRPr="00B64D87" w:rsidTr="0022070C">
        <w:tc>
          <w:tcPr>
            <w:tcW w:w="682" w:type="pct"/>
            <w:vAlign w:val="center"/>
          </w:tcPr>
          <w:p w:rsidR="00B64D87" w:rsidRPr="00B64D87" w:rsidRDefault="00B64D87" w:rsidP="0022070C">
            <w:pPr>
              <w:ind w:firstLine="567"/>
              <w:jc w:val="both"/>
              <w:rPr>
                <w:color w:val="000000"/>
                <w:sz w:val="28"/>
                <w:szCs w:val="28"/>
              </w:rPr>
            </w:pPr>
          </w:p>
        </w:tc>
        <w:tc>
          <w:tcPr>
            <w:tcW w:w="1536" w:type="pct"/>
            <w:vAlign w:val="center"/>
          </w:tcPr>
          <w:p w:rsidR="00B64D87" w:rsidRPr="00B64D87" w:rsidRDefault="00B64D87" w:rsidP="0022070C">
            <w:pPr>
              <w:ind w:firstLine="567"/>
              <w:jc w:val="both"/>
              <w:rPr>
                <w:color w:val="000000"/>
                <w:sz w:val="28"/>
                <w:szCs w:val="28"/>
              </w:rPr>
            </w:pPr>
          </w:p>
        </w:tc>
        <w:tc>
          <w:tcPr>
            <w:tcW w:w="1626" w:type="pct"/>
            <w:vAlign w:val="center"/>
          </w:tcPr>
          <w:p w:rsidR="00B64D87" w:rsidRPr="00B64D87" w:rsidRDefault="00B64D87" w:rsidP="0022070C">
            <w:pPr>
              <w:ind w:firstLine="567"/>
              <w:jc w:val="both"/>
              <w:rPr>
                <w:color w:val="000000"/>
                <w:sz w:val="28"/>
                <w:szCs w:val="28"/>
              </w:rPr>
            </w:pPr>
          </w:p>
        </w:tc>
        <w:tc>
          <w:tcPr>
            <w:tcW w:w="1156" w:type="pct"/>
            <w:vAlign w:val="center"/>
          </w:tcPr>
          <w:p w:rsidR="00B64D87" w:rsidRPr="00B64D87" w:rsidRDefault="00B64D87" w:rsidP="0022070C">
            <w:pPr>
              <w:ind w:firstLine="567"/>
              <w:jc w:val="both"/>
              <w:rPr>
                <w:color w:val="000000"/>
                <w:sz w:val="28"/>
                <w:szCs w:val="28"/>
              </w:rPr>
            </w:pPr>
          </w:p>
        </w:tc>
      </w:tr>
    </w:tbl>
    <w:p w:rsidR="00B64D87" w:rsidRPr="00B64D87" w:rsidRDefault="00B64D87" w:rsidP="00B64D87">
      <w:pPr>
        <w:ind w:firstLine="567"/>
        <w:jc w:val="both"/>
        <w:rPr>
          <w:color w:val="000000"/>
          <w:sz w:val="28"/>
          <w:szCs w:val="28"/>
          <w:lang w:val="en-US"/>
        </w:rPr>
      </w:pPr>
    </w:p>
    <w:p w:rsidR="00B64D87" w:rsidRPr="00B64D87" w:rsidRDefault="00B64D87" w:rsidP="00B64D87">
      <w:pPr>
        <w:ind w:firstLine="567"/>
        <w:jc w:val="both"/>
        <w:rPr>
          <w:color w:val="000000"/>
          <w:sz w:val="28"/>
          <w:szCs w:val="28"/>
          <w:lang w:val="en-US"/>
        </w:rPr>
      </w:pPr>
    </w:p>
    <w:tbl>
      <w:tblPr>
        <w:tblW w:w="5000" w:type="pct"/>
        <w:tblLook w:val="04A0"/>
      </w:tblPr>
      <w:tblGrid>
        <w:gridCol w:w="974"/>
        <w:gridCol w:w="7780"/>
        <w:gridCol w:w="1667"/>
      </w:tblGrid>
      <w:tr w:rsidR="00B64D87" w:rsidRPr="00B64D87" w:rsidTr="0022070C">
        <w:tc>
          <w:tcPr>
            <w:tcW w:w="467" w:type="pct"/>
            <w:vMerge w:val="restart"/>
            <w:shd w:val="clear" w:color="auto" w:fill="auto"/>
          </w:tcPr>
          <w:p w:rsidR="00B64D87" w:rsidRPr="00B64D87" w:rsidRDefault="00B64D87" w:rsidP="0022070C">
            <w:pPr>
              <w:ind w:firstLine="567"/>
              <w:jc w:val="both"/>
              <w:rPr>
                <w:color w:val="000000"/>
                <w:sz w:val="28"/>
                <w:szCs w:val="28"/>
                <w:lang w:val="en-US"/>
              </w:rPr>
            </w:pPr>
            <w:bookmarkStart w:id="6" w:name="OLE_LINK33"/>
            <w:bookmarkStart w:id="7" w:name="OLE_LINK34"/>
            <w:r w:rsidRPr="00B64D87">
              <w:rPr>
                <w:bCs/>
                <w:color w:val="000000"/>
                <w:sz w:val="28"/>
                <w:szCs w:val="28"/>
              </w:rPr>
              <w:t>Итого</w:t>
            </w:r>
          </w:p>
        </w:tc>
        <w:tc>
          <w:tcPr>
            <w:tcW w:w="3733" w:type="pct"/>
            <w:tcBorders>
              <w:bottom w:val="single" w:sz="8" w:space="0" w:color="auto"/>
            </w:tcBorders>
            <w:shd w:val="clear" w:color="auto" w:fill="auto"/>
            <w:vAlign w:val="bottom"/>
          </w:tcPr>
          <w:p w:rsidR="00B64D87" w:rsidRPr="00B64D87" w:rsidRDefault="00B64D87" w:rsidP="0022070C">
            <w:pPr>
              <w:ind w:firstLine="567"/>
              <w:jc w:val="both"/>
              <w:rPr>
                <w:color w:val="000000"/>
                <w:sz w:val="28"/>
                <w:szCs w:val="28"/>
                <w:lang w:val="en-US"/>
              </w:rPr>
            </w:pPr>
          </w:p>
        </w:tc>
        <w:tc>
          <w:tcPr>
            <w:tcW w:w="800" w:type="pct"/>
            <w:vMerge w:val="restart"/>
            <w:shd w:val="clear" w:color="auto" w:fill="auto"/>
          </w:tcPr>
          <w:p w:rsidR="00B64D87" w:rsidRPr="00B64D87" w:rsidRDefault="00B64D87" w:rsidP="0022070C">
            <w:pPr>
              <w:ind w:firstLine="567"/>
              <w:jc w:val="both"/>
              <w:rPr>
                <w:color w:val="000000"/>
                <w:sz w:val="28"/>
                <w:szCs w:val="28"/>
                <w:lang w:val="en-US"/>
              </w:rPr>
            </w:pPr>
            <w:r w:rsidRPr="00B64D87">
              <w:rPr>
                <w:bCs/>
                <w:color w:val="000000"/>
                <w:sz w:val="28"/>
                <w:szCs w:val="28"/>
              </w:rPr>
              <w:t>листов</w:t>
            </w:r>
          </w:p>
        </w:tc>
      </w:tr>
      <w:tr w:rsidR="00B64D87" w:rsidRPr="00B64D87" w:rsidTr="0022070C">
        <w:tc>
          <w:tcPr>
            <w:tcW w:w="467" w:type="pct"/>
            <w:vMerge/>
            <w:shd w:val="clear" w:color="auto" w:fill="auto"/>
          </w:tcPr>
          <w:p w:rsidR="00B64D87" w:rsidRPr="00B64D87" w:rsidRDefault="00B64D87" w:rsidP="0022070C">
            <w:pPr>
              <w:ind w:firstLine="567"/>
              <w:jc w:val="both"/>
              <w:rPr>
                <w:color w:val="000000"/>
                <w:sz w:val="28"/>
                <w:szCs w:val="28"/>
                <w:lang w:val="en-US"/>
              </w:rPr>
            </w:pPr>
          </w:p>
        </w:tc>
        <w:tc>
          <w:tcPr>
            <w:tcW w:w="3733" w:type="pct"/>
            <w:tcBorders>
              <w:top w:val="single" w:sz="8" w:space="0" w:color="auto"/>
            </w:tcBorders>
            <w:shd w:val="clear" w:color="auto" w:fill="auto"/>
          </w:tcPr>
          <w:p w:rsidR="00B64D87" w:rsidRPr="00B64D87" w:rsidRDefault="00B64D87" w:rsidP="0022070C">
            <w:pPr>
              <w:ind w:firstLine="567"/>
              <w:jc w:val="both"/>
              <w:rPr>
                <w:vanish/>
                <w:color w:val="000000"/>
                <w:sz w:val="28"/>
                <w:szCs w:val="28"/>
                <w:lang w:val="en-US"/>
              </w:rPr>
            </w:pPr>
            <w:bookmarkStart w:id="8" w:name="OLE_LINK23"/>
            <w:bookmarkStart w:id="9" w:name="OLE_LINK24"/>
          </w:p>
          <w:p w:rsidR="00B64D87" w:rsidRPr="00B64D87" w:rsidRDefault="00B64D87" w:rsidP="0022070C">
            <w:pPr>
              <w:ind w:firstLine="567"/>
              <w:jc w:val="both"/>
              <w:rPr>
                <w:iCs/>
                <w:color w:val="000000"/>
                <w:sz w:val="28"/>
                <w:szCs w:val="28"/>
              </w:rPr>
            </w:pPr>
            <w:r w:rsidRPr="00B64D87">
              <w:rPr>
                <w:iCs/>
                <w:color w:val="000000"/>
                <w:sz w:val="28"/>
                <w:szCs w:val="28"/>
              </w:rPr>
              <w:t>(указывается количество листов прописью)</w:t>
            </w:r>
          </w:p>
          <w:bookmarkEnd w:id="8"/>
          <w:bookmarkEnd w:id="9"/>
          <w:p w:rsidR="00B64D87" w:rsidRPr="00B64D87" w:rsidRDefault="00B64D87" w:rsidP="0022070C">
            <w:pPr>
              <w:ind w:firstLine="567"/>
              <w:jc w:val="both"/>
              <w:rPr>
                <w:color w:val="000000"/>
                <w:sz w:val="28"/>
                <w:szCs w:val="28"/>
                <w:lang w:val="en-US"/>
              </w:rPr>
            </w:pPr>
          </w:p>
        </w:tc>
        <w:tc>
          <w:tcPr>
            <w:tcW w:w="800" w:type="pct"/>
            <w:vMerge/>
            <w:shd w:val="clear" w:color="auto" w:fill="auto"/>
          </w:tcPr>
          <w:p w:rsidR="00B64D87" w:rsidRPr="00B64D87" w:rsidRDefault="00B64D87" w:rsidP="0022070C">
            <w:pPr>
              <w:ind w:firstLine="567"/>
              <w:jc w:val="both"/>
              <w:rPr>
                <w:color w:val="000000"/>
                <w:sz w:val="28"/>
                <w:szCs w:val="28"/>
                <w:lang w:val="en-US"/>
              </w:rPr>
            </w:pPr>
          </w:p>
        </w:tc>
      </w:tr>
      <w:tr w:rsidR="00B64D87" w:rsidRPr="00B64D87" w:rsidTr="0022070C">
        <w:tc>
          <w:tcPr>
            <w:tcW w:w="467" w:type="pct"/>
            <w:vMerge/>
            <w:shd w:val="clear" w:color="auto" w:fill="auto"/>
          </w:tcPr>
          <w:p w:rsidR="00B64D87" w:rsidRPr="00B64D87" w:rsidRDefault="00B64D87" w:rsidP="0022070C">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B64D87" w:rsidRPr="00B64D87" w:rsidRDefault="00B64D87" w:rsidP="0022070C">
            <w:pPr>
              <w:ind w:firstLine="567"/>
              <w:jc w:val="both"/>
              <w:rPr>
                <w:color w:val="000000"/>
                <w:sz w:val="28"/>
                <w:szCs w:val="28"/>
                <w:lang w:val="en-US"/>
              </w:rPr>
            </w:pPr>
          </w:p>
        </w:tc>
        <w:tc>
          <w:tcPr>
            <w:tcW w:w="800" w:type="pct"/>
            <w:vMerge w:val="restart"/>
            <w:shd w:val="clear" w:color="auto" w:fill="auto"/>
          </w:tcPr>
          <w:p w:rsidR="00B64D87" w:rsidRPr="00B64D87" w:rsidRDefault="00B64D87" w:rsidP="0022070C">
            <w:pPr>
              <w:ind w:firstLine="567"/>
              <w:jc w:val="both"/>
              <w:rPr>
                <w:bCs/>
                <w:color w:val="000000"/>
                <w:sz w:val="28"/>
                <w:szCs w:val="28"/>
                <w:lang w:val="en-US"/>
              </w:rPr>
            </w:pPr>
            <w:r w:rsidRPr="00B64D87">
              <w:rPr>
                <w:bCs/>
                <w:color w:val="000000"/>
                <w:sz w:val="28"/>
                <w:szCs w:val="28"/>
              </w:rPr>
              <w:t>документов</w:t>
            </w:r>
          </w:p>
        </w:tc>
      </w:tr>
      <w:tr w:rsidR="00B64D87" w:rsidRPr="00B64D87" w:rsidTr="0022070C">
        <w:tc>
          <w:tcPr>
            <w:tcW w:w="467" w:type="pct"/>
            <w:vMerge/>
            <w:shd w:val="clear" w:color="auto" w:fill="auto"/>
          </w:tcPr>
          <w:p w:rsidR="00B64D87" w:rsidRPr="00B64D87" w:rsidRDefault="00B64D87" w:rsidP="0022070C">
            <w:pPr>
              <w:ind w:firstLine="567"/>
              <w:jc w:val="both"/>
              <w:rPr>
                <w:color w:val="000000"/>
                <w:sz w:val="28"/>
                <w:szCs w:val="28"/>
                <w:lang w:val="en-US"/>
              </w:rPr>
            </w:pPr>
          </w:p>
        </w:tc>
        <w:tc>
          <w:tcPr>
            <w:tcW w:w="3733" w:type="pct"/>
            <w:tcBorders>
              <w:top w:val="single" w:sz="8" w:space="0" w:color="auto"/>
            </w:tcBorders>
            <w:shd w:val="clear" w:color="auto" w:fill="auto"/>
          </w:tcPr>
          <w:p w:rsidR="00B64D87" w:rsidRPr="00B64D87" w:rsidRDefault="00B64D87" w:rsidP="0022070C">
            <w:pPr>
              <w:ind w:firstLine="567"/>
              <w:jc w:val="both"/>
              <w:rPr>
                <w:iCs/>
                <w:color w:val="000000"/>
                <w:sz w:val="28"/>
                <w:szCs w:val="28"/>
              </w:rPr>
            </w:pPr>
            <w:r w:rsidRPr="00B64D87">
              <w:rPr>
                <w:iCs/>
                <w:color w:val="000000"/>
                <w:sz w:val="28"/>
                <w:szCs w:val="28"/>
              </w:rPr>
              <w:t>(указывается количество документов прописью)</w:t>
            </w:r>
          </w:p>
          <w:p w:rsidR="00B64D87" w:rsidRPr="00B64D87" w:rsidRDefault="00B64D87" w:rsidP="0022070C">
            <w:pPr>
              <w:ind w:firstLine="567"/>
              <w:jc w:val="both"/>
              <w:rPr>
                <w:color w:val="000000"/>
                <w:sz w:val="28"/>
                <w:szCs w:val="28"/>
                <w:lang w:val="en-US"/>
              </w:rPr>
            </w:pPr>
          </w:p>
        </w:tc>
        <w:tc>
          <w:tcPr>
            <w:tcW w:w="800" w:type="pct"/>
            <w:vMerge/>
            <w:shd w:val="clear" w:color="auto" w:fill="auto"/>
          </w:tcPr>
          <w:p w:rsidR="00B64D87" w:rsidRPr="00B64D87" w:rsidRDefault="00B64D87" w:rsidP="0022070C">
            <w:pPr>
              <w:ind w:firstLine="567"/>
              <w:jc w:val="both"/>
              <w:rPr>
                <w:color w:val="000000"/>
                <w:sz w:val="28"/>
                <w:szCs w:val="28"/>
                <w:lang w:val="en-US"/>
              </w:rPr>
            </w:pPr>
          </w:p>
        </w:tc>
      </w:tr>
      <w:bookmarkEnd w:id="6"/>
      <w:bookmarkEnd w:id="7"/>
    </w:tbl>
    <w:p w:rsidR="00B64D87" w:rsidRPr="00B64D87" w:rsidRDefault="00B64D87" w:rsidP="00B64D87">
      <w:pPr>
        <w:ind w:firstLine="567"/>
        <w:jc w:val="both"/>
        <w:rPr>
          <w:color w:val="000000"/>
          <w:sz w:val="28"/>
          <w:szCs w:val="28"/>
          <w:lang w:val="en-US"/>
        </w:rPr>
      </w:pPr>
    </w:p>
    <w:p w:rsidR="00B64D87" w:rsidRPr="00B64D87" w:rsidRDefault="00B64D87" w:rsidP="00B64D87">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B64D87" w:rsidRPr="00B64D87" w:rsidTr="0022070C">
        <w:tc>
          <w:tcPr>
            <w:tcW w:w="7297" w:type="dxa"/>
            <w:tcBorders>
              <w:top w:val="nil"/>
              <w:left w:val="nil"/>
              <w:bottom w:val="nil"/>
              <w:right w:val="nil"/>
            </w:tcBorders>
          </w:tcPr>
          <w:p w:rsidR="00B64D87" w:rsidRPr="00B64D87" w:rsidRDefault="00B64D87" w:rsidP="0022070C">
            <w:pPr>
              <w:ind w:firstLine="567"/>
              <w:jc w:val="both"/>
              <w:rPr>
                <w:color w:val="000000"/>
                <w:sz w:val="28"/>
                <w:szCs w:val="28"/>
                <w:lang w:val="en-US"/>
              </w:rPr>
            </w:pPr>
          </w:p>
        </w:tc>
      </w:tr>
    </w:tbl>
    <w:p w:rsidR="00B64D87" w:rsidRPr="00B64D87" w:rsidRDefault="00B64D87" w:rsidP="00B64D87">
      <w:pPr>
        <w:ind w:firstLine="567"/>
        <w:jc w:val="both"/>
        <w:rPr>
          <w:vanish/>
          <w:color w:val="000000"/>
          <w:sz w:val="28"/>
          <w:szCs w:val="28"/>
        </w:rPr>
      </w:pPr>
      <w:bookmarkStart w:id="10" w:name="OLE_LINK11"/>
      <w:bookmarkStart w:id="11" w:name="OLE_LINK12"/>
    </w:p>
    <w:tbl>
      <w:tblPr>
        <w:tblW w:w="5000" w:type="pct"/>
        <w:tblLook w:val="04A0"/>
      </w:tblPr>
      <w:tblGrid>
        <w:gridCol w:w="5556"/>
        <w:gridCol w:w="4865"/>
      </w:tblGrid>
      <w:tr w:rsidR="00B64D87" w:rsidRPr="00B64D87" w:rsidTr="0022070C">
        <w:trPr>
          <w:trHeight w:val="269"/>
        </w:trPr>
        <w:tc>
          <w:tcPr>
            <w:tcW w:w="2666" w:type="pct"/>
            <w:shd w:val="clear" w:color="auto" w:fill="auto"/>
          </w:tcPr>
          <w:p w:rsidR="00B64D87" w:rsidRPr="00B64D87" w:rsidRDefault="00B64D87" w:rsidP="0022070C">
            <w:pPr>
              <w:ind w:firstLine="567"/>
              <w:jc w:val="both"/>
              <w:rPr>
                <w:color w:val="000000"/>
                <w:sz w:val="28"/>
                <w:szCs w:val="28"/>
                <w:lang w:val="en-US"/>
              </w:rPr>
            </w:pPr>
            <w:r w:rsidRPr="00B64D87">
              <w:rPr>
                <w:color w:val="000000"/>
                <w:sz w:val="28"/>
                <w:szCs w:val="28"/>
              </w:rPr>
              <w:t>Дата выдачи расписки:</w:t>
            </w:r>
          </w:p>
        </w:tc>
        <w:tc>
          <w:tcPr>
            <w:tcW w:w="2334" w:type="pct"/>
            <w:shd w:val="clear" w:color="auto" w:fill="auto"/>
          </w:tcPr>
          <w:p w:rsidR="00B64D87" w:rsidRPr="00B64D87" w:rsidRDefault="00B64D87" w:rsidP="0022070C">
            <w:pPr>
              <w:ind w:firstLine="567"/>
              <w:jc w:val="both"/>
              <w:rPr>
                <w:color w:val="000000"/>
                <w:sz w:val="28"/>
                <w:szCs w:val="28"/>
              </w:rPr>
            </w:pPr>
            <w:r w:rsidRPr="00B64D87">
              <w:rPr>
                <w:color w:val="000000"/>
                <w:sz w:val="28"/>
                <w:szCs w:val="28"/>
                <w:lang w:val="en-US"/>
              </w:rPr>
              <w:t>«</w:t>
            </w:r>
            <w:r w:rsidRPr="00B64D87">
              <w:rPr>
                <w:color w:val="000000"/>
                <w:sz w:val="28"/>
                <w:szCs w:val="28"/>
              </w:rPr>
              <w:t>__</w:t>
            </w:r>
            <w:r w:rsidRPr="00B64D87">
              <w:rPr>
                <w:color w:val="000000"/>
                <w:sz w:val="28"/>
                <w:szCs w:val="28"/>
                <w:lang w:val="en-US"/>
              </w:rPr>
              <w:t xml:space="preserve">» </w:t>
            </w:r>
            <w:r w:rsidRPr="00B64D87">
              <w:rPr>
                <w:color w:val="000000"/>
                <w:sz w:val="28"/>
                <w:szCs w:val="28"/>
              </w:rPr>
              <w:t>________</w:t>
            </w:r>
            <w:r w:rsidRPr="00B64D87">
              <w:rPr>
                <w:color w:val="000000"/>
                <w:sz w:val="28"/>
                <w:szCs w:val="28"/>
                <w:lang w:val="en-US"/>
              </w:rPr>
              <w:t xml:space="preserve"> 20</w:t>
            </w:r>
            <w:r w:rsidRPr="00B64D87">
              <w:rPr>
                <w:color w:val="000000"/>
                <w:sz w:val="28"/>
                <w:szCs w:val="28"/>
              </w:rPr>
              <w:t>__</w:t>
            </w:r>
            <w:r w:rsidRPr="00B64D87">
              <w:rPr>
                <w:color w:val="000000"/>
                <w:sz w:val="28"/>
                <w:szCs w:val="28"/>
                <w:lang w:val="en-US"/>
              </w:rPr>
              <w:t xml:space="preserve"> г.</w:t>
            </w:r>
          </w:p>
        </w:tc>
      </w:tr>
      <w:tr w:rsidR="00B64D87" w:rsidRPr="00B64D87" w:rsidTr="0022070C">
        <w:trPr>
          <w:trHeight w:val="269"/>
        </w:trPr>
        <w:tc>
          <w:tcPr>
            <w:tcW w:w="2666" w:type="pct"/>
            <w:shd w:val="clear" w:color="auto" w:fill="auto"/>
          </w:tcPr>
          <w:p w:rsidR="00B64D87" w:rsidRPr="00B64D87" w:rsidRDefault="00B64D87" w:rsidP="0022070C">
            <w:pPr>
              <w:ind w:firstLine="567"/>
              <w:jc w:val="both"/>
              <w:rPr>
                <w:color w:val="000000"/>
                <w:sz w:val="28"/>
                <w:szCs w:val="28"/>
              </w:rPr>
            </w:pPr>
            <w:r w:rsidRPr="00B64D87">
              <w:rPr>
                <w:color w:val="000000"/>
                <w:sz w:val="28"/>
                <w:szCs w:val="28"/>
              </w:rPr>
              <w:t>Ориентировочная дата выдачи итогового(-ых) документа(-ов):</w:t>
            </w:r>
          </w:p>
        </w:tc>
        <w:tc>
          <w:tcPr>
            <w:tcW w:w="2334" w:type="pct"/>
            <w:shd w:val="clear" w:color="auto" w:fill="auto"/>
          </w:tcPr>
          <w:p w:rsidR="00B64D87" w:rsidRPr="00B64D87" w:rsidRDefault="00B64D87" w:rsidP="0022070C">
            <w:pPr>
              <w:ind w:firstLine="567"/>
              <w:jc w:val="both"/>
              <w:rPr>
                <w:color w:val="000000"/>
                <w:sz w:val="28"/>
                <w:szCs w:val="28"/>
                <w:lang w:val="en-US"/>
              </w:rPr>
            </w:pPr>
            <w:r w:rsidRPr="00B64D87">
              <w:rPr>
                <w:color w:val="000000"/>
                <w:sz w:val="28"/>
                <w:szCs w:val="28"/>
              </w:rPr>
              <w:t>«__» ________ 20__ г.</w:t>
            </w:r>
          </w:p>
        </w:tc>
      </w:tr>
      <w:tr w:rsidR="00B64D87" w:rsidRPr="00B64D87" w:rsidTr="0022070C">
        <w:trPr>
          <w:trHeight w:val="269"/>
        </w:trPr>
        <w:tc>
          <w:tcPr>
            <w:tcW w:w="5000" w:type="pct"/>
            <w:gridSpan w:val="2"/>
            <w:shd w:val="clear" w:color="auto" w:fill="auto"/>
          </w:tcPr>
          <w:p w:rsidR="00B64D87" w:rsidRPr="00B64D87" w:rsidRDefault="00B64D87" w:rsidP="0022070C">
            <w:pPr>
              <w:ind w:firstLine="567"/>
              <w:jc w:val="both"/>
              <w:rPr>
                <w:color w:val="000000"/>
                <w:sz w:val="28"/>
                <w:szCs w:val="28"/>
              </w:rPr>
            </w:pPr>
            <w:r w:rsidRPr="00B64D87">
              <w:rPr>
                <w:color w:val="000000"/>
                <w:sz w:val="28"/>
                <w:szCs w:val="28"/>
              </w:rPr>
              <w:t>Место выдачи: _______________________________</w:t>
            </w:r>
          </w:p>
          <w:p w:rsidR="00B64D87" w:rsidRPr="00B64D87" w:rsidRDefault="00B64D87" w:rsidP="0022070C">
            <w:pPr>
              <w:ind w:firstLine="567"/>
              <w:jc w:val="both"/>
              <w:rPr>
                <w:color w:val="000000"/>
                <w:sz w:val="28"/>
                <w:szCs w:val="28"/>
              </w:rPr>
            </w:pPr>
          </w:p>
          <w:p w:rsidR="00B64D87" w:rsidRPr="00B64D87" w:rsidRDefault="00B64D87" w:rsidP="0022070C">
            <w:pPr>
              <w:ind w:firstLine="567"/>
              <w:jc w:val="both"/>
              <w:rPr>
                <w:color w:val="000000"/>
                <w:sz w:val="28"/>
                <w:szCs w:val="28"/>
              </w:rPr>
            </w:pPr>
            <w:r w:rsidRPr="00B64D87">
              <w:rPr>
                <w:color w:val="000000"/>
                <w:sz w:val="28"/>
                <w:szCs w:val="28"/>
              </w:rPr>
              <w:t>Регистрационный номер ______________________</w:t>
            </w:r>
          </w:p>
        </w:tc>
      </w:tr>
      <w:bookmarkEnd w:id="10"/>
      <w:bookmarkEnd w:id="11"/>
    </w:tbl>
    <w:p w:rsidR="00B64D87" w:rsidRPr="00B64D87" w:rsidRDefault="00B64D87" w:rsidP="00B64D87">
      <w:pPr>
        <w:ind w:firstLine="567"/>
        <w:jc w:val="both"/>
        <w:rPr>
          <w:color w:val="000000"/>
          <w:sz w:val="28"/>
          <w:szCs w:val="28"/>
        </w:rPr>
      </w:pPr>
    </w:p>
    <w:tbl>
      <w:tblPr>
        <w:tblW w:w="5000" w:type="pct"/>
        <w:tblLook w:val="04A0"/>
      </w:tblPr>
      <w:tblGrid>
        <w:gridCol w:w="3752"/>
        <w:gridCol w:w="4862"/>
        <w:gridCol w:w="1807"/>
      </w:tblGrid>
      <w:tr w:rsidR="00B64D87" w:rsidRPr="00B64D87" w:rsidTr="0022070C">
        <w:tc>
          <w:tcPr>
            <w:tcW w:w="1800" w:type="pct"/>
            <w:vMerge w:val="restart"/>
            <w:shd w:val="clear" w:color="auto" w:fill="auto"/>
            <w:vAlign w:val="center"/>
          </w:tcPr>
          <w:p w:rsidR="00B64D87" w:rsidRPr="00B64D87" w:rsidRDefault="00B64D87" w:rsidP="0022070C">
            <w:pPr>
              <w:ind w:firstLine="567"/>
              <w:jc w:val="both"/>
              <w:rPr>
                <w:color w:val="000000"/>
                <w:sz w:val="28"/>
                <w:szCs w:val="28"/>
              </w:rPr>
            </w:pPr>
            <w:r w:rsidRPr="00B64D87">
              <w:rPr>
                <w:color w:val="000000"/>
                <w:sz w:val="28"/>
                <w:szCs w:val="28"/>
              </w:rPr>
              <w:t>Специалист</w:t>
            </w:r>
          </w:p>
        </w:tc>
        <w:tc>
          <w:tcPr>
            <w:tcW w:w="2333" w:type="pct"/>
            <w:tcBorders>
              <w:bottom w:val="single" w:sz="8" w:space="0" w:color="auto"/>
            </w:tcBorders>
            <w:shd w:val="clear" w:color="auto" w:fill="auto"/>
            <w:vAlign w:val="bottom"/>
          </w:tcPr>
          <w:p w:rsidR="00B64D87" w:rsidRPr="00B64D87" w:rsidRDefault="00B64D87" w:rsidP="0022070C">
            <w:pPr>
              <w:ind w:firstLine="567"/>
              <w:jc w:val="both"/>
              <w:rPr>
                <w:color w:val="000000"/>
                <w:sz w:val="28"/>
                <w:szCs w:val="28"/>
              </w:rPr>
            </w:pPr>
          </w:p>
        </w:tc>
        <w:tc>
          <w:tcPr>
            <w:tcW w:w="867" w:type="pct"/>
            <w:tcBorders>
              <w:bottom w:val="single" w:sz="8" w:space="0" w:color="auto"/>
            </w:tcBorders>
            <w:shd w:val="clear" w:color="auto" w:fill="auto"/>
          </w:tcPr>
          <w:p w:rsidR="00B64D87" w:rsidRPr="00B64D87" w:rsidRDefault="00B64D87" w:rsidP="0022070C">
            <w:pPr>
              <w:ind w:firstLine="567"/>
              <w:jc w:val="both"/>
              <w:rPr>
                <w:color w:val="000000"/>
                <w:sz w:val="28"/>
                <w:szCs w:val="28"/>
              </w:rPr>
            </w:pPr>
          </w:p>
        </w:tc>
      </w:tr>
      <w:tr w:rsidR="00B64D87" w:rsidRPr="00B64D87" w:rsidTr="0022070C">
        <w:tc>
          <w:tcPr>
            <w:tcW w:w="1800" w:type="pct"/>
            <w:vMerge/>
            <w:shd w:val="clear" w:color="auto" w:fill="auto"/>
            <w:vAlign w:val="center"/>
          </w:tcPr>
          <w:p w:rsidR="00B64D87" w:rsidRPr="00B64D87" w:rsidRDefault="00B64D87" w:rsidP="0022070C">
            <w:pPr>
              <w:ind w:firstLine="567"/>
              <w:jc w:val="both"/>
              <w:rPr>
                <w:color w:val="000000"/>
                <w:sz w:val="28"/>
                <w:szCs w:val="28"/>
              </w:rPr>
            </w:pPr>
          </w:p>
        </w:tc>
        <w:tc>
          <w:tcPr>
            <w:tcW w:w="3200" w:type="pct"/>
            <w:gridSpan w:val="2"/>
            <w:shd w:val="clear" w:color="auto" w:fill="auto"/>
          </w:tcPr>
          <w:p w:rsidR="00B64D87" w:rsidRPr="00B64D87" w:rsidRDefault="00B64D87" w:rsidP="0022070C">
            <w:pPr>
              <w:ind w:firstLine="567"/>
              <w:jc w:val="both"/>
              <w:rPr>
                <w:color w:val="000000"/>
                <w:sz w:val="28"/>
                <w:szCs w:val="28"/>
                <w:lang w:val="en-US"/>
              </w:rPr>
            </w:pPr>
            <w:bookmarkStart w:id="12" w:name="OLE_LINK41"/>
            <w:bookmarkStart w:id="13" w:name="OLE_LINK42"/>
            <w:r w:rsidRPr="00B64D87">
              <w:rPr>
                <w:iCs/>
                <w:color w:val="000000"/>
                <w:sz w:val="28"/>
                <w:szCs w:val="28"/>
              </w:rPr>
              <w:t>(Фамилия, инициалы) (подпись)</w:t>
            </w:r>
            <w:bookmarkEnd w:id="12"/>
            <w:bookmarkEnd w:id="13"/>
          </w:p>
        </w:tc>
      </w:tr>
      <w:tr w:rsidR="00B64D87" w:rsidRPr="00B64D87" w:rsidTr="0022070C">
        <w:tc>
          <w:tcPr>
            <w:tcW w:w="1800" w:type="pct"/>
            <w:vMerge w:val="restart"/>
            <w:shd w:val="clear" w:color="auto" w:fill="auto"/>
            <w:vAlign w:val="center"/>
          </w:tcPr>
          <w:p w:rsidR="00B64D87" w:rsidRPr="00B64D87" w:rsidRDefault="00B64D87" w:rsidP="0022070C">
            <w:pPr>
              <w:ind w:firstLine="567"/>
              <w:jc w:val="both"/>
              <w:rPr>
                <w:color w:val="000000"/>
                <w:sz w:val="28"/>
                <w:szCs w:val="28"/>
                <w:lang w:val="en-US"/>
              </w:rPr>
            </w:pPr>
            <w:r w:rsidRPr="00B64D87">
              <w:rPr>
                <w:color w:val="000000"/>
                <w:sz w:val="28"/>
                <w:szCs w:val="28"/>
              </w:rPr>
              <w:t>Заявитель:</w:t>
            </w:r>
          </w:p>
        </w:tc>
        <w:tc>
          <w:tcPr>
            <w:tcW w:w="2333" w:type="pct"/>
            <w:tcBorders>
              <w:bottom w:val="single" w:sz="8" w:space="0" w:color="auto"/>
            </w:tcBorders>
            <w:shd w:val="clear" w:color="auto" w:fill="auto"/>
            <w:vAlign w:val="bottom"/>
          </w:tcPr>
          <w:p w:rsidR="00B64D87" w:rsidRPr="00B64D87" w:rsidRDefault="00B64D87" w:rsidP="0022070C">
            <w:pPr>
              <w:ind w:firstLine="567"/>
              <w:jc w:val="both"/>
              <w:rPr>
                <w:color w:val="000000"/>
                <w:sz w:val="28"/>
                <w:szCs w:val="28"/>
                <w:lang w:val="en-US"/>
              </w:rPr>
            </w:pPr>
          </w:p>
        </w:tc>
        <w:tc>
          <w:tcPr>
            <w:tcW w:w="867" w:type="pct"/>
            <w:tcBorders>
              <w:bottom w:val="single" w:sz="8" w:space="0" w:color="auto"/>
            </w:tcBorders>
            <w:shd w:val="clear" w:color="auto" w:fill="auto"/>
          </w:tcPr>
          <w:p w:rsidR="00B64D87" w:rsidRPr="00B64D87" w:rsidRDefault="00B64D87" w:rsidP="0022070C">
            <w:pPr>
              <w:ind w:firstLine="567"/>
              <w:jc w:val="both"/>
              <w:rPr>
                <w:bCs/>
                <w:color w:val="000000"/>
                <w:sz w:val="28"/>
                <w:szCs w:val="28"/>
                <w:lang w:val="en-US"/>
              </w:rPr>
            </w:pPr>
          </w:p>
        </w:tc>
      </w:tr>
      <w:tr w:rsidR="00B64D87" w:rsidRPr="00832AA1" w:rsidTr="0022070C">
        <w:tc>
          <w:tcPr>
            <w:tcW w:w="1800" w:type="pct"/>
            <w:vMerge/>
            <w:tcBorders>
              <w:top w:val="single" w:sz="8" w:space="0" w:color="auto"/>
            </w:tcBorders>
            <w:shd w:val="clear" w:color="auto" w:fill="auto"/>
          </w:tcPr>
          <w:p w:rsidR="00B64D87" w:rsidRPr="00B64D87" w:rsidRDefault="00B64D87" w:rsidP="0022070C">
            <w:pPr>
              <w:ind w:firstLine="567"/>
              <w:jc w:val="both"/>
              <w:rPr>
                <w:color w:val="000000"/>
                <w:sz w:val="28"/>
                <w:szCs w:val="28"/>
                <w:lang w:val="en-US"/>
              </w:rPr>
            </w:pPr>
          </w:p>
        </w:tc>
        <w:tc>
          <w:tcPr>
            <w:tcW w:w="3200" w:type="pct"/>
            <w:gridSpan w:val="2"/>
            <w:tcBorders>
              <w:top w:val="single" w:sz="8" w:space="0" w:color="auto"/>
            </w:tcBorders>
            <w:shd w:val="clear" w:color="auto" w:fill="auto"/>
          </w:tcPr>
          <w:p w:rsidR="00B64D87" w:rsidRPr="00832AA1" w:rsidRDefault="00B64D87" w:rsidP="0022070C">
            <w:pPr>
              <w:ind w:firstLine="567"/>
              <w:jc w:val="both"/>
              <w:rPr>
                <w:color w:val="000000"/>
                <w:sz w:val="28"/>
                <w:szCs w:val="28"/>
                <w:lang w:val="en-US"/>
              </w:rPr>
            </w:pPr>
            <w:r w:rsidRPr="00B64D87">
              <w:rPr>
                <w:iCs/>
                <w:color w:val="000000"/>
                <w:sz w:val="28"/>
                <w:szCs w:val="28"/>
              </w:rPr>
              <w:t>(Фамилия, инициалы)</w:t>
            </w:r>
            <w:r w:rsidRPr="00B64D87">
              <w:rPr>
                <w:iCs/>
                <w:color w:val="000000"/>
                <w:sz w:val="28"/>
                <w:szCs w:val="28"/>
                <w:lang w:val="en-US"/>
              </w:rPr>
              <w:t xml:space="preserve"> </w:t>
            </w:r>
            <w:r w:rsidRPr="00B64D87">
              <w:rPr>
                <w:iCs/>
                <w:color w:val="000000"/>
                <w:sz w:val="28"/>
                <w:szCs w:val="28"/>
              </w:rPr>
              <w:t>(подпись)</w:t>
            </w:r>
          </w:p>
        </w:tc>
      </w:tr>
    </w:tbl>
    <w:p w:rsidR="00B64D87" w:rsidRDefault="00B64D87" w:rsidP="00B64D87"/>
    <w:p w:rsidR="00B64D87" w:rsidRDefault="00B64D87" w:rsidP="00B64D87"/>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Pr>
        <w:tabs>
          <w:tab w:val="left" w:pos="5529"/>
        </w:tabs>
        <w:jc w:val="center"/>
        <w:rPr>
          <w:szCs w:val="28"/>
        </w:rPr>
      </w:pPr>
    </w:p>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Default="00B64D87" w:rsidP="00B64D87"/>
    <w:p w:rsidR="00B64D87" w:rsidRPr="005E5BC7" w:rsidRDefault="00B64D87" w:rsidP="00B64D87"/>
    <w:p w:rsidR="00A136F2" w:rsidRDefault="00A136F2" w:rsidP="00B64D87">
      <w:pPr>
        <w:widowControl w:val="0"/>
        <w:tabs>
          <w:tab w:val="left" w:pos="567"/>
        </w:tabs>
        <w:ind w:firstLine="567"/>
        <w:contextualSpacing/>
        <w:jc w:val="both"/>
      </w:pPr>
    </w:p>
    <w:sectPr w:rsidR="00A136F2" w:rsidSect="00E33A2F">
      <w:headerReference w:type="even" r:id="rId41"/>
      <w:headerReference w:type="default" r:id="rId4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F7" w:rsidRDefault="000838F7">
      <w:r>
        <w:separator/>
      </w:r>
    </w:p>
  </w:endnote>
  <w:endnote w:type="continuationSeparator" w:id="1">
    <w:p w:rsidR="000838F7" w:rsidRDefault="00083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F7" w:rsidRDefault="000838F7">
      <w:r>
        <w:separator/>
      </w:r>
    </w:p>
  </w:footnote>
  <w:footnote w:type="continuationSeparator" w:id="1">
    <w:p w:rsidR="000838F7" w:rsidRDefault="000838F7">
      <w:r>
        <w:continuationSeparator/>
      </w:r>
    </w:p>
  </w:footnote>
  <w:footnote w:id="2">
    <w:p w:rsidR="00B64D87" w:rsidRDefault="00B64D87" w:rsidP="00B64D87">
      <w:pPr>
        <w:pStyle w:val="a3"/>
        <w:jc w:val="both"/>
      </w:pPr>
    </w:p>
  </w:footnote>
  <w:footnote w:id="3">
    <w:p w:rsidR="00B64D87" w:rsidRDefault="00B64D87" w:rsidP="00B64D87">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E0" w:rsidRDefault="008364A9" w:rsidP="00E33A2F">
    <w:pPr>
      <w:pStyle w:val="a6"/>
      <w:framePr w:wrap="around" w:vAnchor="text" w:hAnchor="margin" w:xAlign="center" w:y="1"/>
      <w:rPr>
        <w:rStyle w:val="a8"/>
      </w:rPr>
    </w:pPr>
    <w:r>
      <w:rPr>
        <w:rStyle w:val="a8"/>
      </w:rPr>
      <w:fldChar w:fldCharType="begin"/>
    </w:r>
    <w:r w:rsidR="00445CE0">
      <w:rPr>
        <w:rStyle w:val="a8"/>
      </w:rPr>
      <w:instrText xml:space="preserve">PAGE  </w:instrText>
    </w:r>
    <w:r>
      <w:rPr>
        <w:rStyle w:val="a8"/>
      </w:rPr>
      <w:fldChar w:fldCharType="end"/>
    </w:r>
  </w:p>
  <w:p w:rsidR="00445CE0" w:rsidRDefault="00445C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E0" w:rsidRDefault="008364A9" w:rsidP="00E33A2F">
    <w:pPr>
      <w:pStyle w:val="a6"/>
      <w:framePr w:wrap="around" w:vAnchor="text" w:hAnchor="margin" w:xAlign="center" w:y="1"/>
      <w:rPr>
        <w:rStyle w:val="a8"/>
      </w:rPr>
    </w:pPr>
    <w:r>
      <w:rPr>
        <w:rStyle w:val="a8"/>
      </w:rPr>
      <w:fldChar w:fldCharType="begin"/>
    </w:r>
    <w:r w:rsidR="00445CE0">
      <w:rPr>
        <w:rStyle w:val="a8"/>
      </w:rPr>
      <w:instrText xml:space="preserve">PAGE  </w:instrText>
    </w:r>
    <w:r>
      <w:rPr>
        <w:rStyle w:val="a8"/>
      </w:rPr>
      <w:fldChar w:fldCharType="separate"/>
    </w:r>
    <w:r w:rsidR="00B64D87">
      <w:rPr>
        <w:rStyle w:val="a8"/>
        <w:noProof/>
      </w:rPr>
      <w:t>2</w:t>
    </w:r>
    <w:r>
      <w:rPr>
        <w:rStyle w:val="a8"/>
      </w:rPr>
      <w:fldChar w:fldCharType="end"/>
    </w:r>
  </w:p>
  <w:p w:rsidR="00445CE0" w:rsidRDefault="00445C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33A2F"/>
    <w:rsid w:val="000247C0"/>
    <w:rsid w:val="000838F7"/>
    <w:rsid w:val="00087315"/>
    <w:rsid w:val="00200A30"/>
    <w:rsid w:val="00202A6F"/>
    <w:rsid w:val="002E705D"/>
    <w:rsid w:val="00445CE0"/>
    <w:rsid w:val="00474D75"/>
    <w:rsid w:val="004A010C"/>
    <w:rsid w:val="004C6282"/>
    <w:rsid w:val="00554EA8"/>
    <w:rsid w:val="0077242E"/>
    <w:rsid w:val="00824096"/>
    <w:rsid w:val="008364A9"/>
    <w:rsid w:val="008A149B"/>
    <w:rsid w:val="009670C3"/>
    <w:rsid w:val="009A1F22"/>
    <w:rsid w:val="00A136F2"/>
    <w:rsid w:val="00A17E4C"/>
    <w:rsid w:val="00A43B88"/>
    <w:rsid w:val="00A74290"/>
    <w:rsid w:val="00AC5CA1"/>
    <w:rsid w:val="00AD7772"/>
    <w:rsid w:val="00B417DA"/>
    <w:rsid w:val="00B64D87"/>
    <w:rsid w:val="00C44577"/>
    <w:rsid w:val="00C5188D"/>
    <w:rsid w:val="00C56D41"/>
    <w:rsid w:val="00CB3FC4"/>
    <w:rsid w:val="00D175B6"/>
    <w:rsid w:val="00D8797C"/>
    <w:rsid w:val="00E33A2F"/>
    <w:rsid w:val="00E4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A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33A2F"/>
    <w:rPr>
      <w:sz w:val="20"/>
      <w:szCs w:val="20"/>
    </w:rPr>
  </w:style>
  <w:style w:type="character" w:customStyle="1" w:styleId="a4">
    <w:name w:val="Текст сноски Знак"/>
    <w:link w:val="a3"/>
    <w:locked/>
    <w:rsid w:val="00E33A2F"/>
    <w:rPr>
      <w:lang w:val="ru-RU" w:eastAsia="ru-RU" w:bidi="ar-SA"/>
    </w:rPr>
  </w:style>
  <w:style w:type="character" w:styleId="a5">
    <w:name w:val="footnote reference"/>
    <w:rsid w:val="00E33A2F"/>
    <w:rPr>
      <w:vertAlign w:val="superscript"/>
    </w:rPr>
  </w:style>
  <w:style w:type="paragraph" w:styleId="a6">
    <w:name w:val="header"/>
    <w:basedOn w:val="a"/>
    <w:link w:val="a7"/>
    <w:rsid w:val="00E33A2F"/>
    <w:pPr>
      <w:tabs>
        <w:tab w:val="center" w:pos="4677"/>
        <w:tab w:val="right" w:pos="9355"/>
      </w:tabs>
    </w:pPr>
  </w:style>
  <w:style w:type="character" w:customStyle="1" w:styleId="a7">
    <w:name w:val="Верхний колонтитул Знак"/>
    <w:link w:val="a6"/>
    <w:locked/>
    <w:rsid w:val="00E33A2F"/>
    <w:rPr>
      <w:sz w:val="24"/>
      <w:szCs w:val="24"/>
      <w:lang w:bidi="ar-SA"/>
    </w:rPr>
  </w:style>
  <w:style w:type="character" w:styleId="a8">
    <w:name w:val="page number"/>
    <w:basedOn w:val="a0"/>
    <w:rsid w:val="00E33A2F"/>
  </w:style>
  <w:style w:type="character" w:styleId="a9">
    <w:name w:val="Hyperlink"/>
    <w:rsid w:val="00E33A2F"/>
    <w:rPr>
      <w:color w:val="0000FF"/>
      <w:u w:val="single"/>
    </w:rPr>
  </w:style>
  <w:style w:type="paragraph" w:customStyle="1" w:styleId="ConsPlusNormal">
    <w:name w:val="ConsPlusNormal"/>
    <w:link w:val="ConsPlusNormal0"/>
    <w:rsid w:val="00E33A2F"/>
    <w:pPr>
      <w:autoSpaceDE w:val="0"/>
      <w:autoSpaceDN w:val="0"/>
      <w:adjustRightInd w:val="0"/>
    </w:pPr>
    <w:rPr>
      <w:sz w:val="28"/>
      <w:szCs w:val="28"/>
    </w:rPr>
  </w:style>
  <w:style w:type="paragraph" w:styleId="aa">
    <w:name w:val="List Paragraph"/>
    <w:basedOn w:val="a"/>
    <w:qFormat/>
    <w:rsid w:val="00E33A2F"/>
    <w:pPr>
      <w:ind w:left="708"/>
    </w:pPr>
  </w:style>
  <w:style w:type="character" w:customStyle="1" w:styleId="ConsPlusNormal0">
    <w:name w:val="ConsPlusNormal Знак"/>
    <w:link w:val="ConsPlusNormal"/>
    <w:locked/>
    <w:rsid w:val="00E33A2F"/>
    <w:rPr>
      <w:sz w:val="28"/>
      <w:szCs w:val="28"/>
      <w:lang w:val="ru-RU" w:eastAsia="ru-RU" w:bidi="ar-SA"/>
    </w:rPr>
  </w:style>
  <w:style w:type="paragraph" w:styleId="ab">
    <w:name w:val="No Spacing"/>
    <w:qFormat/>
    <w:rsid w:val="00E33A2F"/>
    <w:rPr>
      <w:rFonts w:ascii="Calibri" w:hAnsi="Calibri"/>
      <w:sz w:val="22"/>
      <w:szCs w:val="22"/>
    </w:rPr>
  </w:style>
  <w:style w:type="paragraph" w:customStyle="1" w:styleId="2">
    <w:name w:val="Абзац списка2"/>
    <w:basedOn w:val="a"/>
    <w:rsid w:val="00E33A2F"/>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C5188D"/>
    <w:pPr>
      <w:widowControl w:val="0"/>
      <w:autoSpaceDE w:val="0"/>
      <w:autoSpaceDN w:val="0"/>
      <w:adjustRightInd w:val="0"/>
    </w:pPr>
    <w:rPr>
      <w:rFonts w:ascii="Arial" w:hAnsi="Arial" w:cs="Arial"/>
      <w:b/>
      <w:bCs/>
    </w:rPr>
  </w:style>
  <w:style w:type="paragraph" w:customStyle="1" w:styleId="ac">
    <w:name w:val="Таблицы (моноширинный)"/>
    <w:basedOn w:val="a"/>
    <w:next w:val="a"/>
    <w:rsid w:val="00202A6F"/>
    <w:pPr>
      <w:widowControl w:val="0"/>
      <w:autoSpaceDE w:val="0"/>
      <w:autoSpaceDN w:val="0"/>
      <w:adjustRightInd w:val="0"/>
      <w:jc w:val="both"/>
    </w:pPr>
    <w:rPr>
      <w:rFonts w:ascii="Courier New" w:hAnsi="Courier New" w:cs="Courier New"/>
      <w:sz w:val="20"/>
      <w:szCs w:val="20"/>
    </w:rPr>
  </w:style>
  <w:style w:type="character" w:styleId="ad">
    <w:name w:val="Strong"/>
    <w:basedOn w:val="a0"/>
    <w:qFormat/>
    <w:rsid w:val="00C44577"/>
    <w:rPr>
      <w:b/>
      <w:bCs/>
      <w:i w:val="0"/>
      <w:iCs w:val="0"/>
    </w:rPr>
  </w:style>
  <w:style w:type="paragraph" w:styleId="ae">
    <w:name w:val="Body Text"/>
    <w:basedOn w:val="a"/>
    <w:link w:val="af"/>
    <w:unhideWhenUsed/>
    <w:rsid w:val="00200A30"/>
    <w:pPr>
      <w:suppressAutoHyphens/>
      <w:spacing w:after="120"/>
    </w:pPr>
    <w:rPr>
      <w:lang w:eastAsia="ar-SA"/>
    </w:rPr>
  </w:style>
  <w:style w:type="character" w:customStyle="1" w:styleId="af">
    <w:name w:val="Основной текст Знак"/>
    <w:basedOn w:val="a0"/>
    <w:link w:val="ae"/>
    <w:rsid w:val="00200A30"/>
    <w:rPr>
      <w:sz w:val="24"/>
      <w:szCs w:val="24"/>
      <w:lang w:eastAsia="ar-SA"/>
    </w:rPr>
  </w:style>
  <w:style w:type="paragraph" w:styleId="af0">
    <w:name w:val="Balloon Text"/>
    <w:basedOn w:val="a"/>
    <w:link w:val="af1"/>
    <w:rsid w:val="00B64D87"/>
    <w:rPr>
      <w:rFonts w:ascii="Tahoma" w:hAnsi="Tahoma" w:cs="Tahoma"/>
      <w:sz w:val="16"/>
      <w:szCs w:val="16"/>
    </w:rPr>
  </w:style>
  <w:style w:type="character" w:customStyle="1" w:styleId="af1">
    <w:name w:val="Текст выноски Знак"/>
    <w:basedOn w:val="a0"/>
    <w:link w:val="af0"/>
    <w:rsid w:val="00B64D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6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75876A5D9D7FD15CC92CBCD114886AC0DC9454F4955811E8222CCF0F4B76A40C3114E581DAB0v0F" TargetMode="External"/><Relationship Id="rId18" Type="http://schemas.openxmlformats.org/officeDocument/2006/relationships/hyperlink" Target="consultantplus://offline/ref=9DF9C6E0B5901690D18C56968B0BE03DCDCE88E8DBCCB3638DBFCFD45A06AA21A3F13BF090v4JEC" TargetMode="External"/><Relationship Id="rId26" Type="http://schemas.openxmlformats.org/officeDocument/2006/relationships/hyperlink" Target="consultantplus://offline/ref=A37F45293107B23D113049AF5100E539D1EC1F090EE8AA81BD8721494767FB25DAA3D3FDD9C96CEA19A3I" TargetMode="External"/><Relationship Id="rId39" Type="http://schemas.openxmlformats.org/officeDocument/2006/relationships/hyperlink" Target="mailto:mfc-chemal@mail.ru" TargetMode="External"/><Relationship Id="rId3" Type="http://schemas.openxmlformats.org/officeDocument/2006/relationships/settings" Target="settings.xml"/><Relationship Id="rId21" Type="http://schemas.openxmlformats.org/officeDocument/2006/relationships/hyperlink" Target="consultantplus://offline/ref=BA7467A4383A4FFD63CFAED0148245ED94CF3F77CC003E0E05488DC364151B1C0E6A6ACD63eFX6F" TargetMode="External"/><Relationship Id="rId34" Type="http://schemas.openxmlformats.org/officeDocument/2006/relationships/hyperlink" Target="consultantplus://offline/ref=C6E2AA3B8701AB47B820C0E5EAE94DDD7739D0B62D6DC4EFC2C4E77279967EB33587B2C7EB952008q2b0I"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E591A8CCDAC262C4CAD03BF971C82CA25081E04675CAFD5EB6B5EBE2AAj2CCM" TargetMode="External"/><Relationship Id="rId17" Type="http://schemas.openxmlformats.org/officeDocument/2006/relationships/hyperlink" Target="consultantplus://offline/ref=86447D48E20BF5C61CC66B36A6C4C7265DEC8CED5F8FECB944BCE9684FD57D096FCA3176736370B1I6sFD" TargetMode="External"/><Relationship Id="rId25" Type="http://schemas.openxmlformats.org/officeDocument/2006/relationships/hyperlink" Target="consultantplus://offline/ref=BA7467A4383A4FFD63CFAED0148245ED94CF3F77CC003E0E05488DC364151B1C0E6A6ACF61F055A3e2XAF" TargetMode="External"/><Relationship Id="rId33" Type="http://schemas.openxmlformats.org/officeDocument/2006/relationships/hyperlink" Target="consultantplus://offline/ref=C6E2AA3B8701AB47B820C0E5EAE94DDD733AD5BB2E6E99E5CA9DEB707E9921A432CEBEC6EB9529q0bEI" TargetMode="External"/><Relationship Id="rId38" Type="http://schemas.openxmlformats.org/officeDocument/2006/relationships/hyperlink" Target="consultantplus://offline/ref=F2C18F4A6831F5427589C615FABCA95F48AFB1960DBA530E3DFE679C0DD270D01C171289BE2B15CBY9s4F" TargetMode="External"/><Relationship Id="rId2" Type="http://schemas.openxmlformats.org/officeDocument/2006/relationships/styles" Target="styles.xml"/><Relationship Id="rId16" Type="http://schemas.openxmlformats.org/officeDocument/2006/relationships/hyperlink" Target="consultantplus://offline/ref=75876A5D9D7FD15CC92CBCD114886AC0DC9455F3965411E8222CCF0F4BB7v6F" TargetMode="External"/><Relationship Id="rId20" Type="http://schemas.openxmlformats.org/officeDocument/2006/relationships/hyperlink" Target="consultantplus://offline/ref=9DF9C6E0B5901690D18C56968B0BE03DCDCE88E8DBCCB3638DBFCFD45A06AA21A3F13BF19Fv4J4C" TargetMode="External"/><Relationship Id="rId29" Type="http://schemas.openxmlformats.org/officeDocument/2006/relationships/hyperlink" Target="consultantplus://offline/ref=A37F45293107B23D113049AF5100E539D1EC1F090EE8AA81BD8721494767FB25DAA3D3FDD9C86BEA19A6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3EB5FBCB80CF9CEA3BB9D2B4692263F0AC477E1A318AFBC881270A63j8L7I" TargetMode="External"/><Relationship Id="rId24" Type="http://schemas.openxmlformats.org/officeDocument/2006/relationships/hyperlink" Target="consultantplus://offline/ref=BA7467A4383A4FFD63CFAED0148245ED94CF3F77CC003E0E05488DC364151B1C0E6A6ACF61F156A4e2XAF" TargetMode="External"/><Relationship Id="rId32" Type="http://schemas.openxmlformats.org/officeDocument/2006/relationships/hyperlink" Target="consultantplus://offline/ref=DA5933032BD9C84B1C33A6F0F2A3F4A955F0C015AAFA0D809D668C81BB10415C387E1B82766C3147FE7841E304s8M" TargetMode="External"/><Relationship Id="rId37" Type="http://schemas.openxmlformats.org/officeDocument/2006/relationships/hyperlink" Target="http://chemal-altai.ru/"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75876A5D9D7FD15CC92CBCD114886AC0DC9454FA915D11E8222CCF0F4BB7v6F" TargetMode="External"/><Relationship Id="rId23" Type="http://schemas.openxmlformats.org/officeDocument/2006/relationships/hyperlink" Target="consultantplus://offline/ref=BA7467A4383A4FFD63CFAED0148245ED94CF3F77CC003E0E05488DC364151B1C0E6A6ACF61F156A4e2X8F" TargetMode="External"/><Relationship Id="rId28" Type="http://schemas.openxmlformats.org/officeDocument/2006/relationships/hyperlink" Target="consultantplus://offline/ref=A37F45293107B23D113049AF5100E539D1EC1F090EE8AA81BD8721494767FB25DAA3D3FDD9C86BEB19A2I" TargetMode="External"/><Relationship Id="rId36" Type="http://schemas.openxmlformats.org/officeDocument/2006/relationships/hyperlink" Target="consultantplus://offline/ref=03AA54B614D1B7FECA01552FA8AE41569EEF545CE117251D6250CF87D1906E1ACFE4B91E0F9292B6HFwDC" TargetMode="External"/><Relationship Id="rId10" Type="http://schemas.openxmlformats.org/officeDocument/2006/relationships/hyperlink" Target="consultantplus://offline/ref=EB5EC864F263D0891480719848B9B1A81DF4D943800529A69183643015V2BEM" TargetMode="External"/><Relationship Id="rId19" Type="http://schemas.openxmlformats.org/officeDocument/2006/relationships/hyperlink" Target="consultantplus://offline/ref=9DF9C6E0B5901690D18C56968B0BE03DCDCE88E8DBCCB3638DBFCFD45A06AA21A3F13BF79Bv4JFC" TargetMode="External"/><Relationship Id="rId31" Type="http://schemas.openxmlformats.org/officeDocument/2006/relationships/hyperlink" Target="consultantplus://offline/ref=A37F45293107B23D113049AF5100E539D1EC1F090EE8AA81BD8721494767FB25DAA3D3FDD9C968ED19A4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consultantplus://offline/ref=75876A5D9D7FD15CC92CBCD114886AC0DC9B56F6975811E8222CCF0F4B76A40C3114E584D903A3D2B4vEF" TargetMode="External"/><Relationship Id="rId22" Type="http://schemas.openxmlformats.org/officeDocument/2006/relationships/hyperlink" Target="consultantplus://offline/ref=BA7467A4383A4FFD63CFAED0148245ED94CF3F77CC003E0E05488DC364151B1C0E6A6ACF61F156A5e2XCF" TargetMode="External"/><Relationship Id="rId27" Type="http://schemas.openxmlformats.org/officeDocument/2006/relationships/hyperlink" Target="consultantplus://offline/ref=A37F45293107B23D113049AF5100E539D1EC1F090EE8AA81BD8721494767FB25DAA3D3FFDB1CAFI" TargetMode="External"/><Relationship Id="rId30" Type="http://schemas.openxmlformats.org/officeDocument/2006/relationships/hyperlink" Target="consultantplus://offline/ref=A37F45293107B23D113049AF5100E539D1EC1F090EE8AA81BD8721494767FB25DAA3D3FDD9C86BEA19A4I" TargetMode="External"/><Relationship Id="rId35" Type="http://schemas.openxmlformats.org/officeDocument/2006/relationships/hyperlink" Target="consultantplus://offline/ref=C6E2AA3B8701AB47B820C0E5EAE94DDD7739D0B62D6DC4EFC2C4E77279967EB33587B2C2E2q9b1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29</Pages>
  <Words>10427</Words>
  <Characters>59435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«Выдача разрешения на ввод объекта в эксплуатацию»</vt:lpstr>
    </vt:vector>
  </TitlesOfParts>
  <Company>Организация</Company>
  <LinksUpToDate>false</LinksUpToDate>
  <CharactersWithSpaces>69723</CharactersWithSpaces>
  <SharedDoc>false</SharedDoc>
  <HLinks>
    <vt:vector size="180" baseType="variant">
      <vt:variant>
        <vt:i4>3407938</vt:i4>
      </vt:variant>
      <vt:variant>
        <vt:i4>87</vt:i4>
      </vt:variant>
      <vt:variant>
        <vt:i4>0</vt:i4>
      </vt:variant>
      <vt:variant>
        <vt:i4>5</vt:i4>
      </vt:variant>
      <vt:variant>
        <vt:lpwstr>mailto:mfc-chemal@mail.ru</vt:lpwstr>
      </vt:variant>
      <vt:variant>
        <vt:lpwstr/>
      </vt:variant>
      <vt:variant>
        <vt:i4>7602226</vt:i4>
      </vt:variant>
      <vt:variant>
        <vt:i4>84</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81</vt:i4>
      </vt:variant>
      <vt:variant>
        <vt:i4>0</vt:i4>
      </vt:variant>
      <vt:variant>
        <vt:i4>5</vt:i4>
      </vt:variant>
      <vt:variant>
        <vt:lpwstr>consultantplus://offline/ref=03AA54B614D1B7FECA01552FA8AE41569EEF545CE117251D6250CF87D1906E1ACFE4B91E0F9292B6HFwDC</vt:lpwstr>
      </vt:variant>
      <vt:variant>
        <vt:lpwstr/>
      </vt:variant>
      <vt:variant>
        <vt:i4>5701720</vt:i4>
      </vt:variant>
      <vt:variant>
        <vt:i4>78</vt:i4>
      </vt:variant>
      <vt:variant>
        <vt:i4>0</vt:i4>
      </vt:variant>
      <vt:variant>
        <vt:i4>5</vt:i4>
      </vt:variant>
      <vt:variant>
        <vt:lpwstr>consultantplus://offline/ref=C6E2AA3B8701AB47B820C0E5EAE94DDD7739D0B62D6DC4EFC2C4E77279967EB33587B2C2E2q9b1I</vt:lpwstr>
      </vt:variant>
      <vt:variant>
        <vt:lpwstr/>
      </vt:variant>
      <vt:variant>
        <vt:i4>7077946</vt:i4>
      </vt:variant>
      <vt:variant>
        <vt:i4>75</vt:i4>
      </vt:variant>
      <vt:variant>
        <vt:i4>0</vt:i4>
      </vt:variant>
      <vt:variant>
        <vt:i4>5</vt:i4>
      </vt:variant>
      <vt:variant>
        <vt:lpwstr>consultantplus://offline/ref=C6E2AA3B8701AB47B820C0E5EAE94DDD7739D0B62D6DC4EFC2C4E77279967EB33587B2C7EB952008q2b0I</vt:lpwstr>
      </vt:variant>
      <vt:variant>
        <vt:lpwstr/>
      </vt:variant>
      <vt:variant>
        <vt:i4>65624</vt:i4>
      </vt:variant>
      <vt:variant>
        <vt:i4>72</vt:i4>
      </vt:variant>
      <vt:variant>
        <vt:i4>0</vt:i4>
      </vt:variant>
      <vt:variant>
        <vt:i4>5</vt:i4>
      </vt:variant>
      <vt:variant>
        <vt:lpwstr>consultantplus://offline/ref=C6E2AA3B8701AB47B820C0E5EAE94DDD733AD5BB2E6E99E5CA9DEB707E9921A432CEBEC6EB9529q0bEI</vt:lpwstr>
      </vt:variant>
      <vt:variant>
        <vt:lpwstr/>
      </vt:variant>
      <vt:variant>
        <vt:i4>6553659</vt:i4>
      </vt:variant>
      <vt:variant>
        <vt:i4>69</vt:i4>
      </vt:variant>
      <vt:variant>
        <vt:i4>0</vt:i4>
      </vt:variant>
      <vt:variant>
        <vt:i4>5</vt:i4>
      </vt:variant>
      <vt:variant>
        <vt:lpwstr>consultantplus://offline/ref=DA5933032BD9C84B1C33A6F0F2A3F4A955F0C015AAFA0D809D668C81BB10415C387E1B82766C3147FE7841E304s8M</vt:lpwstr>
      </vt:variant>
      <vt:variant>
        <vt:lpwstr/>
      </vt:variant>
      <vt:variant>
        <vt:i4>3014755</vt:i4>
      </vt:variant>
      <vt:variant>
        <vt:i4>66</vt:i4>
      </vt:variant>
      <vt:variant>
        <vt:i4>0</vt:i4>
      </vt:variant>
      <vt:variant>
        <vt:i4>5</vt:i4>
      </vt:variant>
      <vt:variant>
        <vt:lpwstr>consultantplus://offline/ref=A37F45293107B23D113049AF5100E539D1EC1F090EE8AA81BD8721494767FB25DAA3D3FDD9C968ED19A4I</vt:lpwstr>
      </vt:variant>
      <vt:variant>
        <vt:lpwstr/>
      </vt:variant>
      <vt:variant>
        <vt:i4>3014717</vt:i4>
      </vt:variant>
      <vt:variant>
        <vt:i4>63</vt:i4>
      </vt:variant>
      <vt:variant>
        <vt:i4>0</vt:i4>
      </vt:variant>
      <vt:variant>
        <vt:i4>5</vt:i4>
      </vt:variant>
      <vt:variant>
        <vt:lpwstr>consultantplus://offline/ref=A37F45293107B23D113049AF5100E539D1EC1F090EE8AA81BD8721494767FB25DAA3D3FDD9C86BEA19A4I</vt:lpwstr>
      </vt:variant>
      <vt:variant>
        <vt:lpwstr/>
      </vt:variant>
      <vt:variant>
        <vt:i4>3014719</vt:i4>
      </vt:variant>
      <vt:variant>
        <vt:i4>60</vt:i4>
      </vt:variant>
      <vt:variant>
        <vt:i4>0</vt:i4>
      </vt:variant>
      <vt:variant>
        <vt:i4>5</vt:i4>
      </vt:variant>
      <vt:variant>
        <vt:lpwstr>consultantplus://offline/ref=A37F45293107B23D113049AF5100E539D1EC1F090EE8AA81BD8721494767FB25DAA3D3FDD9C86BEA19A6I</vt:lpwstr>
      </vt:variant>
      <vt:variant>
        <vt:lpwstr/>
      </vt:variant>
      <vt:variant>
        <vt:i4>3014712</vt:i4>
      </vt:variant>
      <vt:variant>
        <vt:i4>57</vt:i4>
      </vt:variant>
      <vt:variant>
        <vt:i4>0</vt:i4>
      </vt:variant>
      <vt:variant>
        <vt:i4>5</vt:i4>
      </vt:variant>
      <vt:variant>
        <vt:lpwstr>consultantplus://offline/ref=A37F45293107B23D113049AF5100E539D1EC1F090EE8AA81BD8721494767FB25DAA3D3FDD9C86BEB19A2I</vt:lpwstr>
      </vt:variant>
      <vt:variant>
        <vt:lpwstr/>
      </vt:variant>
      <vt:variant>
        <vt:i4>1966167</vt:i4>
      </vt:variant>
      <vt:variant>
        <vt:i4>54</vt:i4>
      </vt:variant>
      <vt:variant>
        <vt:i4>0</vt:i4>
      </vt:variant>
      <vt:variant>
        <vt:i4>5</vt:i4>
      </vt:variant>
      <vt:variant>
        <vt:lpwstr>consultantplus://offline/ref=A37F45293107B23D113049AF5100E539D1EC1F090EE8AA81BD8721494767FB25DAA3D3FFDB1CAFI</vt:lpwstr>
      </vt:variant>
      <vt:variant>
        <vt:lpwstr/>
      </vt:variant>
      <vt:variant>
        <vt:i4>3014714</vt:i4>
      </vt:variant>
      <vt:variant>
        <vt:i4>51</vt:i4>
      </vt:variant>
      <vt:variant>
        <vt:i4>0</vt:i4>
      </vt:variant>
      <vt:variant>
        <vt:i4>5</vt:i4>
      </vt:variant>
      <vt:variant>
        <vt:lpwstr>consultantplus://offline/ref=A37F45293107B23D113049AF5100E539D1EC1F090EE8AA81BD8721494767FB25DAA3D3FDD9C96CEA19A3I</vt:lpwstr>
      </vt:variant>
      <vt:variant>
        <vt:lpwstr/>
      </vt:variant>
      <vt:variant>
        <vt:i4>6684774</vt:i4>
      </vt:variant>
      <vt:variant>
        <vt:i4>48</vt:i4>
      </vt:variant>
      <vt:variant>
        <vt:i4>0</vt:i4>
      </vt:variant>
      <vt:variant>
        <vt:i4>5</vt:i4>
      </vt:variant>
      <vt:variant>
        <vt:lpwstr>consultantplus://offline/ref=BA7467A4383A4FFD63CFAED0148245ED94CF3F77CC003E0E05488DC364151B1C0E6A6ACF61F055A3e2XAF</vt:lpwstr>
      </vt:variant>
      <vt:variant>
        <vt:lpwstr/>
      </vt:variant>
      <vt:variant>
        <vt:i4>6684771</vt:i4>
      </vt:variant>
      <vt:variant>
        <vt:i4>45</vt:i4>
      </vt:variant>
      <vt:variant>
        <vt:i4>0</vt:i4>
      </vt:variant>
      <vt:variant>
        <vt:i4>5</vt:i4>
      </vt:variant>
      <vt:variant>
        <vt:lpwstr>consultantplus://offline/ref=BA7467A4383A4FFD63CFAED0148245ED94CF3F77CC003E0E05488DC364151B1C0E6A6ACF61F156A4e2XAF</vt:lpwstr>
      </vt:variant>
      <vt:variant>
        <vt:lpwstr/>
      </vt:variant>
      <vt:variant>
        <vt:i4>6684730</vt:i4>
      </vt:variant>
      <vt:variant>
        <vt:i4>42</vt:i4>
      </vt:variant>
      <vt:variant>
        <vt:i4>0</vt:i4>
      </vt:variant>
      <vt:variant>
        <vt:i4>5</vt:i4>
      </vt:variant>
      <vt:variant>
        <vt:lpwstr>consultantplus://offline/ref=BA7467A4383A4FFD63CFAED0148245ED94CF3F77CC003E0E05488DC364151B1C0E6A6ACF61F156A4e2X8F</vt:lpwstr>
      </vt:variant>
      <vt:variant>
        <vt:lpwstr/>
      </vt:variant>
      <vt:variant>
        <vt:i4>6684768</vt:i4>
      </vt:variant>
      <vt:variant>
        <vt:i4>39</vt:i4>
      </vt:variant>
      <vt:variant>
        <vt:i4>0</vt:i4>
      </vt:variant>
      <vt:variant>
        <vt:i4>5</vt:i4>
      </vt:variant>
      <vt:variant>
        <vt:lpwstr>consultantplus://offline/ref=BA7467A4383A4FFD63CFAED0148245ED94CF3F77CC003E0E05488DC364151B1C0E6A6ACF61F156A5e2XCF</vt:lpwstr>
      </vt:variant>
      <vt:variant>
        <vt:lpwstr/>
      </vt:variant>
      <vt:variant>
        <vt:i4>5505107</vt:i4>
      </vt:variant>
      <vt:variant>
        <vt:i4>36</vt:i4>
      </vt:variant>
      <vt:variant>
        <vt:i4>0</vt:i4>
      </vt:variant>
      <vt:variant>
        <vt:i4>5</vt:i4>
      </vt:variant>
      <vt:variant>
        <vt:lpwstr>consultantplus://offline/ref=BA7467A4383A4FFD63CFAED0148245ED94CF3F77CC003E0E05488DC364151B1C0E6A6ACD63eFX6F</vt:lpwstr>
      </vt:variant>
      <vt:variant>
        <vt:lpwstr/>
      </vt:variant>
      <vt:variant>
        <vt:i4>5308511</vt:i4>
      </vt:variant>
      <vt:variant>
        <vt:i4>33</vt:i4>
      </vt:variant>
      <vt:variant>
        <vt:i4>0</vt:i4>
      </vt:variant>
      <vt:variant>
        <vt:i4>5</vt:i4>
      </vt:variant>
      <vt:variant>
        <vt:lpwstr>consultantplus://offline/ref=9DF9C6E0B5901690D18C56968B0BE03DCDCE88E8DBCCB3638DBFCFD45A06AA21A3F13BF19Fv4J4C</vt:lpwstr>
      </vt:variant>
      <vt:variant>
        <vt:lpwstr/>
      </vt:variant>
      <vt:variant>
        <vt:i4>5308431</vt:i4>
      </vt:variant>
      <vt:variant>
        <vt:i4>30</vt:i4>
      </vt:variant>
      <vt:variant>
        <vt:i4>0</vt:i4>
      </vt:variant>
      <vt:variant>
        <vt:i4>5</vt:i4>
      </vt:variant>
      <vt:variant>
        <vt:lpwstr>consultantplus://offline/ref=9DF9C6E0B5901690D18C56968B0BE03DCDCE88E8DBCCB3638DBFCFD45A06AA21A3F13BF79Bv4JFC</vt:lpwstr>
      </vt:variant>
      <vt:variant>
        <vt:lpwstr/>
      </vt:variant>
      <vt:variant>
        <vt:i4>5308505</vt:i4>
      </vt:variant>
      <vt:variant>
        <vt:i4>27</vt:i4>
      </vt:variant>
      <vt:variant>
        <vt:i4>0</vt:i4>
      </vt:variant>
      <vt:variant>
        <vt:i4>5</vt:i4>
      </vt:variant>
      <vt:variant>
        <vt:lpwstr>consultantplus://offline/ref=9DF9C6E0B5901690D18C56968B0BE03DCDCE88E8DBCCB3638DBFCFD45A06AA21A3F13BF090v4JEC</vt:lpwstr>
      </vt:variant>
      <vt:variant>
        <vt:lpwstr/>
      </vt:variant>
      <vt:variant>
        <vt:i4>3211325</vt:i4>
      </vt:variant>
      <vt:variant>
        <vt:i4>24</vt:i4>
      </vt:variant>
      <vt:variant>
        <vt:i4>0</vt:i4>
      </vt:variant>
      <vt:variant>
        <vt:i4>5</vt:i4>
      </vt:variant>
      <vt:variant>
        <vt:lpwstr>consultantplus://offline/ref=86447D48E20BF5C61CC66B36A6C4C7265DEC8CED5F8FECB944BCE9684FD57D096FCA3176736370B1I6sFD</vt:lpwstr>
      </vt:variant>
      <vt:variant>
        <vt:lpwstr/>
      </vt:variant>
      <vt:variant>
        <vt:i4>6225931</vt:i4>
      </vt:variant>
      <vt:variant>
        <vt:i4>21</vt:i4>
      </vt:variant>
      <vt:variant>
        <vt:i4>0</vt:i4>
      </vt:variant>
      <vt:variant>
        <vt:i4>5</vt:i4>
      </vt:variant>
      <vt:variant>
        <vt:lpwstr>consultantplus://offline/ref=75876A5D9D7FD15CC92CBCD114886AC0DC9455F3965411E8222CCF0F4BB7v6F</vt:lpwstr>
      </vt:variant>
      <vt:variant>
        <vt:lpwstr/>
      </vt:variant>
      <vt:variant>
        <vt:i4>6225935</vt:i4>
      </vt:variant>
      <vt:variant>
        <vt:i4>18</vt:i4>
      </vt:variant>
      <vt:variant>
        <vt:i4>0</vt:i4>
      </vt:variant>
      <vt:variant>
        <vt:i4>5</vt:i4>
      </vt:variant>
      <vt:variant>
        <vt:lpwstr>consultantplus://offline/ref=75876A5D9D7FD15CC92CBCD114886AC0DC9454FA915D11E8222CCF0F4BB7v6F</vt:lpwstr>
      </vt:variant>
      <vt:variant>
        <vt:lpwstr/>
      </vt:variant>
      <vt:variant>
        <vt:i4>3604584</vt:i4>
      </vt:variant>
      <vt:variant>
        <vt:i4>15</vt:i4>
      </vt:variant>
      <vt:variant>
        <vt:i4>0</vt:i4>
      </vt:variant>
      <vt:variant>
        <vt:i4>5</vt:i4>
      </vt:variant>
      <vt:variant>
        <vt:lpwstr>consultantplus://offline/ref=75876A5D9D7FD15CC92CBCD114886AC0DC9B56F6975811E8222CCF0F4B76A40C3114E584D903A3D2B4vEF</vt:lpwstr>
      </vt:variant>
      <vt:variant>
        <vt:lpwstr/>
      </vt:variant>
      <vt:variant>
        <vt:i4>131074</vt:i4>
      </vt:variant>
      <vt:variant>
        <vt:i4>12</vt:i4>
      </vt:variant>
      <vt:variant>
        <vt:i4>0</vt:i4>
      </vt:variant>
      <vt:variant>
        <vt:i4>5</vt:i4>
      </vt:variant>
      <vt:variant>
        <vt:lpwstr>consultantplus://offline/ref=75876A5D9D7FD15CC92CBCD114886AC0DC9454F4955811E8222CCF0F4B76A40C3114E581DAB0v0F</vt:lpwstr>
      </vt:variant>
      <vt:variant>
        <vt:lpwstr/>
      </vt:variant>
      <vt:variant>
        <vt:i4>4390920</vt:i4>
      </vt:variant>
      <vt:variant>
        <vt:i4>9</vt:i4>
      </vt:variant>
      <vt:variant>
        <vt:i4>0</vt:i4>
      </vt:variant>
      <vt:variant>
        <vt:i4>5</vt:i4>
      </vt:variant>
      <vt:variant>
        <vt:lpwstr>consultantplus://offline/ref=E591A8CCDAC262C4CAD03BF971C82CA25081E04675CAFD5EB6B5EBE2AAj2CCM</vt:lpwstr>
      </vt:variant>
      <vt:variant>
        <vt:lpwstr/>
      </vt:variant>
      <vt:variant>
        <vt:i4>5111893</vt:i4>
      </vt:variant>
      <vt:variant>
        <vt:i4>6</vt:i4>
      </vt:variant>
      <vt:variant>
        <vt:i4>0</vt:i4>
      </vt:variant>
      <vt:variant>
        <vt:i4>5</vt:i4>
      </vt:variant>
      <vt:variant>
        <vt:lpwstr>consultantplus://offline/ref=DD3EB5FBCB80CF9CEA3BB9D2B4692263F0AC477E1A318AFBC881270A63j8L7I</vt:lpwstr>
      </vt:variant>
      <vt:variant>
        <vt:lpwstr/>
      </vt:variant>
      <vt:variant>
        <vt:i4>983123</vt:i4>
      </vt:variant>
      <vt:variant>
        <vt:i4>3</vt:i4>
      </vt:variant>
      <vt:variant>
        <vt:i4>0</vt:i4>
      </vt:variant>
      <vt:variant>
        <vt:i4>5</vt:i4>
      </vt:variant>
      <vt:variant>
        <vt:lpwstr>consultantplus://offline/ref=EB5EC864F263D0891480719848B9B1A81DF4D943800529A69183643015V2BEM</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«Выдача разрешения на ввод объекта в эксплуатацию»</dc:title>
  <dc:subject/>
  <dc:creator>Данилова Ю.В.</dc:creator>
  <cp:keywords/>
  <dc:description/>
  <cp:lastModifiedBy>ПК</cp:lastModifiedBy>
  <cp:revision>9</cp:revision>
  <dcterms:created xsi:type="dcterms:W3CDTF">2016-11-20T12:23:00Z</dcterms:created>
  <dcterms:modified xsi:type="dcterms:W3CDTF">2019-01-30T03:50:00Z</dcterms:modified>
</cp:coreProperties>
</file>