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7B" w:rsidRDefault="001F1EFD" w:rsidP="001F1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FD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1F1EFD" w:rsidRPr="00CB1A21" w:rsidRDefault="001F1EFD" w:rsidP="001F1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FD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 предоставления муниципальной услуги «</w:t>
      </w:r>
      <w:bookmarkStart w:id="0" w:name="_Hlk121472098"/>
      <w:r w:rsidR="00CB1A21" w:rsidRPr="00CB1A21">
        <w:rPr>
          <w:rFonts w:ascii="Times New Roman" w:hAnsi="Times New Roman" w:cs="Times New Roman"/>
          <w:b/>
          <w:bCs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bookmarkEnd w:id="0"/>
      <w:r w:rsidRPr="00CB1A21">
        <w:rPr>
          <w:rFonts w:ascii="Times New Roman" w:hAnsi="Times New Roman" w:cs="Times New Roman"/>
          <w:b/>
          <w:sz w:val="28"/>
          <w:szCs w:val="28"/>
        </w:rPr>
        <w:t>»</w:t>
      </w:r>
    </w:p>
    <w:p w:rsidR="00A32AAF" w:rsidRDefault="00A3602D" w:rsidP="00D034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894085" w:rsidRPr="00070FB6" w:rsidRDefault="008F46D0" w:rsidP="00070F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FB6">
        <w:rPr>
          <w:rFonts w:ascii="Times New Roman" w:hAnsi="Times New Roman" w:cs="Times New Roman"/>
          <w:sz w:val="28"/>
          <w:szCs w:val="28"/>
        </w:rPr>
        <w:t>"Земельный кодекс Российской Фе</w:t>
      </w:r>
      <w:r w:rsidR="00AA408E">
        <w:rPr>
          <w:rFonts w:ascii="Times New Roman" w:hAnsi="Times New Roman" w:cs="Times New Roman"/>
          <w:sz w:val="28"/>
          <w:szCs w:val="28"/>
        </w:rPr>
        <w:t>дерации" от 25.10.2001 N 136-ФЗ;</w:t>
      </w:r>
    </w:p>
    <w:p w:rsidR="00AA408E" w:rsidRDefault="00301EF6" w:rsidP="00D034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08E">
        <w:rPr>
          <w:rFonts w:ascii="Times New Roman" w:hAnsi="Times New Roman" w:cs="Times New Roman"/>
          <w:sz w:val="28"/>
          <w:szCs w:val="28"/>
        </w:rPr>
        <w:t>Федеральный закон от 27.07.2010 № 210-ФЗ «</w:t>
      </w:r>
      <w:r w:rsidR="00224A72" w:rsidRPr="00AA408E">
        <w:rPr>
          <w:rFonts w:ascii="Times New Roman" w:hAnsi="Times New Roman" w:cs="Times New Roman"/>
          <w:sz w:val="28"/>
          <w:szCs w:val="28"/>
        </w:rPr>
        <w:t>Об организации предоставления государ</w:t>
      </w:r>
      <w:r w:rsidR="00AA408E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857EC9" w:rsidRPr="00AA408E" w:rsidRDefault="00224A72" w:rsidP="00D034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08E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</w:t>
      </w:r>
      <w:r w:rsidR="00AA408E">
        <w:rPr>
          <w:rFonts w:ascii="Times New Roman" w:hAnsi="Times New Roman" w:cs="Times New Roman"/>
          <w:sz w:val="28"/>
          <w:szCs w:val="28"/>
        </w:rPr>
        <w:t>»;</w:t>
      </w:r>
    </w:p>
    <w:p w:rsidR="00857EC9" w:rsidRPr="00857EC9" w:rsidRDefault="00857EC9" w:rsidP="00D034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EC9">
        <w:rPr>
          <w:rFonts w:ascii="Times New Roman" w:hAnsi="Times New Roman" w:cs="Times New Roman"/>
          <w:sz w:val="28"/>
          <w:szCs w:val="28"/>
        </w:rPr>
        <w:t>Постановление Правительства РФ от 27.11.2014 N 1244 (ред. от 30.07.2020) «Об утверждении Правил выдачи разрешения на использование земель или земельного участка, находящихся в государственной и</w:t>
      </w:r>
      <w:r w:rsidR="00AA408E">
        <w:rPr>
          <w:rFonts w:ascii="Times New Roman" w:hAnsi="Times New Roman" w:cs="Times New Roman"/>
          <w:sz w:val="28"/>
          <w:szCs w:val="28"/>
        </w:rPr>
        <w:t>ли муниципальной собственности»;</w:t>
      </w:r>
    </w:p>
    <w:p w:rsidR="00B13962" w:rsidRPr="00AA408E" w:rsidRDefault="00B13962" w:rsidP="00D034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08E">
        <w:rPr>
          <w:rFonts w:ascii="Times New Roman" w:hAnsi="Times New Roman" w:cs="Times New Roman"/>
          <w:sz w:val="28"/>
          <w:szCs w:val="28"/>
        </w:rPr>
        <w:t>Постановление Правительства РФ от 03.12.2014 N 1300 (ред. от 26.10.2022)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A408E">
        <w:rPr>
          <w:rFonts w:ascii="Times New Roman" w:hAnsi="Times New Roman" w:cs="Times New Roman"/>
          <w:sz w:val="28"/>
          <w:szCs w:val="28"/>
        </w:rPr>
        <w:t>;</w:t>
      </w:r>
    </w:p>
    <w:p w:rsidR="00224A72" w:rsidRDefault="00133230" w:rsidP="00D034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08E">
        <w:rPr>
          <w:rFonts w:ascii="Times New Roman" w:hAnsi="Times New Roman" w:cs="Times New Roman"/>
          <w:sz w:val="28"/>
          <w:szCs w:val="28"/>
        </w:rPr>
        <w:t>Приказ Минэкономразвития РА от 28.12.2020 N 301-О</w:t>
      </w:r>
      <w:proofErr w:type="gramStart"/>
      <w:r w:rsidRPr="00AA408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AA408E">
        <w:rPr>
          <w:rFonts w:ascii="Times New Roman" w:hAnsi="Times New Roman" w:cs="Times New Roman"/>
          <w:sz w:val="28"/>
          <w:szCs w:val="28"/>
        </w:rPr>
        <w:t>ред. от 02.04.2021) «Об утверждении Порядка и условий размещения объектов, виды которых устанавливаются федеральным законодательством,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(за исключением объектов, указанных в пунктах 1 и 2 статьи 39.36 Земельного</w:t>
      </w:r>
      <w:r w:rsidR="007F2FB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Федерации)»;</w:t>
      </w:r>
    </w:p>
    <w:p w:rsidR="007F2FBF" w:rsidRPr="007F2FBF" w:rsidRDefault="007F2FBF" w:rsidP="007F2F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self" w:history="1">
        <w:r w:rsidRPr="007F2FBF">
          <w:rPr>
            <w:rFonts w:ascii="Times New Roman" w:hAnsi="Times New Roman" w:cs="Times New Roman"/>
            <w:sz w:val="28"/>
            <w:szCs w:val="28"/>
          </w:rPr>
          <w:t>Постановление Администрации Чемальского района № 141 от 8 мая 2013 года «Об утверждении Правил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услуг»</w:t>
        </w:r>
      </w:hyperlink>
      <w:r w:rsidRPr="007F2FBF">
        <w:rPr>
          <w:rFonts w:ascii="Times New Roman" w:hAnsi="Times New Roman" w:cs="Times New Roman"/>
          <w:sz w:val="28"/>
          <w:szCs w:val="28"/>
        </w:rPr>
        <w:t>.</w:t>
      </w:r>
    </w:p>
    <w:sectPr w:rsidR="007F2FBF" w:rsidRPr="007F2FBF" w:rsidSect="005444F6">
      <w:pgSz w:w="11906" w:h="16838"/>
      <w:pgMar w:top="567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33F8C"/>
    <w:multiLevelType w:val="hybridMultilevel"/>
    <w:tmpl w:val="D86E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3A1B"/>
    <w:rsid w:val="00042C81"/>
    <w:rsid w:val="00070FB6"/>
    <w:rsid w:val="000D622F"/>
    <w:rsid w:val="00123EE5"/>
    <w:rsid w:val="00133230"/>
    <w:rsid w:val="001F1EFD"/>
    <w:rsid w:val="00224A72"/>
    <w:rsid w:val="0023718A"/>
    <w:rsid w:val="002E528B"/>
    <w:rsid w:val="002E763A"/>
    <w:rsid w:val="00301EF6"/>
    <w:rsid w:val="00436E78"/>
    <w:rsid w:val="0054230E"/>
    <w:rsid w:val="005444F6"/>
    <w:rsid w:val="00656C7B"/>
    <w:rsid w:val="0076491C"/>
    <w:rsid w:val="00766EA3"/>
    <w:rsid w:val="0079115F"/>
    <w:rsid w:val="007F2FBF"/>
    <w:rsid w:val="00857EC9"/>
    <w:rsid w:val="00894085"/>
    <w:rsid w:val="008F46D0"/>
    <w:rsid w:val="00923A1B"/>
    <w:rsid w:val="00923B55"/>
    <w:rsid w:val="00977070"/>
    <w:rsid w:val="00A32AAF"/>
    <w:rsid w:val="00A3602D"/>
    <w:rsid w:val="00A65DB3"/>
    <w:rsid w:val="00AA408E"/>
    <w:rsid w:val="00AB0EBB"/>
    <w:rsid w:val="00B13962"/>
    <w:rsid w:val="00B44060"/>
    <w:rsid w:val="00CB1A21"/>
    <w:rsid w:val="00CF74E0"/>
    <w:rsid w:val="00D0348C"/>
    <w:rsid w:val="00E32CCA"/>
    <w:rsid w:val="00E75853"/>
    <w:rsid w:val="00E8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0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C81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7F2FB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mal-altai.ru/images/doc/registr/2013/postanovlenie%2014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6</cp:revision>
  <cp:lastPrinted>2022-12-06T01:25:00Z</cp:lastPrinted>
  <dcterms:created xsi:type="dcterms:W3CDTF">2022-12-09T04:37:00Z</dcterms:created>
  <dcterms:modified xsi:type="dcterms:W3CDTF">2023-03-02T07:43:00Z</dcterms:modified>
</cp:coreProperties>
</file>